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FC39C" w14:textId="00D5A572" w:rsidR="00393F09" w:rsidRDefault="00C12A58">
      <w:pPr>
        <w:jc w:val="center"/>
        <w:rPr>
          <w:rFonts w:ascii="Arial Narrow" w:hAnsi="Arial Narrow" w:cs="Arial"/>
          <w:b/>
          <w:sz w:val="36"/>
          <w:szCs w:val="36"/>
        </w:rPr>
      </w:pPr>
      <w:r w:rsidRPr="008F242B">
        <w:rPr>
          <w:rFonts w:ascii="Arial Narrow" w:hAnsi="Arial Narrow"/>
          <w:noProof/>
        </w:rPr>
        <w:drawing>
          <wp:inline distT="0" distB="0" distL="0" distR="0" wp14:anchorId="1F38C9C7" wp14:editId="60A19615">
            <wp:extent cx="1910080" cy="406400"/>
            <wp:effectExtent l="0" t="0" r="0" b="0"/>
            <wp:docPr id="113" name="obrázek 27"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7" descr="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0080" cy="406400"/>
                    </a:xfrm>
                    <a:prstGeom prst="rect">
                      <a:avLst/>
                    </a:prstGeom>
                    <a:noFill/>
                    <a:ln>
                      <a:noFill/>
                    </a:ln>
                  </pic:spPr>
                </pic:pic>
              </a:graphicData>
            </a:graphic>
          </wp:inline>
        </w:drawing>
      </w:r>
    </w:p>
    <w:p w14:paraId="65E3A10C" w14:textId="77777777" w:rsidR="00C12A58" w:rsidRDefault="00C12A58">
      <w:pPr>
        <w:jc w:val="center"/>
        <w:rPr>
          <w:rFonts w:ascii="Arial Narrow" w:hAnsi="Arial Narrow" w:cs="Arial"/>
          <w:b/>
          <w:sz w:val="36"/>
          <w:szCs w:val="36"/>
        </w:rPr>
      </w:pPr>
    </w:p>
    <w:p w14:paraId="1F60091F" w14:textId="77777777" w:rsidR="00393F09" w:rsidRDefault="00393F09">
      <w:pPr>
        <w:jc w:val="center"/>
        <w:rPr>
          <w:rFonts w:ascii="Arial Narrow" w:hAnsi="Arial Narrow" w:cs="Arial"/>
          <w:b/>
          <w:sz w:val="36"/>
          <w:szCs w:val="36"/>
        </w:rPr>
      </w:pPr>
      <w:r>
        <w:rPr>
          <w:rFonts w:ascii="Arial Narrow" w:hAnsi="Arial Narrow" w:cs="Arial"/>
          <w:b/>
          <w:sz w:val="36"/>
          <w:szCs w:val="36"/>
        </w:rPr>
        <w:t>LO HANÁ s.r.o.</w:t>
      </w:r>
    </w:p>
    <w:p w14:paraId="424AAEBF" w14:textId="065A9559" w:rsidR="00393F09" w:rsidRDefault="00B63E2D">
      <w:pPr>
        <w:jc w:val="center"/>
        <w:rPr>
          <w:rFonts w:ascii="Arial Narrow" w:hAnsi="Arial Narrow" w:cs="Arial"/>
          <w:b/>
          <w:sz w:val="28"/>
        </w:rPr>
      </w:pPr>
      <w:r>
        <w:rPr>
          <w:rFonts w:ascii="Arial Narrow" w:hAnsi="Arial Narrow" w:cs="Arial"/>
          <w:b/>
          <w:sz w:val="28"/>
        </w:rPr>
        <w:t>ČSA 786</w:t>
      </w:r>
      <w:r w:rsidR="00393F09">
        <w:rPr>
          <w:rFonts w:ascii="Arial Narrow" w:hAnsi="Arial Narrow" w:cs="Arial"/>
          <w:b/>
          <w:sz w:val="28"/>
        </w:rPr>
        <w:t>, 783 53 Velká Bystřice</w:t>
      </w:r>
    </w:p>
    <w:p w14:paraId="461EAFFA" w14:textId="77777777" w:rsidR="00393F09" w:rsidRDefault="00393F09">
      <w:pPr>
        <w:jc w:val="center"/>
        <w:rPr>
          <w:rFonts w:ascii="Arial Narrow" w:hAnsi="Arial Narrow"/>
        </w:rPr>
      </w:pPr>
    </w:p>
    <w:p w14:paraId="2251D473" w14:textId="11B5C782" w:rsidR="00393F09" w:rsidRDefault="00393F09">
      <w:pPr>
        <w:jc w:val="center"/>
        <w:rPr>
          <w:rFonts w:ascii="Arial Narrow" w:hAnsi="Arial Narrow"/>
        </w:rPr>
      </w:pPr>
    </w:p>
    <w:p w14:paraId="38501652" w14:textId="77777777" w:rsidR="00393F09" w:rsidRDefault="00393F09">
      <w:pPr>
        <w:jc w:val="both"/>
        <w:rPr>
          <w:rFonts w:ascii="Arial Narrow" w:hAnsi="Arial Narrow"/>
        </w:rPr>
      </w:pPr>
    </w:p>
    <w:p w14:paraId="737519C2" w14:textId="77777777" w:rsidR="00393F09" w:rsidRDefault="00393F09">
      <w:pPr>
        <w:jc w:val="center"/>
        <w:rPr>
          <w:rFonts w:ascii="Arial Narrow" w:hAnsi="Arial Narrow"/>
          <w:b/>
          <w:bCs/>
          <w:sz w:val="20"/>
          <w:szCs w:val="52"/>
        </w:rPr>
      </w:pPr>
    </w:p>
    <w:p w14:paraId="6E6A1CBD" w14:textId="77777777" w:rsidR="00393F09" w:rsidRDefault="00393F09">
      <w:pPr>
        <w:jc w:val="center"/>
        <w:rPr>
          <w:rFonts w:ascii="Arial Narrow" w:hAnsi="Arial Narrow"/>
          <w:b/>
          <w:bCs/>
          <w:sz w:val="40"/>
          <w:szCs w:val="52"/>
        </w:rPr>
      </w:pPr>
    </w:p>
    <w:p w14:paraId="77DD62D6" w14:textId="77777777" w:rsidR="00393F09" w:rsidRDefault="00393F09">
      <w:pPr>
        <w:jc w:val="center"/>
        <w:rPr>
          <w:rFonts w:ascii="Arial Narrow" w:hAnsi="Arial Narrow"/>
          <w:b/>
          <w:bCs/>
          <w:sz w:val="52"/>
          <w:szCs w:val="52"/>
        </w:rPr>
      </w:pPr>
    </w:p>
    <w:p w14:paraId="0325A667" w14:textId="77777777" w:rsidR="00DE42AB" w:rsidRDefault="00393F09">
      <w:pPr>
        <w:jc w:val="center"/>
        <w:rPr>
          <w:rFonts w:ascii="Arial Narrow" w:hAnsi="Arial Narrow"/>
          <w:b/>
          <w:bCs/>
          <w:sz w:val="72"/>
          <w:szCs w:val="52"/>
        </w:rPr>
      </w:pPr>
      <w:r>
        <w:rPr>
          <w:rFonts w:ascii="Arial Narrow" w:hAnsi="Arial Narrow"/>
          <w:b/>
          <w:bCs/>
          <w:sz w:val="72"/>
          <w:szCs w:val="52"/>
        </w:rPr>
        <w:t>PROVOZNÍ ŘÁD</w:t>
      </w:r>
      <w:r w:rsidR="00DE42AB">
        <w:rPr>
          <w:rFonts w:ascii="Arial Narrow" w:hAnsi="Arial Narrow"/>
          <w:b/>
          <w:bCs/>
          <w:sz w:val="72"/>
          <w:szCs w:val="52"/>
        </w:rPr>
        <w:t xml:space="preserve"> </w:t>
      </w:r>
    </w:p>
    <w:p w14:paraId="566D7E3B" w14:textId="77777777" w:rsidR="00393F09" w:rsidRDefault="00DE42AB" w:rsidP="00DE42AB">
      <w:pPr>
        <w:ind w:left="-284" w:right="-286"/>
        <w:jc w:val="center"/>
        <w:rPr>
          <w:rFonts w:ascii="Arial Narrow" w:hAnsi="Arial Narrow"/>
          <w:b/>
          <w:bCs/>
          <w:sz w:val="72"/>
          <w:szCs w:val="52"/>
        </w:rPr>
      </w:pPr>
      <w:r>
        <w:rPr>
          <w:rFonts w:ascii="Arial Narrow" w:hAnsi="Arial Narrow"/>
          <w:b/>
          <w:bCs/>
          <w:sz w:val="72"/>
          <w:szCs w:val="52"/>
        </w:rPr>
        <w:t>PRVNÍ FÁZE PROVOZU SKLÁDKY</w:t>
      </w:r>
    </w:p>
    <w:p w14:paraId="41907BD9" w14:textId="77777777" w:rsidR="00393F09" w:rsidRDefault="00393F09">
      <w:pPr>
        <w:jc w:val="center"/>
        <w:rPr>
          <w:rFonts w:ascii="Arial Narrow" w:hAnsi="Arial Narrow"/>
        </w:rPr>
      </w:pPr>
    </w:p>
    <w:p w14:paraId="5EEBF937" w14:textId="77777777" w:rsidR="00393F09" w:rsidRDefault="00393F09">
      <w:pPr>
        <w:jc w:val="center"/>
        <w:rPr>
          <w:rFonts w:ascii="Arial Narrow" w:hAnsi="Arial Narrow"/>
        </w:rPr>
      </w:pPr>
    </w:p>
    <w:p w14:paraId="1DC49477" w14:textId="77777777" w:rsidR="00393F09" w:rsidRPr="00EF1CAA" w:rsidRDefault="00393F09">
      <w:pPr>
        <w:pStyle w:val="Nadpis"/>
        <w:rPr>
          <w:sz w:val="60"/>
        </w:rPr>
      </w:pPr>
      <w:r w:rsidRPr="00EF1CAA">
        <w:rPr>
          <w:sz w:val="60"/>
        </w:rPr>
        <w:t>Skládka odpadů S</w:t>
      </w:r>
      <w:r w:rsidRPr="00EF1CAA">
        <w:rPr>
          <w:sz w:val="60"/>
          <w:szCs w:val="56"/>
        </w:rPr>
        <w:t>-</w:t>
      </w:r>
      <w:r w:rsidRPr="00EF1CAA">
        <w:rPr>
          <w:sz w:val="60"/>
        </w:rPr>
        <w:t>OO3 a S-OO1</w:t>
      </w:r>
    </w:p>
    <w:p w14:paraId="198058C6" w14:textId="77777777" w:rsidR="00393F09" w:rsidRDefault="00393F09">
      <w:pPr>
        <w:pStyle w:val="Nadpis"/>
        <w:rPr>
          <w:sz w:val="60"/>
        </w:rPr>
      </w:pPr>
      <w:r w:rsidRPr="00EF1CAA">
        <w:rPr>
          <w:sz w:val="60"/>
        </w:rPr>
        <w:t xml:space="preserve">Mrsklesy – </w:t>
      </w:r>
      <w:r w:rsidR="001131F4" w:rsidRPr="00EF1CAA">
        <w:rPr>
          <w:sz w:val="60"/>
        </w:rPr>
        <w:t xml:space="preserve">VII. a </w:t>
      </w:r>
      <w:r w:rsidR="00DF5924" w:rsidRPr="00EF1CAA">
        <w:rPr>
          <w:sz w:val="60"/>
        </w:rPr>
        <w:t>VIII. stavba</w:t>
      </w:r>
    </w:p>
    <w:p w14:paraId="6BDA589A" w14:textId="77777777" w:rsidR="00393F09" w:rsidRDefault="00393F09">
      <w:pPr>
        <w:jc w:val="both"/>
        <w:rPr>
          <w:rFonts w:ascii="Arial Narrow" w:hAnsi="Arial Narrow"/>
          <w:b/>
          <w:bCs/>
        </w:rPr>
      </w:pPr>
    </w:p>
    <w:p w14:paraId="32860063" w14:textId="77777777" w:rsidR="00393F09" w:rsidRDefault="00393F09">
      <w:pPr>
        <w:jc w:val="both"/>
        <w:rPr>
          <w:rFonts w:ascii="Arial Narrow" w:hAnsi="Arial Narrow"/>
          <w:b/>
          <w:bCs/>
        </w:rPr>
      </w:pPr>
    </w:p>
    <w:p w14:paraId="59C993EE" w14:textId="77777777" w:rsidR="00393F09" w:rsidRDefault="00393F09">
      <w:pPr>
        <w:jc w:val="both"/>
        <w:rPr>
          <w:rFonts w:ascii="Arial Narrow" w:hAnsi="Arial Narrow"/>
          <w:b/>
        </w:rPr>
      </w:pPr>
    </w:p>
    <w:p w14:paraId="253CF39E" w14:textId="77777777" w:rsidR="00393F09" w:rsidRDefault="00393F09">
      <w:pPr>
        <w:jc w:val="both"/>
        <w:rPr>
          <w:rFonts w:ascii="Arial Narrow" w:hAnsi="Arial Narrow"/>
          <w:b/>
        </w:rPr>
      </w:pPr>
    </w:p>
    <w:p w14:paraId="2E5ACC4A" w14:textId="77777777" w:rsidR="00393F09" w:rsidRDefault="00393F09">
      <w:pPr>
        <w:jc w:val="both"/>
        <w:rPr>
          <w:rFonts w:ascii="Arial Narrow" w:hAnsi="Arial Narrow"/>
          <w:b/>
        </w:rPr>
      </w:pPr>
    </w:p>
    <w:p w14:paraId="6C5C0F31" w14:textId="77777777" w:rsidR="00393F09" w:rsidRDefault="00393F09">
      <w:pPr>
        <w:jc w:val="both"/>
        <w:rPr>
          <w:rFonts w:ascii="Arial Narrow" w:hAnsi="Arial Narrow"/>
          <w:b/>
        </w:rPr>
      </w:pPr>
    </w:p>
    <w:p w14:paraId="22BFC29D" w14:textId="77777777" w:rsidR="00393F09" w:rsidRDefault="00393F09">
      <w:pPr>
        <w:jc w:val="both"/>
        <w:rPr>
          <w:rFonts w:ascii="Arial Narrow" w:hAnsi="Arial Narrow"/>
        </w:rPr>
      </w:pPr>
      <w:r>
        <w:rPr>
          <w:rFonts w:ascii="Arial Narrow" w:hAnsi="Arial Narrow"/>
          <w:b/>
        </w:rPr>
        <w:t>Provozovatel skládky:</w:t>
      </w:r>
      <w:r>
        <w:rPr>
          <w:rFonts w:ascii="Arial Narrow" w:hAnsi="Arial Narrow"/>
        </w:rPr>
        <w:t xml:space="preserve"> </w:t>
      </w:r>
    </w:p>
    <w:p w14:paraId="3199C599" w14:textId="77777777" w:rsidR="00393F09" w:rsidRDefault="00393F09">
      <w:pPr>
        <w:rPr>
          <w:rFonts w:ascii="Arial Narrow" w:hAnsi="Arial Narrow"/>
          <w:iCs/>
        </w:rPr>
      </w:pPr>
      <w:r>
        <w:rPr>
          <w:rFonts w:ascii="Arial Narrow" w:hAnsi="Arial Narrow"/>
          <w:iCs/>
        </w:rPr>
        <w:t>LO HANÁ s.r.o.</w:t>
      </w:r>
    </w:p>
    <w:p w14:paraId="733E39C6" w14:textId="5D800198" w:rsidR="00393F09" w:rsidRDefault="00EB4135">
      <w:pPr>
        <w:rPr>
          <w:rFonts w:ascii="Arial Narrow" w:hAnsi="Arial Narrow"/>
          <w:iCs/>
        </w:rPr>
      </w:pPr>
      <w:r>
        <w:rPr>
          <w:rFonts w:ascii="Arial Narrow" w:hAnsi="Arial Narrow"/>
          <w:iCs/>
        </w:rPr>
        <w:t>ČSA 786</w:t>
      </w:r>
    </w:p>
    <w:p w14:paraId="353B4DCD" w14:textId="77777777" w:rsidR="00393F09" w:rsidRDefault="00393F09">
      <w:pPr>
        <w:jc w:val="both"/>
        <w:rPr>
          <w:rFonts w:ascii="Arial Narrow" w:hAnsi="Arial Narrow"/>
          <w:color w:val="000000"/>
        </w:rPr>
      </w:pPr>
      <w:proofErr w:type="gramStart"/>
      <w:r>
        <w:rPr>
          <w:rFonts w:ascii="Arial Narrow" w:hAnsi="Arial Narrow"/>
          <w:iCs/>
        </w:rPr>
        <w:t>783 53  Velká</w:t>
      </w:r>
      <w:proofErr w:type="gramEnd"/>
      <w:r>
        <w:rPr>
          <w:rFonts w:ascii="Arial Narrow" w:hAnsi="Arial Narrow"/>
          <w:iCs/>
        </w:rPr>
        <w:t xml:space="preserve"> Bystřice</w:t>
      </w:r>
    </w:p>
    <w:p w14:paraId="3F248877" w14:textId="12CA1A4F" w:rsidR="00393F09" w:rsidRDefault="00393F09">
      <w:pPr>
        <w:jc w:val="both"/>
        <w:rPr>
          <w:rFonts w:ascii="Arial Narrow" w:hAnsi="Arial Narrow"/>
        </w:rPr>
      </w:pPr>
      <w:r>
        <w:rPr>
          <w:rFonts w:ascii="Arial Narrow" w:hAnsi="Arial Narrow"/>
        </w:rPr>
        <w:t>IČ: 253 69 806</w:t>
      </w:r>
    </w:p>
    <w:p w14:paraId="779412A5" w14:textId="77777777" w:rsidR="00393F09" w:rsidRDefault="00393F09">
      <w:pPr>
        <w:jc w:val="both"/>
        <w:rPr>
          <w:rFonts w:ascii="Arial Narrow" w:hAnsi="Arial Narrow"/>
          <w:b/>
        </w:rPr>
      </w:pPr>
    </w:p>
    <w:p w14:paraId="359DC5F6" w14:textId="77777777" w:rsidR="00D22A6F" w:rsidRDefault="00D22A6F" w:rsidP="00D22A6F">
      <w:pPr>
        <w:autoSpaceDE w:val="0"/>
        <w:autoSpaceDN w:val="0"/>
        <w:adjustRightInd w:val="0"/>
        <w:jc w:val="both"/>
        <w:rPr>
          <w:rFonts w:ascii="Arial Narrow" w:hAnsi="Arial Narrow"/>
          <w:b/>
        </w:rPr>
      </w:pPr>
      <w:r>
        <w:rPr>
          <w:rFonts w:ascii="Arial Narrow" w:hAnsi="Arial Narrow"/>
          <w:b/>
        </w:rPr>
        <w:t>Havarijní plán vypracoval:</w:t>
      </w:r>
    </w:p>
    <w:p w14:paraId="3D126366" w14:textId="21065C74" w:rsidR="00D22A6F" w:rsidRDefault="00D22A6F" w:rsidP="00D22A6F">
      <w:pPr>
        <w:autoSpaceDE w:val="0"/>
        <w:autoSpaceDN w:val="0"/>
        <w:adjustRightInd w:val="0"/>
        <w:jc w:val="both"/>
        <w:rPr>
          <w:rFonts w:ascii="Arial Narrow" w:hAnsi="Arial Narrow"/>
          <w:b/>
        </w:rPr>
      </w:pPr>
      <w:proofErr w:type="spellStart"/>
      <w:r>
        <w:rPr>
          <w:rFonts w:ascii="Arial Narrow" w:hAnsi="Arial Narrow"/>
        </w:rPr>
        <w:t>ENVIprojekt</w:t>
      </w:r>
      <w:proofErr w:type="spellEnd"/>
      <w:r>
        <w:rPr>
          <w:rFonts w:ascii="Arial Narrow" w:hAnsi="Arial Narrow"/>
        </w:rPr>
        <w:t xml:space="preserve"> s.r.o., Na </w:t>
      </w:r>
      <w:proofErr w:type="spellStart"/>
      <w:r>
        <w:rPr>
          <w:rFonts w:ascii="Arial Narrow" w:hAnsi="Arial Narrow"/>
        </w:rPr>
        <w:t>Požáře</w:t>
      </w:r>
      <w:proofErr w:type="spellEnd"/>
      <w:r>
        <w:rPr>
          <w:rFonts w:ascii="Arial Narrow" w:hAnsi="Arial Narrow"/>
        </w:rPr>
        <w:t xml:space="preserve"> 144, </w:t>
      </w:r>
      <w:proofErr w:type="gramStart"/>
      <w:r>
        <w:rPr>
          <w:rFonts w:ascii="Arial Narrow" w:hAnsi="Arial Narrow"/>
        </w:rPr>
        <w:t>760 01  Zlín</w:t>
      </w:r>
      <w:proofErr w:type="gramEnd"/>
    </w:p>
    <w:p w14:paraId="4A09F0A6" w14:textId="66117FCF" w:rsidR="00D22A6F" w:rsidRPr="00D22A6F" w:rsidRDefault="00D22A6F" w:rsidP="00D22A6F">
      <w:pPr>
        <w:autoSpaceDE w:val="0"/>
        <w:autoSpaceDN w:val="0"/>
        <w:adjustRightInd w:val="0"/>
        <w:jc w:val="both"/>
        <w:rPr>
          <w:rFonts w:ascii="Arial Narrow" w:hAnsi="Arial Narrow"/>
          <w:b/>
        </w:rPr>
      </w:pPr>
      <w:r>
        <w:rPr>
          <w:rFonts w:ascii="Arial Narrow" w:hAnsi="Arial Narrow"/>
        </w:rPr>
        <w:t>11/2010</w:t>
      </w:r>
    </w:p>
    <w:p w14:paraId="7A61FA53" w14:textId="77777777" w:rsidR="00D22A6F" w:rsidRDefault="00D22A6F" w:rsidP="00D22A6F">
      <w:pPr>
        <w:autoSpaceDE w:val="0"/>
        <w:autoSpaceDN w:val="0"/>
        <w:adjustRightInd w:val="0"/>
        <w:jc w:val="both"/>
        <w:rPr>
          <w:rFonts w:ascii="Arial Narrow" w:hAnsi="Arial Narrow"/>
          <w:b/>
        </w:rPr>
      </w:pPr>
    </w:p>
    <w:p w14:paraId="1BCD432E" w14:textId="77777777" w:rsidR="00D22A6F" w:rsidRDefault="00D22A6F" w:rsidP="00D22A6F">
      <w:pPr>
        <w:autoSpaceDE w:val="0"/>
        <w:autoSpaceDN w:val="0"/>
        <w:adjustRightInd w:val="0"/>
        <w:jc w:val="both"/>
        <w:rPr>
          <w:rFonts w:ascii="Arial Narrow" w:hAnsi="Arial Narrow"/>
          <w:b/>
        </w:rPr>
      </w:pPr>
      <w:r>
        <w:rPr>
          <w:rFonts w:ascii="Arial Narrow" w:hAnsi="Arial Narrow"/>
          <w:b/>
        </w:rPr>
        <w:t>Havarijní plán aktualizoval:</w:t>
      </w:r>
    </w:p>
    <w:p w14:paraId="2C970D76" w14:textId="486112AC" w:rsidR="00D22A6F" w:rsidRDefault="00D22A6F" w:rsidP="00D22A6F">
      <w:pPr>
        <w:autoSpaceDE w:val="0"/>
        <w:autoSpaceDN w:val="0"/>
        <w:adjustRightInd w:val="0"/>
        <w:jc w:val="both"/>
        <w:rPr>
          <w:rFonts w:ascii="Arial Narrow" w:hAnsi="Arial Narrow"/>
        </w:rPr>
      </w:pPr>
      <w:r>
        <w:rPr>
          <w:rFonts w:ascii="Arial Narrow" w:hAnsi="Arial Narrow"/>
        </w:rPr>
        <w:t xml:space="preserve">Ing. Veronika Vymazalová </w:t>
      </w:r>
    </w:p>
    <w:p w14:paraId="39EC21DD" w14:textId="58CEC3D5" w:rsidR="00D22A6F" w:rsidRDefault="00D22A6F" w:rsidP="00D22A6F">
      <w:pPr>
        <w:autoSpaceDE w:val="0"/>
        <w:autoSpaceDN w:val="0"/>
        <w:adjustRightInd w:val="0"/>
        <w:jc w:val="both"/>
        <w:rPr>
          <w:rFonts w:ascii="Arial Narrow" w:hAnsi="Arial Narrow"/>
          <w:b/>
        </w:rPr>
      </w:pPr>
      <w:r>
        <w:rPr>
          <w:rFonts w:ascii="Arial Narrow" w:hAnsi="Arial Narrow"/>
        </w:rPr>
        <w:t>11/2021</w:t>
      </w:r>
    </w:p>
    <w:p w14:paraId="15FE1E16" w14:textId="77777777" w:rsidR="00D22A6F" w:rsidRDefault="00D22A6F">
      <w:pPr>
        <w:jc w:val="both"/>
        <w:rPr>
          <w:rFonts w:ascii="Arial Narrow" w:hAnsi="Arial Narrow"/>
          <w:b/>
        </w:rPr>
      </w:pPr>
    </w:p>
    <w:p w14:paraId="62E47C8F" w14:textId="4A30BB39" w:rsidR="00393F09" w:rsidRDefault="00393F09" w:rsidP="00C12A58">
      <w:pPr>
        <w:rPr>
          <w:rFonts w:ascii="Arial Narrow" w:hAnsi="Arial Narrow"/>
        </w:rPr>
      </w:pPr>
      <w:r w:rsidRPr="00EF1CAA">
        <w:rPr>
          <w:rFonts w:ascii="Arial Narrow" w:hAnsi="Arial Narrow"/>
        </w:rPr>
        <w:t>Tento provozní řád Skládky odpadů byl vypracován v souladu s</w:t>
      </w:r>
      <w:r w:rsidR="00703ED2" w:rsidRPr="00EF1CAA">
        <w:rPr>
          <w:rFonts w:ascii="Arial Narrow" w:hAnsi="Arial Narrow"/>
        </w:rPr>
        <w:t> </w:t>
      </w:r>
      <w:r w:rsidRPr="00EF1CAA">
        <w:rPr>
          <w:rFonts w:ascii="Arial Narrow" w:hAnsi="Arial Narrow"/>
        </w:rPr>
        <w:t>platnou</w:t>
      </w:r>
      <w:r w:rsidR="00703ED2" w:rsidRPr="00EF1CAA">
        <w:rPr>
          <w:rFonts w:ascii="Arial Narrow" w:hAnsi="Arial Narrow"/>
        </w:rPr>
        <w:t xml:space="preserve"> </w:t>
      </w:r>
      <w:r w:rsidRPr="00EF1CAA">
        <w:rPr>
          <w:rFonts w:ascii="Arial Narrow" w:hAnsi="Arial Narrow"/>
        </w:rPr>
        <w:t>legislativou</w:t>
      </w:r>
      <w:r w:rsidR="00703ED2" w:rsidRPr="00EF1CAA">
        <w:rPr>
          <w:rFonts w:ascii="Arial Narrow" w:hAnsi="Arial Narrow"/>
        </w:rPr>
        <w:t>.</w:t>
      </w:r>
      <w:r w:rsidR="00703ED2">
        <w:rPr>
          <w:rFonts w:ascii="Arial Narrow" w:hAnsi="Arial Narrow"/>
        </w:rPr>
        <w:t xml:space="preserve"> </w:t>
      </w:r>
    </w:p>
    <w:p w14:paraId="4A8B55B8" w14:textId="77777777" w:rsidR="00C12A58" w:rsidRDefault="00C12A58" w:rsidP="00C12A58">
      <w:pPr>
        <w:rPr>
          <w:rFonts w:ascii="Arial Narrow" w:hAnsi="Arial Narrow"/>
        </w:rPr>
      </w:pPr>
    </w:p>
    <w:p w14:paraId="728B6DDC" w14:textId="77777777" w:rsidR="00393F09" w:rsidRDefault="00393F09">
      <w:pPr>
        <w:pStyle w:val="Obsah2"/>
      </w:pPr>
      <w:bookmarkStart w:id="0" w:name="_Toc111290533"/>
      <w:bookmarkStart w:id="1" w:name="_Toc54412574"/>
      <w:bookmarkStart w:id="2" w:name="_Toc111290534"/>
    </w:p>
    <w:p w14:paraId="6A02910C" w14:textId="77777777" w:rsidR="00393F09" w:rsidRDefault="00393F09">
      <w:pPr>
        <w:pStyle w:val="Obsah2"/>
        <w:rPr>
          <w:b/>
          <w:bCs/>
        </w:rPr>
      </w:pPr>
      <w:r>
        <w:rPr>
          <w:b/>
          <w:bCs/>
        </w:rPr>
        <w:lastRenderedPageBreak/>
        <w:t>OBSAH PROVOZNÍHO ŘÁDU</w:t>
      </w:r>
    </w:p>
    <w:p w14:paraId="7F836A93" w14:textId="77777777" w:rsidR="00393F09" w:rsidRDefault="00393F09" w:rsidP="000C6E0F">
      <w:pPr>
        <w:pStyle w:val="normln0"/>
      </w:pPr>
    </w:p>
    <w:p w14:paraId="03E3C7F7" w14:textId="368D1CE3" w:rsidR="002468BF" w:rsidRDefault="00393F09">
      <w:pPr>
        <w:pStyle w:val="Obsah1"/>
        <w:rPr>
          <w:rFonts w:asciiTheme="minorHAnsi" w:eastAsiaTheme="minorEastAsia" w:hAnsiTheme="minorHAnsi" w:cstheme="minorBidi"/>
          <w:noProof/>
        </w:rPr>
      </w:pPr>
      <w:r>
        <w:fldChar w:fldCharType="begin"/>
      </w:r>
      <w:r>
        <w:instrText xml:space="preserve"> TOC \o "1-3" \h \z </w:instrText>
      </w:r>
      <w:r>
        <w:fldChar w:fldCharType="separate"/>
      </w:r>
      <w:hyperlink w:anchor="_Toc89332484" w:history="1">
        <w:r w:rsidR="002468BF" w:rsidRPr="00D301EF">
          <w:rPr>
            <w:rStyle w:val="Hypertextovodkaz"/>
            <w:noProof/>
          </w:rPr>
          <w:t>A. Úvodní část</w:t>
        </w:r>
        <w:r w:rsidR="002468BF">
          <w:rPr>
            <w:noProof/>
            <w:webHidden/>
          </w:rPr>
          <w:tab/>
        </w:r>
        <w:r w:rsidR="002468BF">
          <w:rPr>
            <w:noProof/>
            <w:webHidden/>
          </w:rPr>
          <w:fldChar w:fldCharType="begin"/>
        </w:r>
        <w:r w:rsidR="002468BF">
          <w:rPr>
            <w:noProof/>
            <w:webHidden/>
          </w:rPr>
          <w:instrText xml:space="preserve"> PAGEREF _Toc89332484 \h </w:instrText>
        </w:r>
        <w:r w:rsidR="002468BF">
          <w:rPr>
            <w:noProof/>
            <w:webHidden/>
          </w:rPr>
        </w:r>
        <w:r w:rsidR="002468BF">
          <w:rPr>
            <w:noProof/>
            <w:webHidden/>
          </w:rPr>
          <w:fldChar w:fldCharType="separate"/>
        </w:r>
        <w:r w:rsidR="00D22A6F">
          <w:rPr>
            <w:noProof/>
            <w:webHidden/>
          </w:rPr>
          <w:t>5</w:t>
        </w:r>
        <w:r w:rsidR="002468BF">
          <w:rPr>
            <w:noProof/>
            <w:webHidden/>
          </w:rPr>
          <w:fldChar w:fldCharType="end"/>
        </w:r>
      </w:hyperlink>
    </w:p>
    <w:p w14:paraId="547B0308" w14:textId="3A44894C" w:rsidR="002468BF" w:rsidRDefault="00D22A6F">
      <w:pPr>
        <w:pStyle w:val="Obsah2"/>
        <w:rPr>
          <w:rFonts w:asciiTheme="minorHAnsi" w:eastAsiaTheme="minorEastAsia" w:hAnsiTheme="minorHAnsi" w:cstheme="minorBidi"/>
          <w:szCs w:val="24"/>
        </w:rPr>
      </w:pPr>
      <w:hyperlink w:anchor="_Toc89332485" w:history="1">
        <w:r w:rsidR="002468BF" w:rsidRPr="00D301EF">
          <w:rPr>
            <w:rStyle w:val="Hypertextovodkaz"/>
          </w:rPr>
          <w:t>A.1.</w:t>
        </w:r>
        <w:r w:rsidR="002468BF">
          <w:rPr>
            <w:rFonts w:asciiTheme="minorHAnsi" w:eastAsiaTheme="minorEastAsia" w:hAnsiTheme="minorHAnsi" w:cstheme="minorBidi"/>
            <w:szCs w:val="24"/>
          </w:rPr>
          <w:tab/>
        </w:r>
        <w:r w:rsidR="002468BF" w:rsidRPr="00D301EF">
          <w:rPr>
            <w:rStyle w:val="Hypertextovodkaz"/>
          </w:rPr>
          <w:t>Identifikační údaje</w:t>
        </w:r>
        <w:r w:rsidR="002468BF">
          <w:rPr>
            <w:webHidden/>
          </w:rPr>
          <w:tab/>
        </w:r>
        <w:r w:rsidR="002468BF">
          <w:rPr>
            <w:webHidden/>
          </w:rPr>
          <w:fldChar w:fldCharType="begin"/>
        </w:r>
        <w:r w:rsidR="002468BF">
          <w:rPr>
            <w:webHidden/>
          </w:rPr>
          <w:instrText xml:space="preserve"> PAGEREF _Toc89332485 \h </w:instrText>
        </w:r>
        <w:r w:rsidR="002468BF">
          <w:rPr>
            <w:webHidden/>
          </w:rPr>
        </w:r>
        <w:r w:rsidR="002468BF">
          <w:rPr>
            <w:webHidden/>
          </w:rPr>
          <w:fldChar w:fldCharType="separate"/>
        </w:r>
        <w:r>
          <w:rPr>
            <w:webHidden/>
          </w:rPr>
          <w:t>5</w:t>
        </w:r>
        <w:r w:rsidR="002468BF">
          <w:rPr>
            <w:webHidden/>
          </w:rPr>
          <w:fldChar w:fldCharType="end"/>
        </w:r>
      </w:hyperlink>
    </w:p>
    <w:p w14:paraId="0E301B82" w14:textId="6BDD5F1F" w:rsidR="002468BF" w:rsidRDefault="00D22A6F">
      <w:pPr>
        <w:pStyle w:val="Obsah3"/>
        <w:rPr>
          <w:rFonts w:asciiTheme="minorHAnsi" w:eastAsiaTheme="minorEastAsia" w:hAnsiTheme="minorHAnsi" w:cstheme="minorBidi"/>
          <w:i w:val="0"/>
          <w:iCs w:val="0"/>
        </w:rPr>
      </w:pPr>
      <w:hyperlink w:anchor="_Toc89332486" w:history="1">
        <w:r w:rsidR="002468BF" w:rsidRPr="00D301EF">
          <w:rPr>
            <w:rStyle w:val="Hypertextovodkaz"/>
          </w:rPr>
          <w:t>a)</w:t>
        </w:r>
        <w:r w:rsidR="002468BF">
          <w:rPr>
            <w:rFonts w:asciiTheme="minorHAnsi" w:eastAsiaTheme="minorEastAsia" w:hAnsiTheme="minorHAnsi" w:cstheme="minorBidi"/>
            <w:i w:val="0"/>
            <w:iCs w:val="0"/>
          </w:rPr>
          <w:tab/>
        </w:r>
        <w:r w:rsidR="002468BF" w:rsidRPr="00D301EF">
          <w:rPr>
            <w:rStyle w:val="Hypertextovodkaz"/>
          </w:rPr>
          <w:t>Název skládky se stru</w:t>
        </w:r>
        <w:r w:rsidR="002468BF" w:rsidRPr="00D301EF">
          <w:rPr>
            <w:rStyle w:val="Hypertextovodkaz"/>
            <w:rFonts w:ascii="Arial" w:hAnsi="Arial" w:cs="Arial"/>
          </w:rPr>
          <w:t>č</w:t>
        </w:r>
        <w:r w:rsidR="002468BF" w:rsidRPr="00D301EF">
          <w:rPr>
            <w:rStyle w:val="Hypertextovodkaz"/>
          </w:rPr>
          <w:t>nou charakteristikou jejího ú</w:t>
        </w:r>
        <w:r w:rsidR="002468BF" w:rsidRPr="00D301EF">
          <w:rPr>
            <w:rStyle w:val="Hypertextovodkaz"/>
            <w:rFonts w:ascii="Arial" w:hAnsi="Arial" w:cs="Arial"/>
          </w:rPr>
          <w:t>č</w:t>
        </w:r>
        <w:r w:rsidR="002468BF" w:rsidRPr="00D301EF">
          <w:rPr>
            <w:rStyle w:val="Hypertextovodkaz"/>
          </w:rPr>
          <w:t>elu, za</w:t>
        </w:r>
        <w:r w:rsidR="002468BF" w:rsidRPr="00D301EF">
          <w:rPr>
            <w:rStyle w:val="Hypertextovodkaz"/>
            <w:rFonts w:ascii="Arial" w:hAnsi="Arial" w:cs="Arial"/>
          </w:rPr>
          <w:t>ř</w:t>
        </w:r>
        <w:r w:rsidR="002468BF" w:rsidRPr="00D301EF">
          <w:rPr>
            <w:rStyle w:val="Hypertextovodkaz"/>
          </w:rPr>
          <w:t>azení do skupiny</w:t>
        </w:r>
        <w:r w:rsidR="002468BF">
          <w:rPr>
            <w:webHidden/>
          </w:rPr>
          <w:tab/>
        </w:r>
        <w:r w:rsidR="002468BF">
          <w:rPr>
            <w:webHidden/>
          </w:rPr>
          <w:fldChar w:fldCharType="begin"/>
        </w:r>
        <w:r w:rsidR="002468BF">
          <w:rPr>
            <w:webHidden/>
          </w:rPr>
          <w:instrText xml:space="preserve"> PAGEREF _Toc89332486 \h </w:instrText>
        </w:r>
        <w:r w:rsidR="002468BF">
          <w:rPr>
            <w:webHidden/>
          </w:rPr>
        </w:r>
        <w:r w:rsidR="002468BF">
          <w:rPr>
            <w:webHidden/>
          </w:rPr>
          <w:fldChar w:fldCharType="separate"/>
        </w:r>
        <w:r>
          <w:rPr>
            <w:webHidden/>
          </w:rPr>
          <w:t>5</w:t>
        </w:r>
        <w:r w:rsidR="002468BF">
          <w:rPr>
            <w:webHidden/>
          </w:rPr>
          <w:fldChar w:fldCharType="end"/>
        </w:r>
      </w:hyperlink>
    </w:p>
    <w:p w14:paraId="669BF648" w14:textId="431ED249" w:rsidR="002468BF" w:rsidRDefault="00D22A6F">
      <w:pPr>
        <w:pStyle w:val="Obsah3"/>
        <w:rPr>
          <w:rFonts w:asciiTheme="minorHAnsi" w:eastAsiaTheme="minorEastAsia" w:hAnsiTheme="minorHAnsi" w:cstheme="minorBidi"/>
          <w:i w:val="0"/>
          <w:iCs w:val="0"/>
        </w:rPr>
      </w:pPr>
      <w:hyperlink w:anchor="_Toc89332487" w:history="1">
        <w:r w:rsidR="002468BF" w:rsidRPr="00D301EF">
          <w:rPr>
            <w:rStyle w:val="Hypertextovodkaz"/>
          </w:rPr>
          <w:t xml:space="preserve">b) </w:t>
        </w:r>
        <w:r w:rsidR="002468BF">
          <w:rPr>
            <w:rFonts w:asciiTheme="minorHAnsi" w:eastAsiaTheme="minorEastAsia" w:hAnsiTheme="minorHAnsi" w:cstheme="minorBidi"/>
            <w:i w:val="0"/>
            <w:iCs w:val="0"/>
          </w:rPr>
          <w:tab/>
        </w:r>
        <w:r w:rsidR="002468BF" w:rsidRPr="00D301EF">
          <w:rPr>
            <w:rStyle w:val="Hypertextovodkaz"/>
            <w:rFonts w:ascii="Arial" w:hAnsi="Arial" w:cs="Arial"/>
          </w:rPr>
          <w:t>Č</w:t>
        </w:r>
        <w:r w:rsidR="002468BF" w:rsidRPr="00D301EF">
          <w:rPr>
            <w:rStyle w:val="Hypertextovodkaz"/>
          </w:rPr>
          <w:t>asové udaje o výstavb</w:t>
        </w:r>
        <w:r w:rsidR="002468BF" w:rsidRPr="00D301EF">
          <w:rPr>
            <w:rStyle w:val="Hypertextovodkaz"/>
            <w:rFonts w:ascii="Arial" w:hAnsi="Arial" w:cs="Arial"/>
          </w:rPr>
          <w:t>ě</w:t>
        </w:r>
        <w:r w:rsidR="002468BF">
          <w:rPr>
            <w:webHidden/>
          </w:rPr>
          <w:tab/>
        </w:r>
        <w:r w:rsidR="002468BF">
          <w:rPr>
            <w:webHidden/>
          </w:rPr>
          <w:fldChar w:fldCharType="begin"/>
        </w:r>
        <w:r w:rsidR="002468BF">
          <w:rPr>
            <w:webHidden/>
          </w:rPr>
          <w:instrText xml:space="preserve"> PAGEREF _Toc89332487 \h </w:instrText>
        </w:r>
        <w:r w:rsidR="002468BF">
          <w:rPr>
            <w:webHidden/>
          </w:rPr>
        </w:r>
        <w:r w:rsidR="002468BF">
          <w:rPr>
            <w:webHidden/>
          </w:rPr>
          <w:fldChar w:fldCharType="separate"/>
        </w:r>
        <w:r>
          <w:rPr>
            <w:webHidden/>
          </w:rPr>
          <w:t>5</w:t>
        </w:r>
        <w:r w:rsidR="002468BF">
          <w:rPr>
            <w:webHidden/>
          </w:rPr>
          <w:fldChar w:fldCharType="end"/>
        </w:r>
      </w:hyperlink>
    </w:p>
    <w:p w14:paraId="084420DF" w14:textId="58F35241" w:rsidR="002468BF" w:rsidRDefault="00D22A6F">
      <w:pPr>
        <w:pStyle w:val="Obsah3"/>
        <w:rPr>
          <w:rFonts w:asciiTheme="minorHAnsi" w:eastAsiaTheme="minorEastAsia" w:hAnsiTheme="minorHAnsi" w:cstheme="minorBidi"/>
          <w:i w:val="0"/>
          <w:iCs w:val="0"/>
        </w:rPr>
      </w:pPr>
      <w:hyperlink w:anchor="_Toc89332488" w:history="1">
        <w:r w:rsidR="002468BF" w:rsidRPr="00D301EF">
          <w:rPr>
            <w:rStyle w:val="Hypertextovodkaz"/>
          </w:rPr>
          <w:t>c)</w:t>
        </w:r>
        <w:r w:rsidR="002468BF">
          <w:rPr>
            <w:rFonts w:asciiTheme="minorHAnsi" w:eastAsiaTheme="minorEastAsia" w:hAnsiTheme="minorHAnsi" w:cstheme="minorBidi"/>
            <w:i w:val="0"/>
            <w:iCs w:val="0"/>
          </w:rPr>
          <w:tab/>
        </w:r>
        <w:r w:rsidR="002468BF" w:rsidRPr="00D301EF">
          <w:rPr>
            <w:rStyle w:val="Hypertextovodkaz"/>
          </w:rPr>
          <w:t xml:space="preserve"> Identifika</w:t>
        </w:r>
        <w:r w:rsidR="002468BF" w:rsidRPr="00D301EF">
          <w:rPr>
            <w:rStyle w:val="Hypertextovodkaz"/>
            <w:rFonts w:ascii="Arial" w:hAnsi="Arial" w:cs="Arial"/>
          </w:rPr>
          <w:t>č</w:t>
        </w:r>
        <w:r w:rsidR="002468BF" w:rsidRPr="00D301EF">
          <w:rPr>
            <w:rStyle w:val="Hypertextovodkaz"/>
          </w:rPr>
          <w:t xml:space="preserve">ní </w:t>
        </w:r>
        <w:r w:rsidR="002468BF" w:rsidRPr="00D301EF">
          <w:rPr>
            <w:rStyle w:val="Hypertextovodkaz"/>
            <w:rFonts w:ascii="Arial" w:hAnsi="Arial" w:cs="Arial"/>
          </w:rPr>
          <w:t>č</w:t>
        </w:r>
        <w:r w:rsidR="002468BF" w:rsidRPr="00D301EF">
          <w:rPr>
            <w:rStyle w:val="Hypertextovodkaz"/>
          </w:rPr>
          <w:t>íslo za</w:t>
        </w:r>
        <w:r w:rsidR="002468BF" w:rsidRPr="00D301EF">
          <w:rPr>
            <w:rStyle w:val="Hypertextovodkaz"/>
            <w:rFonts w:ascii="Arial" w:hAnsi="Arial" w:cs="Arial"/>
          </w:rPr>
          <w:t>ř</w:t>
        </w:r>
        <w:r w:rsidR="002468BF" w:rsidRPr="00D301EF">
          <w:rPr>
            <w:rStyle w:val="Hypertextovodkaz"/>
          </w:rPr>
          <w:t>ízení</w:t>
        </w:r>
        <w:r w:rsidR="002468BF">
          <w:rPr>
            <w:webHidden/>
          </w:rPr>
          <w:tab/>
        </w:r>
        <w:r w:rsidR="002468BF">
          <w:rPr>
            <w:webHidden/>
          </w:rPr>
          <w:fldChar w:fldCharType="begin"/>
        </w:r>
        <w:r w:rsidR="002468BF">
          <w:rPr>
            <w:webHidden/>
          </w:rPr>
          <w:instrText xml:space="preserve"> PAGEREF _Toc89332488 \h </w:instrText>
        </w:r>
        <w:r w:rsidR="002468BF">
          <w:rPr>
            <w:webHidden/>
          </w:rPr>
        </w:r>
        <w:r w:rsidR="002468BF">
          <w:rPr>
            <w:webHidden/>
          </w:rPr>
          <w:fldChar w:fldCharType="separate"/>
        </w:r>
        <w:r>
          <w:rPr>
            <w:webHidden/>
          </w:rPr>
          <w:t>5</w:t>
        </w:r>
        <w:r w:rsidR="002468BF">
          <w:rPr>
            <w:webHidden/>
          </w:rPr>
          <w:fldChar w:fldCharType="end"/>
        </w:r>
      </w:hyperlink>
    </w:p>
    <w:p w14:paraId="38ADB007" w14:textId="784841B1" w:rsidR="002468BF" w:rsidRDefault="00D22A6F">
      <w:pPr>
        <w:pStyle w:val="Obsah3"/>
        <w:rPr>
          <w:rFonts w:asciiTheme="minorHAnsi" w:eastAsiaTheme="minorEastAsia" w:hAnsiTheme="minorHAnsi" w:cstheme="minorBidi"/>
          <w:i w:val="0"/>
          <w:iCs w:val="0"/>
        </w:rPr>
      </w:pPr>
      <w:hyperlink w:anchor="_Toc89332489" w:history="1">
        <w:r w:rsidR="002468BF" w:rsidRPr="00D301EF">
          <w:rPr>
            <w:rStyle w:val="Hypertextovodkaz"/>
          </w:rPr>
          <w:t>d)</w:t>
        </w:r>
        <w:r w:rsidR="002468BF">
          <w:rPr>
            <w:rFonts w:asciiTheme="minorHAnsi" w:eastAsiaTheme="minorEastAsia" w:hAnsiTheme="minorHAnsi" w:cstheme="minorBidi"/>
            <w:i w:val="0"/>
            <w:iCs w:val="0"/>
          </w:rPr>
          <w:tab/>
        </w:r>
        <w:r w:rsidR="002468BF" w:rsidRPr="00D301EF">
          <w:rPr>
            <w:rStyle w:val="Hypertextovodkaz"/>
          </w:rPr>
          <w:t>Identifika</w:t>
        </w:r>
        <w:r w:rsidR="002468BF" w:rsidRPr="00D301EF">
          <w:rPr>
            <w:rStyle w:val="Hypertextovodkaz"/>
            <w:rFonts w:ascii="Arial" w:hAnsi="Arial" w:cs="Arial"/>
          </w:rPr>
          <w:t>č</w:t>
        </w:r>
        <w:r w:rsidR="002468BF" w:rsidRPr="00D301EF">
          <w:rPr>
            <w:rStyle w:val="Hypertextovodkaz"/>
          </w:rPr>
          <w:t>ní údaje vlastníka a provozovatele skládky</w:t>
        </w:r>
        <w:r w:rsidR="002468BF">
          <w:rPr>
            <w:webHidden/>
          </w:rPr>
          <w:tab/>
        </w:r>
        <w:r w:rsidR="002468BF">
          <w:rPr>
            <w:webHidden/>
          </w:rPr>
          <w:fldChar w:fldCharType="begin"/>
        </w:r>
        <w:r w:rsidR="002468BF">
          <w:rPr>
            <w:webHidden/>
          </w:rPr>
          <w:instrText xml:space="preserve"> PAGEREF _Toc89332489 \h </w:instrText>
        </w:r>
        <w:r w:rsidR="002468BF">
          <w:rPr>
            <w:webHidden/>
          </w:rPr>
        </w:r>
        <w:r w:rsidR="002468BF">
          <w:rPr>
            <w:webHidden/>
          </w:rPr>
          <w:fldChar w:fldCharType="separate"/>
        </w:r>
        <w:r>
          <w:rPr>
            <w:webHidden/>
          </w:rPr>
          <w:t>5</w:t>
        </w:r>
        <w:r w:rsidR="002468BF">
          <w:rPr>
            <w:webHidden/>
          </w:rPr>
          <w:fldChar w:fldCharType="end"/>
        </w:r>
      </w:hyperlink>
    </w:p>
    <w:p w14:paraId="7A46CC0A" w14:textId="3E039CA7" w:rsidR="002468BF" w:rsidRDefault="00D22A6F">
      <w:pPr>
        <w:pStyle w:val="Obsah3"/>
        <w:rPr>
          <w:rFonts w:asciiTheme="minorHAnsi" w:eastAsiaTheme="minorEastAsia" w:hAnsiTheme="minorHAnsi" w:cstheme="minorBidi"/>
          <w:i w:val="0"/>
          <w:iCs w:val="0"/>
        </w:rPr>
      </w:pPr>
      <w:hyperlink w:anchor="_Toc89332490" w:history="1">
        <w:r w:rsidR="002468BF" w:rsidRPr="00D301EF">
          <w:rPr>
            <w:rStyle w:val="Hypertextovodkaz"/>
          </w:rPr>
          <w:t>e)</w:t>
        </w:r>
        <w:r w:rsidR="002468BF">
          <w:rPr>
            <w:rFonts w:asciiTheme="minorHAnsi" w:eastAsiaTheme="minorEastAsia" w:hAnsiTheme="minorHAnsi" w:cstheme="minorBidi"/>
            <w:i w:val="0"/>
            <w:iCs w:val="0"/>
          </w:rPr>
          <w:tab/>
        </w:r>
        <w:r w:rsidR="002468BF" w:rsidRPr="00D301EF">
          <w:rPr>
            <w:rStyle w:val="Hypertextovodkaz"/>
          </w:rPr>
          <w:t>Identifika</w:t>
        </w:r>
        <w:r w:rsidR="002468BF" w:rsidRPr="00D301EF">
          <w:rPr>
            <w:rStyle w:val="Hypertextovodkaz"/>
            <w:rFonts w:ascii="Arial" w:hAnsi="Arial" w:cs="Arial"/>
          </w:rPr>
          <w:t>č</w:t>
        </w:r>
        <w:r w:rsidR="002468BF" w:rsidRPr="00D301EF">
          <w:rPr>
            <w:rStyle w:val="Hypertextovodkaz"/>
          </w:rPr>
          <w:t>ní údaje provozovatele skládky</w:t>
        </w:r>
        <w:r w:rsidR="002468BF">
          <w:rPr>
            <w:webHidden/>
          </w:rPr>
          <w:tab/>
        </w:r>
        <w:r w:rsidR="002468BF">
          <w:rPr>
            <w:webHidden/>
          </w:rPr>
          <w:fldChar w:fldCharType="begin"/>
        </w:r>
        <w:r w:rsidR="002468BF">
          <w:rPr>
            <w:webHidden/>
          </w:rPr>
          <w:instrText xml:space="preserve"> PAGEREF _Toc89332490 \h </w:instrText>
        </w:r>
        <w:r w:rsidR="002468BF">
          <w:rPr>
            <w:webHidden/>
          </w:rPr>
        </w:r>
        <w:r w:rsidR="002468BF">
          <w:rPr>
            <w:webHidden/>
          </w:rPr>
          <w:fldChar w:fldCharType="separate"/>
        </w:r>
        <w:r>
          <w:rPr>
            <w:webHidden/>
          </w:rPr>
          <w:t>6</w:t>
        </w:r>
        <w:r w:rsidR="002468BF">
          <w:rPr>
            <w:webHidden/>
          </w:rPr>
          <w:fldChar w:fldCharType="end"/>
        </w:r>
      </w:hyperlink>
    </w:p>
    <w:p w14:paraId="090E9120" w14:textId="2A51210C" w:rsidR="002468BF" w:rsidRDefault="00D22A6F">
      <w:pPr>
        <w:pStyle w:val="Obsah3"/>
        <w:rPr>
          <w:rFonts w:asciiTheme="minorHAnsi" w:eastAsiaTheme="minorEastAsia" w:hAnsiTheme="minorHAnsi" w:cstheme="minorBidi"/>
          <w:i w:val="0"/>
          <w:iCs w:val="0"/>
        </w:rPr>
      </w:pPr>
      <w:hyperlink w:anchor="_Toc89332491" w:history="1">
        <w:r w:rsidR="002468BF" w:rsidRPr="00D301EF">
          <w:rPr>
            <w:rStyle w:val="Hypertextovodkaz"/>
          </w:rPr>
          <w:t>f)</w:t>
        </w:r>
        <w:r w:rsidR="002468BF">
          <w:rPr>
            <w:rFonts w:asciiTheme="minorHAnsi" w:eastAsiaTheme="minorEastAsia" w:hAnsiTheme="minorHAnsi" w:cstheme="minorBidi"/>
            <w:i w:val="0"/>
            <w:iCs w:val="0"/>
          </w:rPr>
          <w:tab/>
        </w:r>
        <w:r w:rsidR="002468BF" w:rsidRPr="00D301EF">
          <w:rPr>
            <w:rStyle w:val="Hypertextovodkaz"/>
          </w:rPr>
          <w:t>Jména vedoucích pracovník</w:t>
        </w:r>
        <w:r w:rsidR="002468BF" w:rsidRPr="00D301EF">
          <w:rPr>
            <w:rStyle w:val="Hypertextovodkaz"/>
            <w:rFonts w:ascii="Arial" w:hAnsi="Arial" w:cs="Arial"/>
          </w:rPr>
          <w:t>ů</w:t>
        </w:r>
        <w:r w:rsidR="002468BF" w:rsidRPr="00D301EF">
          <w:rPr>
            <w:rStyle w:val="Hypertextovodkaz"/>
          </w:rPr>
          <w:t xml:space="preserve"> skládky</w:t>
        </w:r>
        <w:r w:rsidR="002468BF">
          <w:rPr>
            <w:webHidden/>
          </w:rPr>
          <w:tab/>
        </w:r>
        <w:r w:rsidR="002468BF">
          <w:rPr>
            <w:webHidden/>
          </w:rPr>
          <w:fldChar w:fldCharType="begin"/>
        </w:r>
        <w:r w:rsidR="002468BF">
          <w:rPr>
            <w:webHidden/>
          </w:rPr>
          <w:instrText xml:space="preserve"> PAGEREF _Toc89332491 \h </w:instrText>
        </w:r>
        <w:r w:rsidR="002468BF">
          <w:rPr>
            <w:webHidden/>
          </w:rPr>
        </w:r>
        <w:r w:rsidR="002468BF">
          <w:rPr>
            <w:webHidden/>
          </w:rPr>
          <w:fldChar w:fldCharType="separate"/>
        </w:r>
        <w:r>
          <w:rPr>
            <w:webHidden/>
          </w:rPr>
          <w:t>6</w:t>
        </w:r>
        <w:r w:rsidR="002468BF">
          <w:rPr>
            <w:webHidden/>
          </w:rPr>
          <w:fldChar w:fldCharType="end"/>
        </w:r>
      </w:hyperlink>
    </w:p>
    <w:p w14:paraId="0EE224E9" w14:textId="6C761253" w:rsidR="002468BF" w:rsidRDefault="00D22A6F">
      <w:pPr>
        <w:pStyle w:val="Obsah3"/>
        <w:rPr>
          <w:rFonts w:asciiTheme="minorHAnsi" w:eastAsiaTheme="minorEastAsia" w:hAnsiTheme="minorHAnsi" w:cstheme="minorBidi"/>
          <w:i w:val="0"/>
          <w:iCs w:val="0"/>
        </w:rPr>
      </w:pPr>
      <w:hyperlink w:anchor="_Toc89332492" w:history="1">
        <w:r w:rsidR="002468BF" w:rsidRPr="00D301EF">
          <w:rPr>
            <w:rStyle w:val="Hypertextovodkaz"/>
          </w:rPr>
          <w:t>g)</w:t>
        </w:r>
        <w:r w:rsidR="002468BF">
          <w:rPr>
            <w:rFonts w:asciiTheme="minorHAnsi" w:eastAsiaTheme="minorEastAsia" w:hAnsiTheme="minorHAnsi" w:cstheme="minorBidi"/>
            <w:i w:val="0"/>
            <w:iCs w:val="0"/>
          </w:rPr>
          <w:tab/>
        </w:r>
        <w:r w:rsidR="002468BF" w:rsidRPr="00D301EF">
          <w:rPr>
            <w:rStyle w:val="Hypertextovodkaz"/>
          </w:rPr>
          <w:t xml:space="preserve">Významná telefonní </w:t>
        </w:r>
        <w:r w:rsidR="002468BF" w:rsidRPr="00D301EF">
          <w:rPr>
            <w:rStyle w:val="Hypertextovodkaz"/>
            <w:rFonts w:ascii="Arial" w:hAnsi="Arial" w:cs="Arial"/>
          </w:rPr>
          <w:t>č</w:t>
        </w:r>
        <w:r w:rsidR="002468BF" w:rsidRPr="00D301EF">
          <w:rPr>
            <w:rStyle w:val="Hypertextovodkaz"/>
          </w:rPr>
          <w:t>ísla</w:t>
        </w:r>
        <w:r w:rsidR="002468BF">
          <w:rPr>
            <w:webHidden/>
          </w:rPr>
          <w:tab/>
        </w:r>
        <w:r w:rsidR="002468BF">
          <w:rPr>
            <w:webHidden/>
          </w:rPr>
          <w:fldChar w:fldCharType="begin"/>
        </w:r>
        <w:r w:rsidR="002468BF">
          <w:rPr>
            <w:webHidden/>
          </w:rPr>
          <w:instrText xml:space="preserve"> PAGEREF _Toc89332492 \h </w:instrText>
        </w:r>
        <w:r w:rsidR="002468BF">
          <w:rPr>
            <w:webHidden/>
          </w:rPr>
        </w:r>
        <w:r w:rsidR="002468BF">
          <w:rPr>
            <w:webHidden/>
          </w:rPr>
          <w:fldChar w:fldCharType="separate"/>
        </w:r>
        <w:r>
          <w:rPr>
            <w:webHidden/>
          </w:rPr>
          <w:t>6</w:t>
        </w:r>
        <w:r w:rsidR="002468BF">
          <w:rPr>
            <w:webHidden/>
          </w:rPr>
          <w:fldChar w:fldCharType="end"/>
        </w:r>
      </w:hyperlink>
    </w:p>
    <w:p w14:paraId="14AEBF89" w14:textId="33EE1142" w:rsidR="002468BF" w:rsidRDefault="00D22A6F">
      <w:pPr>
        <w:pStyle w:val="Obsah3"/>
        <w:rPr>
          <w:rFonts w:asciiTheme="minorHAnsi" w:eastAsiaTheme="minorEastAsia" w:hAnsiTheme="minorHAnsi" w:cstheme="minorBidi"/>
          <w:i w:val="0"/>
          <w:iCs w:val="0"/>
        </w:rPr>
      </w:pPr>
      <w:hyperlink w:anchor="_Toc89332493" w:history="1">
        <w:r w:rsidR="002468BF" w:rsidRPr="00D301EF">
          <w:rPr>
            <w:rStyle w:val="Hypertextovodkaz"/>
          </w:rPr>
          <w:t>h)</w:t>
        </w:r>
        <w:r w:rsidR="002468BF">
          <w:rPr>
            <w:rFonts w:asciiTheme="minorHAnsi" w:eastAsiaTheme="minorEastAsia" w:hAnsiTheme="minorHAnsi" w:cstheme="minorBidi"/>
            <w:i w:val="0"/>
            <w:iCs w:val="0"/>
          </w:rPr>
          <w:tab/>
        </w:r>
        <w:r w:rsidR="002468BF" w:rsidRPr="00D301EF">
          <w:rPr>
            <w:rStyle w:val="Hypertextovodkaz"/>
          </w:rPr>
          <w:t>Dohlí</w:t>
        </w:r>
        <w:r w:rsidR="002468BF" w:rsidRPr="00D301EF">
          <w:rPr>
            <w:rStyle w:val="Hypertextovodkaz"/>
            <w:rFonts w:ascii="Arial" w:hAnsi="Arial" w:cs="Arial"/>
          </w:rPr>
          <w:t>ž</w:t>
        </w:r>
        <w:r w:rsidR="002468BF" w:rsidRPr="00D301EF">
          <w:rPr>
            <w:rStyle w:val="Hypertextovodkaz"/>
          </w:rPr>
          <w:t>ecí orgány a p</w:t>
        </w:r>
        <w:r w:rsidR="002468BF" w:rsidRPr="00D301EF">
          <w:rPr>
            <w:rStyle w:val="Hypertextovodkaz"/>
            <w:rFonts w:ascii="Arial" w:hAnsi="Arial" w:cs="Arial"/>
          </w:rPr>
          <w:t>ř</w:t>
        </w:r>
        <w:r w:rsidR="002468BF" w:rsidRPr="00D301EF">
          <w:rPr>
            <w:rStyle w:val="Hypertextovodkaz"/>
          </w:rPr>
          <w:t>íslušné orgány státní správy</w:t>
        </w:r>
        <w:r w:rsidR="002468BF">
          <w:rPr>
            <w:webHidden/>
          </w:rPr>
          <w:tab/>
        </w:r>
        <w:r w:rsidR="002468BF">
          <w:rPr>
            <w:webHidden/>
          </w:rPr>
          <w:fldChar w:fldCharType="begin"/>
        </w:r>
        <w:r w:rsidR="002468BF">
          <w:rPr>
            <w:webHidden/>
          </w:rPr>
          <w:instrText xml:space="preserve"> PAGEREF _Toc89332493 \h </w:instrText>
        </w:r>
        <w:r w:rsidR="002468BF">
          <w:rPr>
            <w:webHidden/>
          </w:rPr>
        </w:r>
        <w:r w:rsidR="002468BF">
          <w:rPr>
            <w:webHidden/>
          </w:rPr>
          <w:fldChar w:fldCharType="separate"/>
        </w:r>
        <w:r>
          <w:rPr>
            <w:webHidden/>
          </w:rPr>
          <w:t>7</w:t>
        </w:r>
        <w:r w:rsidR="002468BF">
          <w:rPr>
            <w:webHidden/>
          </w:rPr>
          <w:fldChar w:fldCharType="end"/>
        </w:r>
      </w:hyperlink>
    </w:p>
    <w:p w14:paraId="0EF6A9CA" w14:textId="0CFCA309" w:rsidR="002468BF" w:rsidRDefault="00D22A6F">
      <w:pPr>
        <w:pStyle w:val="Obsah3"/>
        <w:rPr>
          <w:rFonts w:asciiTheme="minorHAnsi" w:eastAsiaTheme="minorEastAsia" w:hAnsiTheme="minorHAnsi" w:cstheme="minorBidi"/>
          <w:i w:val="0"/>
          <w:iCs w:val="0"/>
        </w:rPr>
      </w:pPr>
      <w:hyperlink w:anchor="_Toc89332494" w:history="1">
        <w:r w:rsidR="002468BF" w:rsidRPr="00D301EF">
          <w:rPr>
            <w:rStyle w:val="Hypertextovodkaz"/>
          </w:rPr>
          <w:t>i)</w:t>
        </w:r>
        <w:r w:rsidR="002468BF">
          <w:rPr>
            <w:rFonts w:asciiTheme="minorHAnsi" w:eastAsiaTheme="minorEastAsia" w:hAnsiTheme="minorHAnsi" w:cstheme="minorBidi"/>
            <w:i w:val="0"/>
            <w:iCs w:val="0"/>
          </w:rPr>
          <w:tab/>
        </w:r>
        <w:r w:rsidR="002468BF" w:rsidRPr="00D301EF">
          <w:rPr>
            <w:rStyle w:val="Hypertextovodkaz"/>
          </w:rPr>
          <w:t xml:space="preserve">Údaje o orgánu, schvalujícím provozní </w:t>
        </w:r>
        <w:r w:rsidR="002468BF" w:rsidRPr="00D301EF">
          <w:rPr>
            <w:rStyle w:val="Hypertextovodkaz"/>
            <w:rFonts w:ascii="Arial" w:hAnsi="Arial" w:cs="Arial"/>
          </w:rPr>
          <w:t>ř</w:t>
        </w:r>
        <w:r w:rsidR="002468BF" w:rsidRPr="00D301EF">
          <w:rPr>
            <w:rStyle w:val="Hypertextovodkaz"/>
          </w:rPr>
          <w:t>ád skládky</w:t>
        </w:r>
        <w:r w:rsidR="002468BF">
          <w:rPr>
            <w:webHidden/>
          </w:rPr>
          <w:tab/>
        </w:r>
        <w:r w:rsidR="002468BF">
          <w:rPr>
            <w:webHidden/>
          </w:rPr>
          <w:fldChar w:fldCharType="begin"/>
        </w:r>
        <w:r w:rsidR="002468BF">
          <w:rPr>
            <w:webHidden/>
          </w:rPr>
          <w:instrText xml:space="preserve"> PAGEREF _Toc89332494 \h </w:instrText>
        </w:r>
        <w:r w:rsidR="002468BF">
          <w:rPr>
            <w:webHidden/>
          </w:rPr>
        </w:r>
        <w:r w:rsidR="002468BF">
          <w:rPr>
            <w:webHidden/>
          </w:rPr>
          <w:fldChar w:fldCharType="separate"/>
        </w:r>
        <w:r>
          <w:rPr>
            <w:webHidden/>
          </w:rPr>
          <w:t>7</w:t>
        </w:r>
        <w:r w:rsidR="002468BF">
          <w:rPr>
            <w:webHidden/>
          </w:rPr>
          <w:fldChar w:fldCharType="end"/>
        </w:r>
      </w:hyperlink>
    </w:p>
    <w:p w14:paraId="27DC54A5" w14:textId="23BD831D" w:rsidR="002468BF" w:rsidRDefault="00D22A6F">
      <w:pPr>
        <w:pStyle w:val="Obsah3"/>
        <w:rPr>
          <w:rFonts w:asciiTheme="minorHAnsi" w:eastAsiaTheme="minorEastAsia" w:hAnsiTheme="minorHAnsi" w:cstheme="minorBidi"/>
          <w:i w:val="0"/>
          <w:iCs w:val="0"/>
        </w:rPr>
      </w:pPr>
      <w:hyperlink w:anchor="_Toc89332495" w:history="1">
        <w:r w:rsidR="002468BF" w:rsidRPr="00D301EF">
          <w:rPr>
            <w:rStyle w:val="Hypertextovodkaz"/>
          </w:rPr>
          <w:t>j)</w:t>
        </w:r>
        <w:r w:rsidR="002468BF">
          <w:rPr>
            <w:rFonts w:asciiTheme="minorHAnsi" w:eastAsiaTheme="minorEastAsia" w:hAnsiTheme="minorHAnsi" w:cstheme="minorBidi"/>
            <w:i w:val="0"/>
            <w:iCs w:val="0"/>
          </w:rPr>
          <w:tab/>
        </w:r>
        <w:r w:rsidR="002468BF" w:rsidRPr="00D301EF">
          <w:rPr>
            <w:rStyle w:val="Hypertextovodkaz"/>
          </w:rPr>
          <w:t>Základní parametry skládky (</w:t>
        </w:r>
        <w:r w:rsidR="002468BF" w:rsidRPr="00D301EF">
          <w:rPr>
            <w:rStyle w:val="Hypertextovodkaz"/>
            <w:rFonts w:cs="Arial"/>
          </w:rPr>
          <w:t>objem, rozd</w:t>
        </w:r>
        <w:r w:rsidR="002468BF" w:rsidRPr="00D301EF">
          <w:rPr>
            <w:rStyle w:val="Hypertextovodkaz"/>
            <w:rFonts w:ascii="Arial" w:hAnsi="Arial" w:cs="Arial"/>
          </w:rPr>
          <w:t>ě</w:t>
        </w:r>
        <w:r w:rsidR="002468BF" w:rsidRPr="00D301EF">
          <w:rPr>
            <w:rStyle w:val="Hypertextovodkaz"/>
            <w:rFonts w:cs="Arial"/>
          </w:rPr>
          <w:t>lení na etapy, údaje o pozemcích)</w:t>
        </w:r>
        <w:r w:rsidR="002468BF">
          <w:rPr>
            <w:webHidden/>
          </w:rPr>
          <w:tab/>
        </w:r>
        <w:r w:rsidR="002468BF">
          <w:rPr>
            <w:webHidden/>
          </w:rPr>
          <w:fldChar w:fldCharType="begin"/>
        </w:r>
        <w:r w:rsidR="002468BF">
          <w:rPr>
            <w:webHidden/>
          </w:rPr>
          <w:instrText xml:space="preserve"> PAGEREF _Toc89332495 \h </w:instrText>
        </w:r>
        <w:r w:rsidR="002468BF">
          <w:rPr>
            <w:webHidden/>
          </w:rPr>
        </w:r>
        <w:r w:rsidR="002468BF">
          <w:rPr>
            <w:webHidden/>
          </w:rPr>
          <w:fldChar w:fldCharType="separate"/>
        </w:r>
        <w:r>
          <w:rPr>
            <w:webHidden/>
          </w:rPr>
          <w:t>7</w:t>
        </w:r>
        <w:r w:rsidR="002468BF">
          <w:rPr>
            <w:webHidden/>
          </w:rPr>
          <w:fldChar w:fldCharType="end"/>
        </w:r>
      </w:hyperlink>
    </w:p>
    <w:p w14:paraId="4AA80280" w14:textId="7A56A786" w:rsidR="002468BF" w:rsidRDefault="00D22A6F">
      <w:pPr>
        <w:pStyle w:val="Obsah3"/>
        <w:rPr>
          <w:rFonts w:asciiTheme="minorHAnsi" w:eastAsiaTheme="minorEastAsia" w:hAnsiTheme="minorHAnsi" w:cstheme="minorBidi"/>
          <w:i w:val="0"/>
          <w:iCs w:val="0"/>
        </w:rPr>
      </w:pPr>
      <w:hyperlink w:anchor="_Toc89332496" w:history="1">
        <w:r w:rsidR="002468BF" w:rsidRPr="00D301EF">
          <w:rPr>
            <w:rStyle w:val="Hypertextovodkaz"/>
          </w:rPr>
          <w:t>k)</w:t>
        </w:r>
        <w:r w:rsidR="002468BF">
          <w:rPr>
            <w:rFonts w:asciiTheme="minorHAnsi" w:eastAsiaTheme="minorEastAsia" w:hAnsiTheme="minorHAnsi" w:cstheme="minorBidi"/>
            <w:i w:val="0"/>
            <w:iCs w:val="0"/>
          </w:rPr>
          <w:tab/>
        </w:r>
        <w:r w:rsidR="002468BF" w:rsidRPr="00D301EF">
          <w:rPr>
            <w:rStyle w:val="Hypertextovodkaz"/>
          </w:rPr>
          <w:t xml:space="preserve">Údaj o </w:t>
        </w:r>
        <w:r w:rsidR="002468BF" w:rsidRPr="00D301EF">
          <w:rPr>
            <w:rStyle w:val="Hypertextovodkaz"/>
            <w:rFonts w:ascii="Arial" w:hAnsi="Arial" w:cs="Arial"/>
          </w:rPr>
          <w:t>č</w:t>
        </w:r>
        <w:r w:rsidR="002468BF" w:rsidRPr="00D301EF">
          <w:rPr>
            <w:rStyle w:val="Hypertextovodkaz"/>
          </w:rPr>
          <w:t xml:space="preserve">asovém omezení platnosti provozního </w:t>
        </w:r>
        <w:r w:rsidR="002468BF" w:rsidRPr="00D301EF">
          <w:rPr>
            <w:rStyle w:val="Hypertextovodkaz"/>
            <w:rFonts w:ascii="Arial" w:hAnsi="Arial" w:cs="Arial"/>
          </w:rPr>
          <w:t>ř</w:t>
        </w:r>
        <w:r w:rsidR="002468BF" w:rsidRPr="00D301EF">
          <w:rPr>
            <w:rStyle w:val="Hypertextovodkaz"/>
          </w:rPr>
          <w:t>ádu</w:t>
        </w:r>
        <w:r w:rsidR="002468BF">
          <w:rPr>
            <w:webHidden/>
          </w:rPr>
          <w:tab/>
        </w:r>
        <w:r w:rsidR="002468BF">
          <w:rPr>
            <w:webHidden/>
          </w:rPr>
          <w:fldChar w:fldCharType="begin"/>
        </w:r>
        <w:r w:rsidR="002468BF">
          <w:rPr>
            <w:webHidden/>
          </w:rPr>
          <w:instrText xml:space="preserve"> PAGEREF _Toc89332496 \h </w:instrText>
        </w:r>
        <w:r w:rsidR="002468BF">
          <w:rPr>
            <w:webHidden/>
          </w:rPr>
        </w:r>
        <w:r w:rsidR="002468BF">
          <w:rPr>
            <w:webHidden/>
          </w:rPr>
          <w:fldChar w:fldCharType="separate"/>
        </w:r>
        <w:r>
          <w:rPr>
            <w:webHidden/>
          </w:rPr>
          <w:t>8</w:t>
        </w:r>
        <w:r w:rsidR="002468BF">
          <w:rPr>
            <w:webHidden/>
          </w:rPr>
          <w:fldChar w:fldCharType="end"/>
        </w:r>
      </w:hyperlink>
    </w:p>
    <w:p w14:paraId="2A74CA0F" w14:textId="1BF1116B" w:rsidR="002468BF" w:rsidRDefault="00D22A6F">
      <w:pPr>
        <w:pStyle w:val="Obsah2"/>
        <w:rPr>
          <w:rFonts w:asciiTheme="minorHAnsi" w:eastAsiaTheme="minorEastAsia" w:hAnsiTheme="minorHAnsi" w:cstheme="minorBidi"/>
          <w:szCs w:val="24"/>
        </w:rPr>
      </w:pPr>
      <w:hyperlink w:anchor="_Toc89332497" w:history="1">
        <w:r w:rsidR="002468BF" w:rsidRPr="00D301EF">
          <w:rPr>
            <w:rStyle w:val="Hypertextovodkaz"/>
          </w:rPr>
          <w:t>A.1.2.</w:t>
        </w:r>
        <w:r w:rsidR="002468BF">
          <w:rPr>
            <w:rFonts w:asciiTheme="minorHAnsi" w:eastAsiaTheme="minorEastAsia" w:hAnsiTheme="minorHAnsi" w:cstheme="minorBidi"/>
            <w:szCs w:val="24"/>
          </w:rPr>
          <w:tab/>
        </w:r>
        <w:r w:rsidR="002468BF" w:rsidRPr="00D301EF">
          <w:rPr>
            <w:rStyle w:val="Hypertextovodkaz"/>
          </w:rPr>
          <w:t>Podklady pro vypracování PŘ, povolení, související předpisy a normy</w:t>
        </w:r>
        <w:r w:rsidR="002468BF">
          <w:rPr>
            <w:webHidden/>
          </w:rPr>
          <w:tab/>
        </w:r>
        <w:r w:rsidR="002468BF">
          <w:rPr>
            <w:webHidden/>
          </w:rPr>
          <w:fldChar w:fldCharType="begin"/>
        </w:r>
        <w:r w:rsidR="002468BF">
          <w:rPr>
            <w:webHidden/>
          </w:rPr>
          <w:instrText xml:space="preserve"> PAGEREF _Toc89332497 \h </w:instrText>
        </w:r>
        <w:r w:rsidR="002468BF">
          <w:rPr>
            <w:webHidden/>
          </w:rPr>
        </w:r>
        <w:r w:rsidR="002468BF">
          <w:rPr>
            <w:webHidden/>
          </w:rPr>
          <w:fldChar w:fldCharType="separate"/>
        </w:r>
        <w:r>
          <w:rPr>
            <w:webHidden/>
          </w:rPr>
          <w:t>8</w:t>
        </w:r>
        <w:r w:rsidR="002468BF">
          <w:rPr>
            <w:webHidden/>
          </w:rPr>
          <w:fldChar w:fldCharType="end"/>
        </w:r>
      </w:hyperlink>
    </w:p>
    <w:p w14:paraId="5D7867F5" w14:textId="6BBF8B52" w:rsidR="002468BF" w:rsidRDefault="00D22A6F">
      <w:pPr>
        <w:pStyle w:val="Obsah1"/>
        <w:rPr>
          <w:rFonts w:asciiTheme="minorHAnsi" w:eastAsiaTheme="minorEastAsia" w:hAnsiTheme="minorHAnsi" w:cstheme="minorBidi"/>
          <w:noProof/>
        </w:rPr>
      </w:pPr>
      <w:hyperlink w:anchor="_Toc89332498" w:history="1">
        <w:r w:rsidR="002468BF" w:rsidRPr="00D301EF">
          <w:rPr>
            <w:rStyle w:val="Hypertextovodkaz"/>
            <w:noProof/>
          </w:rPr>
          <w:t>B. Účel a charakteristika skládky</w:t>
        </w:r>
        <w:r w:rsidR="002468BF">
          <w:rPr>
            <w:noProof/>
            <w:webHidden/>
          </w:rPr>
          <w:tab/>
        </w:r>
        <w:r w:rsidR="002468BF">
          <w:rPr>
            <w:noProof/>
            <w:webHidden/>
          </w:rPr>
          <w:fldChar w:fldCharType="begin"/>
        </w:r>
        <w:r w:rsidR="002468BF">
          <w:rPr>
            <w:noProof/>
            <w:webHidden/>
          </w:rPr>
          <w:instrText xml:space="preserve"> PAGEREF _Toc89332498 \h </w:instrText>
        </w:r>
        <w:r w:rsidR="002468BF">
          <w:rPr>
            <w:noProof/>
            <w:webHidden/>
          </w:rPr>
        </w:r>
        <w:r w:rsidR="002468BF">
          <w:rPr>
            <w:noProof/>
            <w:webHidden/>
          </w:rPr>
          <w:fldChar w:fldCharType="separate"/>
        </w:r>
        <w:r>
          <w:rPr>
            <w:noProof/>
            <w:webHidden/>
          </w:rPr>
          <w:t>10</w:t>
        </w:r>
        <w:r w:rsidR="002468BF">
          <w:rPr>
            <w:noProof/>
            <w:webHidden/>
          </w:rPr>
          <w:fldChar w:fldCharType="end"/>
        </w:r>
      </w:hyperlink>
    </w:p>
    <w:p w14:paraId="6F38F8EB" w14:textId="0A6B9211" w:rsidR="002468BF" w:rsidRDefault="00D22A6F">
      <w:pPr>
        <w:pStyle w:val="Obsah2"/>
        <w:rPr>
          <w:rFonts w:asciiTheme="minorHAnsi" w:eastAsiaTheme="minorEastAsia" w:hAnsiTheme="minorHAnsi" w:cstheme="minorBidi"/>
          <w:szCs w:val="24"/>
        </w:rPr>
      </w:pPr>
      <w:hyperlink w:anchor="_Toc89332499" w:history="1">
        <w:r w:rsidR="002468BF" w:rsidRPr="00D301EF">
          <w:rPr>
            <w:rStyle w:val="Hypertextovodkaz"/>
          </w:rPr>
          <w:t xml:space="preserve">B.1 </w:t>
        </w:r>
        <w:r w:rsidR="002468BF">
          <w:rPr>
            <w:rFonts w:asciiTheme="minorHAnsi" w:eastAsiaTheme="minorEastAsia" w:hAnsiTheme="minorHAnsi" w:cstheme="minorBidi"/>
            <w:szCs w:val="24"/>
          </w:rPr>
          <w:tab/>
        </w:r>
        <w:r w:rsidR="002468BF" w:rsidRPr="00D301EF">
          <w:rPr>
            <w:rStyle w:val="Hypertextovodkaz"/>
          </w:rPr>
          <w:t>Geologické a hydrogeologické pom</w:t>
        </w:r>
        <w:r w:rsidR="002468BF" w:rsidRPr="00D301EF">
          <w:rPr>
            <w:rStyle w:val="Hypertextovodkaz"/>
            <w:rFonts w:cs="Arial"/>
          </w:rPr>
          <w:t>ě</w:t>
        </w:r>
        <w:r w:rsidR="002468BF" w:rsidRPr="00D301EF">
          <w:rPr>
            <w:rStyle w:val="Hypertextovodkaz"/>
          </w:rPr>
          <w:t>ry</w:t>
        </w:r>
        <w:r w:rsidR="002468BF">
          <w:rPr>
            <w:webHidden/>
          </w:rPr>
          <w:tab/>
        </w:r>
        <w:r w:rsidR="002468BF">
          <w:rPr>
            <w:webHidden/>
          </w:rPr>
          <w:fldChar w:fldCharType="begin"/>
        </w:r>
        <w:r w:rsidR="002468BF">
          <w:rPr>
            <w:webHidden/>
          </w:rPr>
          <w:instrText xml:space="preserve"> PAGEREF _Toc89332499 \h </w:instrText>
        </w:r>
        <w:r w:rsidR="002468BF">
          <w:rPr>
            <w:webHidden/>
          </w:rPr>
        </w:r>
        <w:r w:rsidR="002468BF">
          <w:rPr>
            <w:webHidden/>
          </w:rPr>
          <w:fldChar w:fldCharType="separate"/>
        </w:r>
        <w:r>
          <w:rPr>
            <w:webHidden/>
          </w:rPr>
          <w:t>10</w:t>
        </w:r>
        <w:r w:rsidR="002468BF">
          <w:rPr>
            <w:webHidden/>
          </w:rPr>
          <w:fldChar w:fldCharType="end"/>
        </w:r>
      </w:hyperlink>
    </w:p>
    <w:p w14:paraId="77B2442E" w14:textId="64E68DC5" w:rsidR="002468BF" w:rsidRDefault="00D22A6F">
      <w:pPr>
        <w:pStyle w:val="Obsah2"/>
        <w:rPr>
          <w:rFonts w:asciiTheme="minorHAnsi" w:eastAsiaTheme="minorEastAsia" w:hAnsiTheme="minorHAnsi" w:cstheme="minorBidi"/>
          <w:szCs w:val="24"/>
        </w:rPr>
      </w:pPr>
      <w:hyperlink w:anchor="_Toc89332500" w:history="1">
        <w:r w:rsidR="002468BF" w:rsidRPr="00D301EF">
          <w:rPr>
            <w:rStyle w:val="Hypertextovodkaz"/>
          </w:rPr>
          <w:t>B.2.1</w:t>
        </w:r>
        <w:r w:rsidR="002468BF">
          <w:rPr>
            <w:rFonts w:asciiTheme="minorHAnsi" w:eastAsiaTheme="minorEastAsia" w:hAnsiTheme="minorHAnsi" w:cstheme="minorBidi"/>
            <w:szCs w:val="24"/>
          </w:rPr>
          <w:tab/>
        </w:r>
        <w:r w:rsidR="002468BF" w:rsidRPr="00D301EF">
          <w:rPr>
            <w:rStyle w:val="Hypertextovodkaz"/>
          </w:rPr>
          <w:t>Charakteristika území, geologické a hydrologické poměry</w:t>
        </w:r>
        <w:r w:rsidR="002468BF">
          <w:rPr>
            <w:webHidden/>
          </w:rPr>
          <w:tab/>
        </w:r>
        <w:r w:rsidR="002468BF">
          <w:rPr>
            <w:webHidden/>
          </w:rPr>
          <w:fldChar w:fldCharType="begin"/>
        </w:r>
        <w:r w:rsidR="002468BF">
          <w:rPr>
            <w:webHidden/>
          </w:rPr>
          <w:instrText xml:space="preserve"> PAGEREF _Toc89332500 \h </w:instrText>
        </w:r>
        <w:r w:rsidR="002468BF">
          <w:rPr>
            <w:webHidden/>
          </w:rPr>
        </w:r>
        <w:r w:rsidR="002468BF">
          <w:rPr>
            <w:webHidden/>
          </w:rPr>
          <w:fldChar w:fldCharType="separate"/>
        </w:r>
        <w:r>
          <w:rPr>
            <w:webHidden/>
          </w:rPr>
          <w:t>10</w:t>
        </w:r>
        <w:r w:rsidR="002468BF">
          <w:rPr>
            <w:webHidden/>
          </w:rPr>
          <w:fldChar w:fldCharType="end"/>
        </w:r>
      </w:hyperlink>
    </w:p>
    <w:p w14:paraId="0CEE9FCF" w14:textId="6A86DA79" w:rsidR="002468BF" w:rsidRDefault="00D22A6F">
      <w:pPr>
        <w:pStyle w:val="Obsah3"/>
        <w:rPr>
          <w:rFonts w:asciiTheme="minorHAnsi" w:eastAsiaTheme="minorEastAsia" w:hAnsiTheme="minorHAnsi" w:cstheme="minorBidi"/>
          <w:i w:val="0"/>
          <w:iCs w:val="0"/>
        </w:rPr>
      </w:pPr>
      <w:hyperlink w:anchor="_Toc89332501" w:history="1">
        <w:r w:rsidR="002468BF" w:rsidRPr="00D301EF">
          <w:rPr>
            <w:rStyle w:val="Hypertextovodkaz"/>
          </w:rPr>
          <w:t>a)</w:t>
        </w:r>
        <w:r w:rsidR="002468BF">
          <w:rPr>
            <w:rFonts w:asciiTheme="minorHAnsi" w:eastAsiaTheme="minorEastAsia" w:hAnsiTheme="minorHAnsi" w:cstheme="minorBidi"/>
            <w:i w:val="0"/>
            <w:iCs w:val="0"/>
          </w:rPr>
          <w:tab/>
        </w:r>
        <w:r w:rsidR="002468BF" w:rsidRPr="00D301EF">
          <w:rPr>
            <w:rStyle w:val="Hypertextovodkaz"/>
          </w:rPr>
          <w:t>Geomorfologie lokality</w:t>
        </w:r>
        <w:r w:rsidR="002468BF">
          <w:rPr>
            <w:webHidden/>
          </w:rPr>
          <w:tab/>
        </w:r>
        <w:r w:rsidR="002468BF">
          <w:rPr>
            <w:webHidden/>
          </w:rPr>
          <w:fldChar w:fldCharType="begin"/>
        </w:r>
        <w:r w:rsidR="002468BF">
          <w:rPr>
            <w:webHidden/>
          </w:rPr>
          <w:instrText xml:space="preserve"> PAGEREF _Toc89332501 \h </w:instrText>
        </w:r>
        <w:r w:rsidR="002468BF">
          <w:rPr>
            <w:webHidden/>
          </w:rPr>
        </w:r>
        <w:r w:rsidR="002468BF">
          <w:rPr>
            <w:webHidden/>
          </w:rPr>
          <w:fldChar w:fldCharType="separate"/>
        </w:r>
        <w:r>
          <w:rPr>
            <w:webHidden/>
          </w:rPr>
          <w:t>10</w:t>
        </w:r>
        <w:r w:rsidR="002468BF">
          <w:rPr>
            <w:webHidden/>
          </w:rPr>
          <w:fldChar w:fldCharType="end"/>
        </w:r>
      </w:hyperlink>
    </w:p>
    <w:p w14:paraId="39758EDB" w14:textId="6B2F3420" w:rsidR="002468BF" w:rsidRDefault="00D22A6F">
      <w:pPr>
        <w:pStyle w:val="Obsah3"/>
        <w:rPr>
          <w:rFonts w:asciiTheme="minorHAnsi" w:eastAsiaTheme="minorEastAsia" w:hAnsiTheme="minorHAnsi" w:cstheme="minorBidi"/>
          <w:i w:val="0"/>
          <w:iCs w:val="0"/>
        </w:rPr>
      </w:pPr>
      <w:hyperlink w:anchor="_Toc89332502" w:history="1">
        <w:r w:rsidR="002468BF" w:rsidRPr="00D301EF">
          <w:rPr>
            <w:rStyle w:val="Hypertextovodkaz"/>
          </w:rPr>
          <w:t>b)</w:t>
        </w:r>
        <w:r w:rsidR="002468BF">
          <w:rPr>
            <w:rFonts w:asciiTheme="minorHAnsi" w:eastAsiaTheme="minorEastAsia" w:hAnsiTheme="minorHAnsi" w:cstheme="minorBidi"/>
            <w:i w:val="0"/>
            <w:iCs w:val="0"/>
          </w:rPr>
          <w:tab/>
        </w:r>
        <w:r w:rsidR="002468BF" w:rsidRPr="00D301EF">
          <w:rPr>
            <w:rStyle w:val="Hypertextovodkaz"/>
          </w:rPr>
          <w:t>Klimatické podmínky oblasti</w:t>
        </w:r>
        <w:r w:rsidR="002468BF">
          <w:rPr>
            <w:webHidden/>
          </w:rPr>
          <w:tab/>
        </w:r>
        <w:r w:rsidR="002468BF">
          <w:rPr>
            <w:webHidden/>
          </w:rPr>
          <w:fldChar w:fldCharType="begin"/>
        </w:r>
        <w:r w:rsidR="002468BF">
          <w:rPr>
            <w:webHidden/>
          </w:rPr>
          <w:instrText xml:space="preserve"> PAGEREF _Toc89332502 \h </w:instrText>
        </w:r>
        <w:r w:rsidR="002468BF">
          <w:rPr>
            <w:webHidden/>
          </w:rPr>
        </w:r>
        <w:r w:rsidR="002468BF">
          <w:rPr>
            <w:webHidden/>
          </w:rPr>
          <w:fldChar w:fldCharType="separate"/>
        </w:r>
        <w:r>
          <w:rPr>
            <w:webHidden/>
          </w:rPr>
          <w:t>10</w:t>
        </w:r>
        <w:r w:rsidR="002468BF">
          <w:rPr>
            <w:webHidden/>
          </w:rPr>
          <w:fldChar w:fldCharType="end"/>
        </w:r>
      </w:hyperlink>
    </w:p>
    <w:p w14:paraId="6DF64C69" w14:textId="3875878A" w:rsidR="002468BF" w:rsidRDefault="00D22A6F">
      <w:pPr>
        <w:pStyle w:val="Obsah3"/>
        <w:rPr>
          <w:rFonts w:asciiTheme="minorHAnsi" w:eastAsiaTheme="minorEastAsia" w:hAnsiTheme="minorHAnsi" w:cstheme="minorBidi"/>
          <w:i w:val="0"/>
          <w:iCs w:val="0"/>
        </w:rPr>
      </w:pPr>
      <w:hyperlink w:anchor="_Toc89332503" w:history="1">
        <w:r w:rsidR="002468BF" w:rsidRPr="00D301EF">
          <w:rPr>
            <w:rStyle w:val="Hypertextovodkaz"/>
          </w:rPr>
          <w:t xml:space="preserve">c) </w:t>
        </w:r>
        <w:r w:rsidR="002468BF">
          <w:rPr>
            <w:rFonts w:asciiTheme="minorHAnsi" w:eastAsiaTheme="minorEastAsia" w:hAnsiTheme="minorHAnsi" w:cstheme="minorBidi"/>
            <w:i w:val="0"/>
            <w:iCs w:val="0"/>
          </w:rPr>
          <w:tab/>
        </w:r>
        <w:r w:rsidR="002468BF" w:rsidRPr="00D301EF">
          <w:rPr>
            <w:rStyle w:val="Hypertextovodkaz"/>
          </w:rPr>
          <w:t>Hydrologie oblasti</w:t>
        </w:r>
        <w:r w:rsidR="002468BF">
          <w:rPr>
            <w:webHidden/>
          </w:rPr>
          <w:tab/>
        </w:r>
        <w:r w:rsidR="002468BF">
          <w:rPr>
            <w:webHidden/>
          </w:rPr>
          <w:fldChar w:fldCharType="begin"/>
        </w:r>
        <w:r w:rsidR="002468BF">
          <w:rPr>
            <w:webHidden/>
          </w:rPr>
          <w:instrText xml:space="preserve"> PAGEREF _Toc89332503 \h </w:instrText>
        </w:r>
        <w:r w:rsidR="002468BF">
          <w:rPr>
            <w:webHidden/>
          </w:rPr>
        </w:r>
        <w:r w:rsidR="002468BF">
          <w:rPr>
            <w:webHidden/>
          </w:rPr>
          <w:fldChar w:fldCharType="separate"/>
        </w:r>
        <w:r>
          <w:rPr>
            <w:webHidden/>
          </w:rPr>
          <w:t>10</w:t>
        </w:r>
        <w:r w:rsidR="002468BF">
          <w:rPr>
            <w:webHidden/>
          </w:rPr>
          <w:fldChar w:fldCharType="end"/>
        </w:r>
      </w:hyperlink>
    </w:p>
    <w:p w14:paraId="1CDE44B8" w14:textId="385E610E" w:rsidR="002468BF" w:rsidRDefault="00D22A6F">
      <w:pPr>
        <w:pStyle w:val="Obsah3"/>
        <w:rPr>
          <w:rFonts w:asciiTheme="minorHAnsi" w:eastAsiaTheme="minorEastAsia" w:hAnsiTheme="minorHAnsi" w:cstheme="minorBidi"/>
          <w:i w:val="0"/>
          <w:iCs w:val="0"/>
        </w:rPr>
      </w:pPr>
      <w:hyperlink w:anchor="_Toc89332504" w:history="1">
        <w:r w:rsidR="002468BF" w:rsidRPr="00D301EF">
          <w:rPr>
            <w:rStyle w:val="Hypertextovodkaz"/>
          </w:rPr>
          <w:t>d)</w:t>
        </w:r>
        <w:r w:rsidR="002468BF">
          <w:rPr>
            <w:rFonts w:asciiTheme="minorHAnsi" w:eastAsiaTheme="minorEastAsia" w:hAnsiTheme="minorHAnsi" w:cstheme="minorBidi"/>
            <w:i w:val="0"/>
            <w:iCs w:val="0"/>
          </w:rPr>
          <w:tab/>
        </w:r>
        <w:r w:rsidR="002468BF" w:rsidRPr="00D301EF">
          <w:rPr>
            <w:rStyle w:val="Hypertextovodkaz"/>
          </w:rPr>
          <w:t>Pedologie lokality</w:t>
        </w:r>
        <w:r w:rsidR="002468BF">
          <w:rPr>
            <w:webHidden/>
          </w:rPr>
          <w:tab/>
        </w:r>
        <w:r w:rsidR="002468BF">
          <w:rPr>
            <w:webHidden/>
          </w:rPr>
          <w:fldChar w:fldCharType="begin"/>
        </w:r>
        <w:r w:rsidR="002468BF">
          <w:rPr>
            <w:webHidden/>
          </w:rPr>
          <w:instrText xml:space="preserve"> PAGEREF _Toc89332504 \h </w:instrText>
        </w:r>
        <w:r w:rsidR="002468BF">
          <w:rPr>
            <w:webHidden/>
          </w:rPr>
        </w:r>
        <w:r w:rsidR="002468BF">
          <w:rPr>
            <w:webHidden/>
          </w:rPr>
          <w:fldChar w:fldCharType="separate"/>
        </w:r>
        <w:r>
          <w:rPr>
            <w:webHidden/>
          </w:rPr>
          <w:t>10</w:t>
        </w:r>
        <w:r w:rsidR="002468BF">
          <w:rPr>
            <w:webHidden/>
          </w:rPr>
          <w:fldChar w:fldCharType="end"/>
        </w:r>
      </w:hyperlink>
    </w:p>
    <w:p w14:paraId="15FF01F7" w14:textId="48A16257" w:rsidR="002468BF" w:rsidRDefault="00D22A6F">
      <w:pPr>
        <w:pStyle w:val="Obsah3"/>
        <w:rPr>
          <w:rFonts w:asciiTheme="minorHAnsi" w:eastAsiaTheme="minorEastAsia" w:hAnsiTheme="minorHAnsi" w:cstheme="minorBidi"/>
          <w:i w:val="0"/>
          <w:iCs w:val="0"/>
        </w:rPr>
      </w:pPr>
      <w:hyperlink w:anchor="_Toc89332505" w:history="1">
        <w:r w:rsidR="002468BF" w:rsidRPr="00D301EF">
          <w:rPr>
            <w:rStyle w:val="Hypertextovodkaz"/>
          </w:rPr>
          <w:t>e)</w:t>
        </w:r>
        <w:r w:rsidR="002468BF">
          <w:rPr>
            <w:rFonts w:asciiTheme="minorHAnsi" w:eastAsiaTheme="minorEastAsia" w:hAnsiTheme="minorHAnsi" w:cstheme="minorBidi"/>
            <w:i w:val="0"/>
            <w:iCs w:val="0"/>
          </w:rPr>
          <w:tab/>
        </w:r>
        <w:r w:rsidR="002468BF" w:rsidRPr="00D301EF">
          <w:rPr>
            <w:rStyle w:val="Hypertextovodkaz"/>
          </w:rPr>
          <w:t>Horninové prost</w:t>
        </w:r>
        <w:r w:rsidR="002468BF" w:rsidRPr="00D301EF">
          <w:rPr>
            <w:rStyle w:val="Hypertextovodkaz"/>
            <w:rFonts w:ascii="Arial" w:hAnsi="Arial" w:cs="Arial"/>
          </w:rPr>
          <w:t>ř</w:t>
        </w:r>
        <w:r w:rsidR="002468BF" w:rsidRPr="00D301EF">
          <w:rPr>
            <w:rStyle w:val="Hypertextovodkaz"/>
          </w:rPr>
          <w:t>edí a p</w:t>
        </w:r>
        <w:r w:rsidR="002468BF" w:rsidRPr="00D301EF">
          <w:rPr>
            <w:rStyle w:val="Hypertextovodkaz"/>
            <w:rFonts w:ascii="Arial" w:hAnsi="Arial" w:cs="Arial"/>
          </w:rPr>
          <w:t>ř</w:t>
        </w:r>
        <w:r w:rsidR="002468BF" w:rsidRPr="00D301EF">
          <w:rPr>
            <w:rStyle w:val="Hypertextovodkaz"/>
          </w:rPr>
          <w:t>írodní zdroje</w:t>
        </w:r>
        <w:r w:rsidR="002468BF">
          <w:rPr>
            <w:webHidden/>
          </w:rPr>
          <w:tab/>
        </w:r>
        <w:r w:rsidR="002468BF">
          <w:rPr>
            <w:webHidden/>
          </w:rPr>
          <w:fldChar w:fldCharType="begin"/>
        </w:r>
        <w:r w:rsidR="002468BF">
          <w:rPr>
            <w:webHidden/>
          </w:rPr>
          <w:instrText xml:space="preserve"> PAGEREF _Toc89332505 \h </w:instrText>
        </w:r>
        <w:r w:rsidR="002468BF">
          <w:rPr>
            <w:webHidden/>
          </w:rPr>
        </w:r>
        <w:r w:rsidR="002468BF">
          <w:rPr>
            <w:webHidden/>
          </w:rPr>
          <w:fldChar w:fldCharType="separate"/>
        </w:r>
        <w:r>
          <w:rPr>
            <w:webHidden/>
          </w:rPr>
          <w:t>11</w:t>
        </w:r>
        <w:r w:rsidR="002468BF">
          <w:rPr>
            <w:webHidden/>
          </w:rPr>
          <w:fldChar w:fldCharType="end"/>
        </w:r>
      </w:hyperlink>
    </w:p>
    <w:p w14:paraId="72FB2044" w14:textId="28BFA539" w:rsidR="002468BF" w:rsidRDefault="00D22A6F">
      <w:pPr>
        <w:pStyle w:val="Obsah3"/>
        <w:rPr>
          <w:rFonts w:asciiTheme="minorHAnsi" w:eastAsiaTheme="minorEastAsia" w:hAnsiTheme="minorHAnsi" w:cstheme="minorBidi"/>
          <w:i w:val="0"/>
          <w:iCs w:val="0"/>
        </w:rPr>
      </w:pPr>
      <w:hyperlink w:anchor="_Toc89332506" w:history="1">
        <w:r w:rsidR="002468BF" w:rsidRPr="00D301EF">
          <w:rPr>
            <w:rStyle w:val="Hypertextovodkaz"/>
          </w:rPr>
          <w:t>f)</w:t>
        </w:r>
        <w:r w:rsidR="002468BF">
          <w:rPr>
            <w:rFonts w:asciiTheme="minorHAnsi" w:eastAsiaTheme="minorEastAsia" w:hAnsiTheme="minorHAnsi" w:cstheme="minorBidi"/>
            <w:i w:val="0"/>
            <w:iCs w:val="0"/>
          </w:rPr>
          <w:tab/>
        </w:r>
        <w:r w:rsidR="002468BF" w:rsidRPr="00D301EF">
          <w:rPr>
            <w:rStyle w:val="Hypertextovodkaz"/>
          </w:rPr>
          <w:t>Hydrogeologický a in</w:t>
        </w:r>
        <w:r w:rsidR="002468BF" w:rsidRPr="00D301EF">
          <w:rPr>
            <w:rStyle w:val="Hypertextovodkaz"/>
            <w:rFonts w:ascii="Arial" w:hAnsi="Arial" w:cs="Arial"/>
          </w:rPr>
          <w:t>ž</w:t>
        </w:r>
        <w:r w:rsidR="002468BF" w:rsidRPr="00D301EF">
          <w:rPr>
            <w:rStyle w:val="Hypertextovodkaz"/>
          </w:rPr>
          <w:t>enýrsko-geologický popis a geotechnické podmínky</w:t>
        </w:r>
        <w:r w:rsidR="002468BF">
          <w:rPr>
            <w:webHidden/>
          </w:rPr>
          <w:tab/>
        </w:r>
        <w:r w:rsidR="002468BF">
          <w:rPr>
            <w:webHidden/>
          </w:rPr>
          <w:fldChar w:fldCharType="begin"/>
        </w:r>
        <w:r w:rsidR="002468BF">
          <w:rPr>
            <w:webHidden/>
          </w:rPr>
          <w:instrText xml:space="preserve"> PAGEREF _Toc89332506 \h </w:instrText>
        </w:r>
        <w:r w:rsidR="002468BF">
          <w:rPr>
            <w:webHidden/>
          </w:rPr>
        </w:r>
        <w:r w:rsidR="002468BF">
          <w:rPr>
            <w:webHidden/>
          </w:rPr>
          <w:fldChar w:fldCharType="separate"/>
        </w:r>
        <w:r>
          <w:rPr>
            <w:webHidden/>
          </w:rPr>
          <w:t>11</w:t>
        </w:r>
        <w:r w:rsidR="002468BF">
          <w:rPr>
            <w:webHidden/>
          </w:rPr>
          <w:fldChar w:fldCharType="end"/>
        </w:r>
      </w:hyperlink>
    </w:p>
    <w:p w14:paraId="2711D21B" w14:textId="272E4CD7" w:rsidR="002468BF" w:rsidRDefault="00D22A6F">
      <w:pPr>
        <w:pStyle w:val="Obsah3"/>
        <w:rPr>
          <w:rFonts w:asciiTheme="minorHAnsi" w:eastAsiaTheme="minorEastAsia" w:hAnsiTheme="minorHAnsi" w:cstheme="minorBidi"/>
          <w:i w:val="0"/>
          <w:iCs w:val="0"/>
        </w:rPr>
      </w:pPr>
      <w:hyperlink w:anchor="_Toc89332507" w:history="1">
        <w:r w:rsidR="002468BF" w:rsidRPr="00D301EF">
          <w:rPr>
            <w:rStyle w:val="Hypertextovodkaz"/>
          </w:rPr>
          <w:t xml:space="preserve">g) </w:t>
        </w:r>
        <w:r w:rsidR="002468BF">
          <w:rPr>
            <w:rFonts w:asciiTheme="minorHAnsi" w:eastAsiaTheme="minorEastAsia" w:hAnsiTheme="minorHAnsi" w:cstheme="minorBidi"/>
            <w:i w:val="0"/>
            <w:iCs w:val="0"/>
          </w:rPr>
          <w:tab/>
        </w:r>
        <w:r w:rsidR="002468BF" w:rsidRPr="00D301EF">
          <w:rPr>
            <w:rStyle w:val="Hypertextovodkaz"/>
          </w:rPr>
          <w:t>Vzdálenost od okolní zástavby</w:t>
        </w:r>
        <w:r w:rsidR="002468BF">
          <w:rPr>
            <w:webHidden/>
          </w:rPr>
          <w:tab/>
        </w:r>
        <w:r w:rsidR="002468BF">
          <w:rPr>
            <w:webHidden/>
          </w:rPr>
          <w:fldChar w:fldCharType="begin"/>
        </w:r>
        <w:r w:rsidR="002468BF">
          <w:rPr>
            <w:webHidden/>
          </w:rPr>
          <w:instrText xml:space="preserve"> PAGEREF _Toc89332507 \h </w:instrText>
        </w:r>
        <w:r w:rsidR="002468BF">
          <w:rPr>
            <w:webHidden/>
          </w:rPr>
        </w:r>
        <w:r w:rsidR="002468BF">
          <w:rPr>
            <w:webHidden/>
          </w:rPr>
          <w:fldChar w:fldCharType="separate"/>
        </w:r>
        <w:r>
          <w:rPr>
            <w:webHidden/>
          </w:rPr>
          <w:t>12</w:t>
        </w:r>
        <w:r w:rsidR="002468BF">
          <w:rPr>
            <w:webHidden/>
          </w:rPr>
          <w:fldChar w:fldCharType="end"/>
        </w:r>
      </w:hyperlink>
    </w:p>
    <w:p w14:paraId="71B623F5" w14:textId="62979210" w:rsidR="002468BF" w:rsidRDefault="00D22A6F">
      <w:pPr>
        <w:pStyle w:val="Obsah2"/>
        <w:rPr>
          <w:rFonts w:asciiTheme="minorHAnsi" w:eastAsiaTheme="minorEastAsia" w:hAnsiTheme="minorHAnsi" w:cstheme="minorBidi"/>
          <w:szCs w:val="24"/>
        </w:rPr>
      </w:pPr>
      <w:hyperlink w:anchor="_Toc89332508" w:history="1">
        <w:r w:rsidR="002468BF" w:rsidRPr="00D301EF">
          <w:rPr>
            <w:rStyle w:val="Hypertextovodkaz"/>
          </w:rPr>
          <w:t>B.2</w:t>
        </w:r>
        <w:r w:rsidR="002468BF">
          <w:rPr>
            <w:rFonts w:asciiTheme="minorHAnsi" w:eastAsiaTheme="minorEastAsia" w:hAnsiTheme="minorHAnsi" w:cstheme="minorBidi"/>
            <w:szCs w:val="24"/>
          </w:rPr>
          <w:tab/>
        </w:r>
        <w:r w:rsidR="002468BF" w:rsidRPr="00D301EF">
          <w:rPr>
            <w:rStyle w:val="Hypertextovodkaz"/>
          </w:rPr>
          <w:t>Charakteristika území a stručný popis skládky</w:t>
        </w:r>
        <w:r w:rsidR="002468BF">
          <w:rPr>
            <w:webHidden/>
          </w:rPr>
          <w:tab/>
        </w:r>
        <w:r w:rsidR="002468BF">
          <w:rPr>
            <w:webHidden/>
          </w:rPr>
          <w:fldChar w:fldCharType="begin"/>
        </w:r>
        <w:r w:rsidR="002468BF">
          <w:rPr>
            <w:webHidden/>
          </w:rPr>
          <w:instrText xml:space="preserve"> PAGEREF _Toc89332508 \h </w:instrText>
        </w:r>
        <w:r w:rsidR="002468BF">
          <w:rPr>
            <w:webHidden/>
          </w:rPr>
        </w:r>
        <w:r w:rsidR="002468BF">
          <w:rPr>
            <w:webHidden/>
          </w:rPr>
          <w:fldChar w:fldCharType="separate"/>
        </w:r>
        <w:r>
          <w:rPr>
            <w:webHidden/>
          </w:rPr>
          <w:t>12</w:t>
        </w:r>
        <w:r w:rsidR="002468BF">
          <w:rPr>
            <w:webHidden/>
          </w:rPr>
          <w:fldChar w:fldCharType="end"/>
        </w:r>
      </w:hyperlink>
    </w:p>
    <w:p w14:paraId="738E5926" w14:textId="55E607F7" w:rsidR="002468BF" w:rsidRDefault="00D22A6F">
      <w:pPr>
        <w:pStyle w:val="Obsah2"/>
        <w:rPr>
          <w:rFonts w:asciiTheme="minorHAnsi" w:eastAsiaTheme="minorEastAsia" w:hAnsiTheme="minorHAnsi" w:cstheme="minorBidi"/>
          <w:szCs w:val="24"/>
        </w:rPr>
      </w:pPr>
      <w:hyperlink w:anchor="_Toc89332509" w:history="1">
        <w:r w:rsidR="002468BF" w:rsidRPr="00D301EF">
          <w:rPr>
            <w:rStyle w:val="Hypertextovodkaz"/>
          </w:rPr>
          <w:t xml:space="preserve">B.2.2 </w:t>
        </w:r>
        <w:r w:rsidR="002468BF">
          <w:rPr>
            <w:rFonts w:asciiTheme="minorHAnsi" w:eastAsiaTheme="minorEastAsia" w:hAnsiTheme="minorHAnsi" w:cstheme="minorBidi"/>
            <w:szCs w:val="24"/>
          </w:rPr>
          <w:tab/>
        </w:r>
        <w:r w:rsidR="002468BF" w:rsidRPr="00D301EF">
          <w:rPr>
            <w:rStyle w:val="Hypertextovodkaz"/>
          </w:rPr>
          <w:t>Stručný popis skládky</w:t>
        </w:r>
        <w:r w:rsidR="002468BF">
          <w:rPr>
            <w:webHidden/>
          </w:rPr>
          <w:tab/>
        </w:r>
        <w:r w:rsidR="002468BF">
          <w:rPr>
            <w:webHidden/>
          </w:rPr>
          <w:fldChar w:fldCharType="begin"/>
        </w:r>
        <w:r w:rsidR="002468BF">
          <w:rPr>
            <w:webHidden/>
          </w:rPr>
          <w:instrText xml:space="preserve"> PAGEREF _Toc89332509 \h </w:instrText>
        </w:r>
        <w:r w:rsidR="002468BF">
          <w:rPr>
            <w:webHidden/>
          </w:rPr>
        </w:r>
        <w:r w:rsidR="002468BF">
          <w:rPr>
            <w:webHidden/>
          </w:rPr>
          <w:fldChar w:fldCharType="separate"/>
        </w:r>
        <w:r>
          <w:rPr>
            <w:webHidden/>
          </w:rPr>
          <w:t>12</w:t>
        </w:r>
        <w:r w:rsidR="002468BF">
          <w:rPr>
            <w:webHidden/>
          </w:rPr>
          <w:fldChar w:fldCharType="end"/>
        </w:r>
      </w:hyperlink>
    </w:p>
    <w:p w14:paraId="36FEFD6B" w14:textId="564239C9" w:rsidR="002468BF" w:rsidRDefault="00D22A6F">
      <w:pPr>
        <w:pStyle w:val="Obsah3"/>
        <w:rPr>
          <w:rFonts w:asciiTheme="minorHAnsi" w:eastAsiaTheme="minorEastAsia" w:hAnsiTheme="minorHAnsi" w:cstheme="minorBidi"/>
          <w:i w:val="0"/>
          <w:iCs w:val="0"/>
        </w:rPr>
      </w:pPr>
      <w:hyperlink w:anchor="_Toc89332510" w:history="1">
        <w:r w:rsidR="002468BF" w:rsidRPr="00D301EF">
          <w:rPr>
            <w:rStyle w:val="Hypertextovodkaz"/>
          </w:rPr>
          <w:t>a)</w:t>
        </w:r>
        <w:r w:rsidR="002468BF">
          <w:rPr>
            <w:rFonts w:asciiTheme="minorHAnsi" w:eastAsiaTheme="minorEastAsia" w:hAnsiTheme="minorHAnsi" w:cstheme="minorBidi"/>
            <w:i w:val="0"/>
            <w:iCs w:val="0"/>
          </w:rPr>
          <w:tab/>
        </w:r>
        <w:r w:rsidR="002468BF" w:rsidRPr="00D301EF">
          <w:rPr>
            <w:rStyle w:val="Hypertextovodkaz"/>
          </w:rPr>
          <w:t>Výstavba skládky</w:t>
        </w:r>
        <w:r w:rsidR="002468BF">
          <w:rPr>
            <w:webHidden/>
          </w:rPr>
          <w:tab/>
        </w:r>
        <w:r w:rsidR="002468BF">
          <w:rPr>
            <w:webHidden/>
          </w:rPr>
          <w:fldChar w:fldCharType="begin"/>
        </w:r>
        <w:r w:rsidR="002468BF">
          <w:rPr>
            <w:webHidden/>
          </w:rPr>
          <w:instrText xml:space="preserve"> PAGEREF _Toc89332510 \h </w:instrText>
        </w:r>
        <w:r w:rsidR="002468BF">
          <w:rPr>
            <w:webHidden/>
          </w:rPr>
        </w:r>
        <w:r w:rsidR="002468BF">
          <w:rPr>
            <w:webHidden/>
          </w:rPr>
          <w:fldChar w:fldCharType="separate"/>
        </w:r>
        <w:r>
          <w:rPr>
            <w:webHidden/>
          </w:rPr>
          <w:t>12</w:t>
        </w:r>
        <w:r w:rsidR="002468BF">
          <w:rPr>
            <w:webHidden/>
          </w:rPr>
          <w:fldChar w:fldCharType="end"/>
        </w:r>
      </w:hyperlink>
    </w:p>
    <w:p w14:paraId="6F4CBA06" w14:textId="23FB6DD7" w:rsidR="002468BF" w:rsidRDefault="00D22A6F">
      <w:pPr>
        <w:pStyle w:val="Obsah3"/>
        <w:rPr>
          <w:rFonts w:asciiTheme="minorHAnsi" w:eastAsiaTheme="minorEastAsia" w:hAnsiTheme="minorHAnsi" w:cstheme="minorBidi"/>
          <w:i w:val="0"/>
          <w:iCs w:val="0"/>
        </w:rPr>
      </w:pPr>
      <w:hyperlink w:anchor="_Toc89332511" w:history="1">
        <w:r w:rsidR="002468BF" w:rsidRPr="00D301EF">
          <w:rPr>
            <w:rStyle w:val="Hypertextovodkaz"/>
          </w:rPr>
          <w:t>b)</w:t>
        </w:r>
        <w:r w:rsidR="002468BF">
          <w:rPr>
            <w:rFonts w:asciiTheme="minorHAnsi" w:eastAsiaTheme="minorEastAsia" w:hAnsiTheme="minorHAnsi" w:cstheme="minorBidi"/>
            <w:i w:val="0"/>
            <w:iCs w:val="0"/>
          </w:rPr>
          <w:tab/>
        </w:r>
        <w:r w:rsidR="002468BF" w:rsidRPr="00D301EF">
          <w:rPr>
            <w:rStyle w:val="Hypertextovodkaz"/>
          </w:rPr>
          <w:t xml:space="preserve"> Vybavení skládky provozními objekty</w:t>
        </w:r>
        <w:r w:rsidR="002468BF">
          <w:rPr>
            <w:webHidden/>
          </w:rPr>
          <w:tab/>
        </w:r>
        <w:r w:rsidR="002468BF">
          <w:rPr>
            <w:webHidden/>
          </w:rPr>
          <w:fldChar w:fldCharType="begin"/>
        </w:r>
        <w:r w:rsidR="002468BF">
          <w:rPr>
            <w:webHidden/>
          </w:rPr>
          <w:instrText xml:space="preserve"> PAGEREF _Toc89332511 \h </w:instrText>
        </w:r>
        <w:r w:rsidR="002468BF">
          <w:rPr>
            <w:webHidden/>
          </w:rPr>
        </w:r>
        <w:r w:rsidR="002468BF">
          <w:rPr>
            <w:webHidden/>
          </w:rPr>
          <w:fldChar w:fldCharType="separate"/>
        </w:r>
        <w:r>
          <w:rPr>
            <w:webHidden/>
          </w:rPr>
          <w:t>12</w:t>
        </w:r>
        <w:r w:rsidR="002468BF">
          <w:rPr>
            <w:webHidden/>
          </w:rPr>
          <w:fldChar w:fldCharType="end"/>
        </w:r>
      </w:hyperlink>
    </w:p>
    <w:p w14:paraId="6D89754F" w14:textId="33DFDA26" w:rsidR="002468BF" w:rsidRDefault="00D22A6F">
      <w:pPr>
        <w:pStyle w:val="Obsah3"/>
        <w:rPr>
          <w:rFonts w:asciiTheme="minorHAnsi" w:eastAsiaTheme="minorEastAsia" w:hAnsiTheme="minorHAnsi" w:cstheme="minorBidi"/>
          <w:i w:val="0"/>
          <w:iCs w:val="0"/>
        </w:rPr>
      </w:pPr>
      <w:hyperlink w:anchor="_Toc89332512" w:history="1">
        <w:r w:rsidR="002468BF" w:rsidRPr="00D301EF">
          <w:rPr>
            <w:rStyle w:val="Hypertextovodkaz"/>
          </w:rPr>
          <w:t xml:space="preserve">c) </w:t>
        </w:r>
        <w:r w:rsidR="002468BF">
          <w:rPr>
            <w:rFonts w:asciiTheme="minorHAnsi" w:eastAsiaTheme="minorEastAsia" w:hAnsiTheme="minorHAnsi" w:cstheme="minorBidi"/>
            <w:i w:val="0"/>
            <w:iCs w:val="0"/>
          </w:rPr>
          <w:tab/>
        </w:r>
        <w:r w:rsidR="002468BF" w:rsidRPr="00D301EF">
          <w:rPr>
            <w:rStyle w:val="Hypertextovodkaz"/>
          </w:rPr>
          <w:t>Vybavení skládky p</w:t>
        </w:r>
        <w:r w:rsidR="002468BF" w:rsidRPr="00D301EF">
          <w:rPr>
            <w:rStyle w:val="Hypertextovodkaz"/>
            <w:rFonts w:ascii="Arial" w:hAnsi="Arial" w:cs="Arial"/>
          </w:rPr>
          <w:t>ř</w:t>
        </w:r>
        <w:r w:rsidR="002468BF" w:rsidRPr="00D301EF">
          <w:rPr>
            <w:rStyle w:val="Hypertextovodkaz"/>
          </w:rPr>
          <w:t>íjezdovými a vnit</w:t>
        </w:r>
        <w:r w:rsidR="002468BF" w:rsidRPr="00D301EF">
          <w:rPr>
            <w:rStyle w:val="Hypertextovodkaz"/>
            <w:rFonts w:ascii="Arial" w:hAnsi="Arial" w:cs="Arial"/>
          </w:rPr>
          <w:t>ř</w:t>
        </w:r>
        <w:r w:rsidR="002468BF" w:rsidRPr="00D301EF">
          <w:rPr>
            <w:rStyle w:val="Hypertextovodkaz"/>
          </w:rPr>
          <w:t>ními komunikacemi a zpevn</w:t>
        </w:r>
        <w:r w:rsidR="002468BF" w:rsidRPr="00D301EF">
          <w:rPr>
            <w:rStyle w:val="Hypertextovodkaz"/>
            <w:rFonts w:ascii="Arial" w:hAnsi="Arial" w:cs="Arial"/>
          </w:rPr>
          <w:t>ě</w:t>
        </w:r>
        <w:r w:rsidR="002468BF" w:rsidRPr="00D301EF">
          <w:rPr>
            <w:rStyle w:val="Hypertextovodkaz"/>
          </w:rPr>
          <w:t>nými plochami.</w:t>
        </w:r>
        <w:r w:rsidR="002468BF">
          <w:rPr>
            <w:webHidden/>
          </w:rPr>
          <w:tab/>
        </w:r>
        <w:r w:rsidR="002468BF">
          <w:rPr>
            <w:webHidden/>
          </w:rPr>
          <w:fldChar w:fldCharType="begin"/>
        </w:r>
        <w:r w:rsidR="002468BF">
          <w:rPr>
            <w:webHidden/>
          </w:rPr>
          <w:instrText xml:space="preserve"> PAGEREF _Toc89332512 \h </w:instrText>
        </w:r>
        <w:r w:rsidR="002468BF">
          <w:rPr>
            <w:webHidden/>
          </w:rPr>
        </w:r>
        <w:r w:rsidR="002468BF">
          <w:rPr>
            <w:webHidden/>
          </w:rPr>
          <w:fldChar w:fldCharType="separate"/>
        </w:r>
        <w:r>
          <w:rPr>
            <w:webHidden/>
          </w:rPr>
          <w:t>13</w:t>
        </w:r>
        <w:r w:rsidR="002468BF">
          <w:rPr>
            <w:webHidden/>
          </w:rPr>
          <w:fldChar w:fldCharType="end"/>
        </w:r>
      </w:hyperlink>
    </w:p>
    <w:p w14:paraId="4D663EBA" w14:textId="1464BEA8" w:rsidR="002468BF" w:rsidRDefault="00D22A6F">
      <w:pPr>
        <w:pStyle w:val="Obsah3"/>
        <w:rPr>
          <w:rFonts w:asciiTheme="minorHAnsi" w:eastAsiaTheme="minorEastAsia" w:hAnsiTheme="minorHAnsi" w:cstheme="minorBidi"/>
          <w:i w:val="0"/>
          <w:iCs w:val="0"/>
        </w:rPr>
      </w:pPr>
      <w:hyperlink w:anchor="_Toc89332513" w:history="1">
        <w:r w:rsidR="002468BF" w:rsidRPr="00D301EF">
          <w:rPr>
            <w:rStyle w:val="Hypertextovodkaz"/>
          </w:rPr>
          <w:t>d)</w:t>
        </w:r>
        <w:r w:rsidR="002468BF">
          <w:rPr>
            <w:rFonts w:asciiTheme="minorHAnsi" w:eastAsiaTheme="minorEastAsia" w:hAnsiTheme="minorHAnsi" w:cstheme="minorBidi"/>
            <w:i w:val="0"/>
            <w:iCs w:val="0"/>
          </w:rPr>
          <w:tab/>
        </w:r>
        <w:r w:rsidR="002468BF" w:rsidRPr="00D301EF">
          <w:rPr>
            <w:rStyle w:val="Hypertextovodkaz"/>
          </w:rPr>
          <w:t>Ochrana skládky proti vnikání povrchových vod z okolí skládky do t</w:t>
        </w:r>
        <w:r w:rsidR="002468BF" w:rsidRPr="00D301EF">
          <w:rPr>
            <w:rStyle w:val="Hypertextovodkaz"/>
            <w:rFonts w:ascii="Arial" w:hAnsi="Arial" w:cs="Arial"/>
          </w:rPr>
          <w:t>ě</w:t>
        </w:r>
        <w:r w:rsidR="002468BF" w:rsidRPr="00D301EF">
          <w:rPr>
            <w:rStyle w:val="Hypertextovodkaz"/>
          </w:rPr>
          <w:t>sn</w:t>
        </w:r>
        <w:r w:rsidR="002468BF" w:rsidRPr="00D301EF">
          <w:rPr>
            <w:rStyle w:val="Hypertextovodkaz"/>
            <w:rFonts w:ascii="Arial" w:hAnsi="Arial" w:cs="Arial"/>
          </w:rPr>
          <w:t>ě</w:t>
        </w:r>
        <w:r w:rsidR="002468BF" w:rsidRPr="00D301EF">
          <w:rPr>
            <w:rStyle w:val="Hypertextovodkaz"/>
          </w:rPr>
          <w:t>ného prostoru</w:t>
        </w:r>
        <w:r w:rsidR="002468BF">
          <w:rPr>
            <w:webHidden/>
          </w:rPr>
          <w:tab/>
        </w:r>
        <w:r w:rsidR="002468BF">
          <w:rPr>
            <w:webHidden/>
          </w:rPr>
          <w:fldChar w:fldCharType="begin"/>
        </w:r>
        <w:r w:rsidR="002468BF">
          <w:rPr>
            <w:webHidden/>
          </w:rPr>
          <w:instrText xml:space="preserve"> PAGEREF _Toc89332513 \h </w:instrText>
        </w:r>
        <w:r w:rsidR="002468BF">
          <w:rPr>
            <w:webHidden/>
          </w:rPr>
        </w:r>
        <w:r w:rsidR="002468BF">
          <w:rPr>
            <w:webHidden/>
          </w:rPr>
          <w:fldChar w:fldCharType="separate"/>
        </w:r>
        <w:r>
          <w:rPr>
            <w:webHidden/>
          </w:rPr>
          <w:t>13</w:t>
        </w:r>
        <w:r w:rsidR="002468BF">
          <w:rPr>
            <w:webHidden/>
          </w:rPr>
          <w:fldChar w:fldCharType="end"/>
        </w:r>
      </w:hyperlink>
    </w:p>
    <w:p w14:paraId="6681361E" w14:textId="3D505938" w:rsidR="002468BF" w:rsidRDefault="00D22A6F">
      <w:pPr>
        <w:pStyle w:val="Obsah3"/>
        <w:rPr>
          <w:rFonts w:asciiTheme="minorHAnsi" w:eastAsiaTheme="minorEastAsia" w:hAnsiTheme="minorHAnsi" w:cstheme="minorBidi"/>
          <w:i w:val="0"/>
          <w:iCs w:val="0"/>
        </w:rPr>
      </w:pPr>
      <w:hyperlink w:anchor="_Toc89332514" w:history="1">
        <w:r w:rsidR="002468BF" w:rsidRPr="00D301EF">
          <w:rPr>
            <w:rStyle w:val="Hypertextovodkaz"/>
          </w:rPr>
          <w:t>e)</w:t>
        </w:r>
        <w:r w:rsidR="002468BF">
          <w:rPr>
            <w:rFonts w:asciiTheme="minorHAnsi" w:eastAsiaTheme="minorEastAsia" w:hAnsiTheme="minorHAnsi" w:cstheme="minorBidi"/>
            <w:i w:val="0"/>
            <w:iCs w:val="0"/>
          </w:rPr>
          <w:tab/>
        </w:r>
        <w:r w:rsidR="002468BF" w:rsidRPr="00D301EF">
          <w:rPr>
            <w:rStyle w:val="Hypertextovodkaz"/>
          </w:rPr>
          <w:t>T</w:t>
        </w:r>
        <w:r w:rsidR="002468BF" w:rsidRPr="00D301EF">
          <w:rPr>
            <w:rStyle w:val="Hypertextovodkaz"/>
            <w:rFonts w:ascii="Arial" w:hAnsi="Arial" w:cs="Arial"/>
          </w:rPr>
          <w:t>ě</w:t>
        </w:r>
        <w:r w:rsidR="002468BF" w:rsidRPr="00D301EF">
          <w:rPr>
            <w:rStyle w:val="Hypertextovodkaz"/>
          </w:rPr>
          <w:t>snící a drená</w:t>
        </w:r>
        <w:r w:rsidR="002468BF" w:rsidRPr="00D301EF">
          <w:rPr>
            <w:rStyle w:val="Hypertextovodkaz"/>
            <w:rFonts w:ascii="Arial" w:hAnsi="Arial" w:cs="Arial"/>
          </w:rPr>
          <w:t>ž</w:t>
        </w:r>
        <w:r w:rsidR="002468BF" w:rsidRPr="00D301EF">
          <w:rPr>
            <w:rStyle w:val="Hypertextovodkaz"/>
          </w:rPr>
          <w:t>ní systém skládky</w:t>
        </w:r>
        <w:r w:rsidR="002468BF">
          <w:rPr>
            <w:webHidden/>
          </w:rPr>
          <w:tab/>
        </w:r>
        <w:r w:rsidR="002468BF">
          <w:rPr>
            <w:webHidden/>
          </w:rPr>
          <w:fldChar w:fldCharType="begin"/>
        </w:r>
        <w:r w:rsidR="002468BF">
          <w:rPr>
            <w:webHidden/>
          </w:rPr>
          <w:instrText xml:space="preserve"> PAGEREF _Toc89332514 \h </w:instrText>
        </w:r>
        <w:r w:rsidR="002468BF">
          <w:rPr>
            <w:webHidden/>
          </w:rPr>
        </w:r>
        <w:r w:rsidR="002468BF">
          <w:rPr>
            <w:webHidden/>
          </w:rPr>
          <w:fldChar w:fldCharType="separate"/>
        </w:r>
        <w:r>
          <w:rPr>
            <w:webHidden/>
          </w:rPr>
          <w:t>13</w:t>
        </w:r>
        <w:r w:rsidR="002468BF">
          <w:rPr>
            <w:webHidden/>
          </w:rPr>
          <w:fldChar w:fldCharType="end"/>
        </w:r>
      </w:hyperlink>
    </w:p>
    <w:p w14:paraId="060600DB" w14:textId="2918D101" w:rsidR="002468BF" w:rsidRDefault="00D22A6F">
      <w:pPr>
        <w:pStyle w:val="Obsah3"/>
        <w:rPr>
          <w:rFonts w:asciiTheme="minorHAnsi" w:eastAsiaTheme="minorEastAsia" w:hAnsiTheme="minorHAnsi" w:cstheme="minorBidi"/>
          <w:i w:val="0"/>
          <w:iCs w:val="0"/>
        </w:rPr>
      </w:pPr>
      <w:hyperlink w:anchor="_Toc89332515" w:history="1">
        <w:r w:rsidR="002468BF" w:rsidRPr="00D301EF">
          <w:rPr>
            <w:rStyle w:val="Hypertextovodkaz"/>
          </w:rPr>
          <w:t>f)</w:t>
        </w:r>
        <w:r w:rsidR="002468BF">
          <w:rPr>
            <w:rFonts w:asciiTheme="minorHAnsi" w:eastAsiaTheme="minorEastAsia" w:hAnsiTheme="minorHAnsi" w:cstheme="minorBidi"/>
            <w:i w:val="0"/>
            <w:iCs w:val="0"/>
          </w:rPr>
          <w:tab/>
        </w:r>
        <w:r w:rsidR="002468BF" w:rsidRPr="00D301EF">
          <w:rPr>
            <w:rStyle w:val="Hypertextovodkaz"/>
          </w:rPr>
          <w:t>Nakládání s pr</w:t>
        </w:r>
        <w:r w:rsidR="002468BF" w:rsidRPr="00D301EF">
          <w:rPr>
            <w:rStyle w:val="Hypertextovodkaz"/>
            <w:rFonts w:ascii="Arial" w:hAnsi="Arial" w:cs="Arial"/>
          </w:rPr>
          <w:t>ů</w:t>
        </w:r>
        <w:r w:rsidR="002468BF" w:rsidRPr="00D301EF">
          <w:rPr>
            <w:rStyle w:val="Hypertextovodkaz"/>
          </w:rPr>
          <w:t>sakovými vodami ze skládky</w:t>
        </w:r>
        <w:r w:rsidR="002468BF">
          <w:rPr>
            <w:webHidden/>
          </w:rPr>
          <w:tab/>
        </w:r>
        <w:r w:rsidR="002468BF">
          <w:rPr>
            <w:webHidden/>
          </w:rPr>
          <w:fldChar w:fldCharType="begin"/>
        </w:r>
        <w:r w:rsidR="002468BF">
          <w:rPr>
            <w:webHidden/>
          </w:rPr>
          <w:instrText xml:space="preserve"> PAGEREF _Toc89332515 \h </w:instrText>
        </w:r>
        <w:r w:rsidR="002468BF">
          <w:rPr>
            <w:webHidden/>
          </w:rPr>
        </w:r>
        <w:r w:rsidR="002468BF">
          <w:rPr>
            <w:webHidden/>
          </w:rPr>
          <w:fldChar w:fldCharType="separate"/>
        </w:r>
        <w:r>
          <w:rPr>
            <w:webHidden/>
          </w:rPr>
          <w:t>13</w:t>
        </w:r>
        <w:r w:rsidR="002468BF">
          <w:rPr>
            <w:webHidden/>
          </w:rPr>
          <w:fldChar w:fldCharType="end"/>
        </w:r>
      </w:hyperlink>
    </w:p>
    <w:p w14:paraId="2F5B90E0" w14:textId="5354A7D0" w:rsidR="002468BF" w:rsidRDefault="00D22A6F">
      <w:pPr>
        <w:pStyle w:val="Obsah3"/>
        <w:rPr>
          <w:rFonts w:asciiTheme="minorHAnsi" w:eastAsiaTheme="minorEastAsia" w:hAnsiTheme="minorHAnsi" w:cstheme="minorBidi"/>
          <w:i w:val="0"/>
          <w:iCs w:val="0"/>
        </w:rPr>
      </w:pPr>
      <w:hyperlink w:anchor="_Toc89332516" w:history="1">
        <w:r w:rsidR="002468BF" w:rsidRPr="00D301EF">
          <w:rPr>
            <w:rStyle w:val="Hypertextovodkaz"/>
          </w:rPr>
          <w:t>g)</w:t>
        </w:r>
        <w:r w:rsidR="002468BF">
          <w:rPr>
            <w:rFonts w:asciiTheme="minorHAnsi" w:eastAsiaTheme="minorEastAsia" w:hAnsiTheme="minorHAnsi" w:cstheme="minorBidi"/>
            <w:i w:val="0"/>
            <w:iCs w:val="0"/>
          </w:rPr>
          <w:tab/>
        </w:r>
        <w:r w:rsidR="002468BF" w:rsidRPr="00D301EF">
          <w:rPr>
            <w:rStyle w:val="Hypertextovodkaz"/>
          </w:rPr>
          <w:t>Nakládání se skládkovým plynem</w:t>
        </w:r>
        <w:r w:rsidR="002468BF">
          <w:rPr>
            <w:webHidden/>
          </w:rPr>
          <w:tab/>
        </w:r>
        <w:r w:rsidR="002468BF">
          <w:rPr>
            <w:webHidden/>
          </w:rPr>
          <w:fldChar w:fldCharType="begin"/>
        </w:r>
        <w:r w:rsidR="002468BF">
          <w:rPr>
            <w:webHidden/>
          </w:rPr>
          <w:instrText xml:space="preserve"> PAGEREF _Toc89332516 \h </w:instrText>
        </w:r>
        <w:r w:rsidR="002468BF">
          <w:rPr>
            <w:webHidden/>
          </w:rPr>
        </w:r>
        <w:r w:rsidR="002468BF">
          <w:rPr>
            <w:webHidden/>
          </w:rPr>
          <w:fldChar w:fldCharType="separate"/>
        </w:r>
        <w:r>
          <w:rPr>
            <w:webHidden/>
          </w:rPr>
          <w:t>13</w:t>
        </w:r>
        <w:r w:rsidR="002468BF">
          <w:rPr>
            <w:webHidden/>
          </w:rPr>
          <w:fldChar w:fldCharType="end"/>
        </w:r>
      </w:hyperlink>
    </w:p>
    <w:p w14:paraId="66D1A781" w14:textId="37ED7966" w:rsidR="002468BF" w:rsidRDefault="00D22A6F">
      <w:pPr>
        <w:pStyle w:val="Obsah3"/>
        <w:rPr>
          <w:rFonts w:asciiTheme="minorHAnsi" w:eastAsiaTheme="minorEastAsia" w:hAnsiTheme="minorHAnsi" w:cstheme="minorBidi"/>
          <w:i w:val="0"/>
          <w:iCs w:val="0"/>
        </w:rPr>
      </w:pPr>
      <w:hyperlink w:anchor="_Toc89332517" w:history="1">
        <w:r w:rsidR="002468BF" w:rsidRPr="00D301EF">
          <w:rPr>
            <w:rStyle w:val="Hypertextovodkaz"/>
          </w:rPr>
          <w:t>h)</w:t>
        </w:r>
        <w:r w:rsidR="002468BF">
          <w:rPr>
            <w:rFonts w:asciiTheme="minorHAnsi" w:eastAsiaTheme="minorEastAsia" w:hAnsiTheme="minorHAnsi" w:cstheme="minorBidi"/>
            <w:i w:val="0"/>
            <w:iCs w:val="0"/>
          </w:rPr>
          <w:tab/>
        </w:r>
        <w:r w:rsidR="002468BF" w:rsidRPr="00D301EF">
          <w:rPr>
            <w:rStyle w:val="Hypertextovodkaz"/>
          </w:rPr>
          <w:t>Monitorovací systém skládky</w:t>
        </w:r>
        <w:r w:rsidR="002468BF">
          <w:rPr>
            <w:webHidden/>
          </w:rPr>
          <w:tab/>
        </w:r>
        <w:r w:rsidR="002468BF">
          <w:rPr>
            <w:webHidden/>
          </w:rPr>
          <w:fldChar w:fldCharType="begin"/>
        </w:r>
        <w:r w:rsidR="002468BF">
          <w:rPr>
            <w:webHidden/>
          </w:rPr>
          <w:instrText xml:space="preserve"> PAGEREF _Toc89332517 \h </w:instrText>
        </w:r>
        <w:r w:rsidR="002468BF">
          <w:rPr>
            <w:webHidden/>
          </w:rPr>
        </w:r>
        <w:r w:rsidR="002468BF">
          <w:rPr>
            <w:webHidden/>
          </w:rPr>
          <w:fldChar w:fldCharType="separate"/>
        </w:r>
        <w:r>
          <w:rPr>
            <w:webHidden/>
          </w:rPr>
          <w:t>14</w:t>
        </w:r>
        <w:r w:rsidR="002468BF">
          <w:rPr>
            <w:webHidden/>
          </w:rPr>
          <w:fldChar w:fldCharType="end"/>
        </w:r>
      </w:hyperlink>
    </w:p>
    <w:p w14:paraId="141400AB" w14:textId="0A889E5A" w:rsidR="002468BF" w:rsidRDefault="00D22A6F">
      <w:pPr>
        <w:pStyle w:val="Obsah2"/>
        <w:rPr>
          <w:rFonts w:asciiTheme="minorHAnsi" w:eastAsiaTheme="minorEastAsia" w:hAnsiTheme="minorHAnsi" w:cstheme="minorBidi"/>
          <w:szCs w:val="24"/>
        </w:rPr>
      </w:pPr>
      <w:hyperlink w:anchor="_Toc89332518" w:history="1">
        <w:r w:rsidR="002468BF" w:rsidRPr="00D301EF">
          <w:rPr>
            <w:rStyle w:val="Hypertextovodkaz"/>
          </w:rPr>
          <w:t>B.3.</w:t>
        </w:r>
        <w:r w:rsidR="002468BF">
          <w:rPr>
            <w:rFonts w:asciiTheme="minorHAnsi" w:eastAsiaTheme="minorEastAsia" w:hAnsiTheme="minorHAnsi" w:cstheme="minorBidi"/>
            <w:szCs w:val="24"/>
          </w:rPr>
          <w:tab/>
        </w:r>
        <w:r w:rsidR="002468BF" w:rsidRPr="00D301EF">
          <w:rPr>
            <w:rStyle w:val="Hypertextovodkaz"/>
          </w:rPr>
          <w:t>Účel skládky</w:t>
        </w:r>
        <w:r w:rsidR="002468BF">
          <w:rPr>
            <w:webHidden/>
          </w:rPr>
          <w:tab/>
        </w:r>
        <w:r w:rsidR="002468BF">
          <w:rPr>
            <w:webHidden/>
          </w:rPr>
          <w:fldChar w:fldCharType="begin"/>
        </w:r>
        <w:r w:rsidR="002468BF">
          <w:rPr>
            <w:webHidden/>
          </w:rPr>
          <w:instrText xml:space="preserve"> PAGEREF _Toc89332518 \h </w:instrText>
        </w:r>
        <w:r w:rsidR="002468BF">
          <w:rPr>
            <w:webHidden/>
          </w:rPr>
        </w:r>
        <w:r w:rsidR="002468BF">
          <w:rPr>
            <w:webHidden/>
          </w:rPr>
          <w:fldChar w:fldCharType="separate"/>
        </w:r>
        <w:r>
          <w:rPr>
            <w:webHidden/>
          </w:rPr>
          <w:t>15</w:t>
        </w:r>
        <w:r w:rsidR="002468BF">
          <w:rPr>
            <w:webHidden/>
          </w:rPr>
          <w:fldChar w:fldCharType="end"/>
        </w:r>
      </w:hyperlink>
    </w:p>
    <w:p w14:paraId="5E6A5CD0" w14:textId="1B6208BB" w:rsidR="002468BF" w:rsidRDefault="00D22A6F">
      <w:pPr>
        <w:pStyle w:val="Obsah3"/>
        <w:rPr>
          <w:rFonts w:asciiTheme="minorHAnsi" w:eastAsiaTheme="minorEastAsia" w:hAnsiTheme="minorHAnsi" w:cstheme="minorBidi"/>
          <w:i w:val="0"/>
          <w:iCs w:val="0"/>
        </w:rPr>
      </w:pPr>
      <w:hyperlink w:anchor="_Toc89332519" w:history="1">
        <w:r w:rsidR="002468BF" w:rsidRPr="00D301EF">
          <w:rPr>
            <w:rStyle w:val="Hypertextovodkaz"/>
          </w:rPr>
          <w:t>a)</w:t>
        </w:r>
        <w:r w:rsidR="002468BF">
          <w:rPr>
            <w:rFonts w:asciiTheme="minorHAnsi" w:eastAsiaTheme="minorEastAsia" w:hAnsiTheme="minorHAnsi" w:cstheme="minorBidi"/>
            <w:i w:val="0"/>
            <w:iCs w:val="0"/>
          </w:rPr>
          <w:tab/>
        </w:r>
        <w:r w:rsidR="002468BF" w:rsidRPr="00D301EF">
          <w:rPr>
            <w:rStyle w:val="Hypertextovodkaz"/>
          </w:rPr>
          <w:t>Vymezení odpad</w:t>
        </w:r>
        <w:r w:rsidR="002468BF" w:rsidRPr="00D301EF">
          <w:rPr>
            <w:rStyle w:val="Hypertextovodkaz"/>
            <w:rFonts w:ascii="Arial" w:hAnsi="Arial" w:cs="Arial"/>
          </w:rPr>
          <w:t>ů</w:t>
        </w:r>
        <w:r w:rsidR="002468BF" w:rsidRPr="00D301EF">
          <w:rPr>
            <w:rStyle w:val="Hypertextovodkaz"/>
          </w:rPr>
          <w:t>, které se mohou ukládat do skládky</w:t>
        </w:r>
        <w:r w:rsidR="002468BF">
          <w:rPr>
            <w:webHidden/>
          </w:rPr>
          <w:tab/>
        </w:r>
        <w:r w:rsidR="002468BF">
          <w:rPr>
            <w:webHidden/>
          </w:rPr>
          <w:fldChar w:fldCharType="begin"/>
        </w:r>
        <w:r w:rsidR="002468BF">
          <w:rPr>
            <w:webHidden/>
          </w:rPr>
          <w:instrText xml:space="preserve"> PAGEREF _Toc89332519 \h </w:instrText>
        </w:r>
        <w:r w:rsidR="002468BF">
          <w:rPr>
            <w:webHidden/>
          </w:rPr>
        </w:r>
        <w:r w:rsidR="002468BF">
          <w:rPr>
            <w:webHidden/>
          </w:rPr>
          <w:fldChar w:fldCharType="separate"/>
        </w:r>
        <w:r>
          <w:rPr>
            <w:webHidden/>
          </w:rPr>
          <w:t>15</w:t>
        </w:r>
        <w:r w:rsidR="002468BF">
          <w:rPr>
            <w:webHidden/>
          </w:rPr>
          <w:fldChar w:fldCharType="end"/>
        </w:r>
      </w:hyperlink>
    </w:p>
    <w:p w14:paraId="31777659" w14:textId="7386FEAE" w:rsidR="002468BF" w:rsidRDefault="00DF5AB9">
      <w:pPr>
        <w:pStyle w:val="Obsah3"/>
        <w:rPr>
          <w:rFonts w:asciiTheme="minorHAnsi" w:eastAsiaTheme="minorEastAsia" w:hAnsiTheme="minorHAnsi" w:cstheme="minorBidi"/>
          <w:i w:val="0"/>
          <w:iCs w:val="0"/>
        </w:rPr>
      </w:pPr>
      <w:r>
        <w:tab/>
      </w:r>
      <w:hyperlink w:anchor="_Toc89332520" w:history="1">
        <w:r w:rsidR="002468BF" w:rsidRPr="00D301EF">
          <w:rPr>
            <w:rStyle w:val="Hypertextovodkaz"/>
          </w:rPr>
          <w:t>Vymezení odpad</w:t>
        </w:r>
        <w:r w:rsidR="002468BF" w:rsidRPr="00D301EF">
          <w:rPr>
            <w:rStyle w:val="Hypertextovodkaz"/>
            <w:rFonts w:ascii="Arial" w:hAnsi="Arial" w:cs="Arial"/>
          </w:rPr>
          <w:t>ů</w:t>
        </w:r>
        <w:r w:rsidR="002468BF" w:rsidRPr="00D301EF">
          <w:rPr>
            <w:rStyle w:val="Hypertextovodkaz"/>
          </w:rPr>
          <w:t>, které se mohou ukládat do skládky podskupiny S-OO3</w:t>
        </w:r>
        <w:r w:rsidR="002468BF">
          <w:rPr>
            <w:webHidden/>
          </w:rPr>
          <w:tab/>
        </w:r>
        <w:r w:rsidR="002468BF">
          <w:rPr>
            <w:webHidden/>
          </w:rPr>
          <w:fldChar w:fldCharType="begin"/>
        </w:r>
        <w:r w:rsidR="002468BF">
          <w:rPr>
            <w:webHidden/>
          </w:rPr>
          <w:instrText xml:space="preserve"> PAGEREF _Toc89332520 \h </w:instrText>
        </w:r>
        <w:r w:rsidR="002468BF">
          <w:rPr>
            <w:webHidden/>
          </w:rPr>
        </w:r>
        <w:r w:rsidR="002468BF">
          <w:rPr>
            <w:webHidden/>
          </w:rPr>
          <w:fldChar w:fldCharType="separate"/>
        </w:r>
        <w:r w:rsidR="00D22A6F">
          <w:rPr>
            <w:webHidden/>
          </w:rPr>
          <w:t>15</w:t>
        </w:r>
        <w:r w:rsidR="002468BF">
          <w:rPr>
            <w:webHidden/>
          </w:rPr>
          <w:fldChar w:fldCharType="end"/>
        </w:r>
      </w:hyperlink>
    </w:p>
    <w:p w14:paraId="4F04058E" w14:textId="1CE551D9" w:rsidR="002468BF" w:rsidRDefault="00DF5AB9">
      <w:pPr>
        <w:pStyle w:val="Obsah3"/>
        <w:rPr>
          <w:rFonts w:asciiTheme="minorHAnsi" w:eastAsiaTheme="minorEastAsia" w:hAnsiTheme="minorHAnsi" w:cstheme="minorBidi"/>
          <w:i w:val="0"/>
          <w:iCs w:val="0"/>
        </w:rPr>
      </w:pPr>
      <w:r>
        <w:tab/>
      </w:r>
      <w:hyperlink w:anchor="_Toc89332521" w:history="1">
        <w:r w:rsidR="002468BF" w:rsidRPr="00D301EF">
          <w:rPr>
            <w:rStyle w:val="Hypertextovodkaz"/>
          </w:rPr>
          <w:t xml:space="preserve">Na aktivní </w:t>
        </w:r>
        <w:r w:rsidR="002468BF" w:rsidRPr="00D301EF">
          <w:rPr>
            <w:rStyle w:val="Hypertextovodkaz"/>
            <w:rFonts w:ascii="Arial" w:hAnsi="Arial" w:cs="Arial"/>
          </w:rPr>
          <w:t>č</w:t>
        </w:r>
        <w:r w:rsidR="002468BF" w:rsidRPr="00D301EF">
          <w:rPr>
            <w:rStyle w:val="Hypertextovodkaz"/>
          </w:rPr>
          <w:t>ásti skládky odpad</w:t>
        </w:r>
        <w:r w:rsidR="002468BF" w:rsidRPr="00D301EF">
          <w:rPr>
            <w:rStyle w:val="Hypertextovodkaz"/>
            <w:rFonts w:ascii="Arial" w:hAnsi="Arial" w:cs="Arial"/>
          </w:rPr>
          <w:t>ů</w:t>
        </w:r>
        <w:r w:rsidR="002468BF" w:rsidRPr="00D301EF">
          <w:rPr>
            <w:rStyle w:val="Hypertextovodkaz"/>
          </w:rPr>
          <w:t xml:space="preserve"> podskupiny S-OO3 je mo</w:t>
        </w:r>
        <w:r w:rsidR="002468BF" w:rsidRPr="00D301EF">
          <w:rPr>
            <w:rStyle w:val="Hypertextovodkaz"/>
            <w:rFonts w:ascii="Arial" w:hAnsi="Arial" w:cs="Arial"/>
          </w:rPr>
          <w:t>ž</w:t>
        </w:r>
        <w:r w:rsidR="002468BF" w:rsidRPr="00D301EF">
          <w:rPr>
            <w:rStyle w:val="Hypertextovodkaz"/>
          </w:rPr>
          <w:t>no ukládat pouze ostatní odpad za spln</w:t>
        </w:r>
        <w:r w:rsidR="002468BF" w:rsidRPr="00D301EF">
          <w:rPr>
            <w:rStyle w:val="Hypertextovodkaz"/>
            <w:rFonts w:ascii="Arial" w:hAnsi="Arial" w:cs="Arial"/>
          </w:rPr>
          <w:t>ě</w:t>
        </w:r>
        <w:r w:rsidR="002468BF" w:rsidRPr="00D301EF">
          <w:rPr>
            <w:rStyle w:val="Hypertextovodkaz"/>
          </w:rPr>
          <w:t>ní následujících podmínek:</w:t>
        </w:r>
        <w:r w:rsidR="002468BF">
          <w:rPr>
            <w:webHidden/>
          </w:rPr>
          <w:tab/>
        </w:r>
        <w:r w:rsidR="002468BF">
          <w:rPr>
            <w:webHidden/>
          </w:rPr>
          <w:fldChar w:fldCharType="begin"/>
        </w:r>
        <w:r w:rsidR="002468BF">
          <w:rPr>
            <w:webHidden/>
          </w:rPr>
          <w:instrText xml:space="preserve"> PAGEREF _Toc89332521 \h </w:instrText>
        </w:r>
        <w:r w:rsidR="002468BF">
          <w:rPr>
            <w:webHidden/>
          </w:rPr>
        </w:r>
        <w:r w:rsidR="002468BF">
          <w:rPr>
            <w:webHidden/>
          </w:rPr>
          <w:fldChar w:fldCharType="separate"/>
        </w:r>
        <w:r w:rsidR="00D22A6F">
          <w:rPr>
            <w:webHidden/>
          </w:rPr>
          <w:t>15</w:t>
        </w:r>
        <w:r w:rsidR="002468BF">
          <w:rPr>
            <w:webHidden/>
          </w:rPr>
          <w:fldChar w:fldCharType="end"/>
        </w:r>
      </w:hyperlink>
    </w:p>
    <w:p w14:paraId="6855EE87" w14:textId="2481B665" w:rsidR="002468BF" w:rsidRDefault="00DF5AB9">
      <w:pPr>
        <w:pStyle w:val="Obsah3"/>
        <w:rPr>
          <w:rFonts w:asciiTheme="minorHAnsi" w:eastAsiaTheme="minorEastAsia" w:hAnsiTheme="minorHAnsi" w:cstheme="minorBidi"/>
          <w:i w:val="0"/>
          <w:iCs w:val="0"/>
        </w:rPr>
      </w:pPr>
      <w:r>
        <w:tab/>
      </w:r>
      <w:hyperlink w:anchor="_Toc89332522" w:history="1">
        <w:r w:rsidR="002468BF" w:rsidRPr="00D301EF">
          <w:rPr>
            <w:rStyle w:val="Hypertextovodkaz"/>
          </w:rPr>
          <w:t>Vymezení odpad</w:t>
        </w:r>
        <w:r w:rsidR="002468BF" w:rsidRPr="00D301EF">
          <w:rPr>
            <w:rStyle w:val="Hypertextovodkaz"/>
            <w:rFonts w:ascii="Arial" w:hAnsi="Arial" w:cs="Arial"/>
          </w:rPr>
          <w:t>ů</w:t>
        </w:r>
        <w:r w:rsidR="002468BF" w:rsidRPr="00D301EF">
          <w:rPr>
            <w:rStyle w:val="Hypertextovodkaz"/>
          </w:rPr>
          <w:t>, které se mohou ukládat do sektoru skládky podskupiny S-OO1</w:t>
        </w:r>
        <w:r w:rsidR="002468BF">
          <w:rPr>
            <w:webHidden/>
          </w:rPr>
          <w:tab/>
        </w:r>
        <w:r w:rsidR="002468BF">
          <w:rPr>
            <w:webHidden/>
          </w:rPr>
          <w:fldChar w:fldCharType="begin"/>
        </w:r>
        <w:r w:rsidR="002468BF">
          <w:rPr>
            <w:webHidden/>
          </w:rPr>
          <w:instrText xml:space="preserve"> PAGEREF _Toc89332522 \h </w:instrText>
        </w:r>
        <w:r w:rsidR="002468BF">
          <w:rPr>
            <w:webHidden/>
          </w:rPr>
        </w:r>
        <w:r w:rsidR="002468BF">
          <w:rPr>
            <w:webHidden/>
          </w:rPr>
          <w:fldChar w:fldCharType="separate"/>
        </w:r>
        <w:r w:rsidR="00D22A6F">
          <w:rPr>
            <w:webHidden/>
          </w:rPr>
          <w:t>15</w:t>
        </w:r>
        <w:r w:rsidR="002468BF">
          <w:rPr>
            <w:webHidden/>
          </w:rPr>
          <w:fldChar w:fldCharType="end"/>
        </w:r>
      </w:hyperlink>
    </w:p>
    <w:p w14:paraId="43AC97FF" w14:textId="25265126" w:rsidR="002468BF" w:rsidRDefault="00D22A6F">
      <w:pPr>
        <w:pStyle w:val="Obsah3"/>
        <w:rPr>
          <w:rFonts w:asciiTheme="minorHAnsi" w:eastAsiaTheme="minorEastAsia" w:hAnsiTheme="minorHAnsi" w:cstheme="minorBidi"/>
          <w:i w:val="0"/>
          <w:iCs w:val="0"/>
        </w:rPr>
      </w:pPr>
      <w:hyperlink w:anchor="_Toc89332523" w:history="1">
        <w:r w:rsidR="002468BF" w:rsidRPr="00D301EF">
          <w:rPr>
            <w:rStyle w:val="Hypertextovodkaz"/>
          </w:rPr>
          <w:t>b)</w:t>
        </w:r>
        <w:r w:rsidR="002468BF">
          <w:rPr>
            <w:rFonts w:asciiTheme="minorHAnsi" w:eastAsiaTheme="minorEastAsia" w:hAnsiTheme="minorHAnsi" w:cstheme="minorBidi"/>
            <w:i w:val="0"/>
            <w:iCs w:val="0"/>
          </w:rPr>
          <w:tab/>
        </w:r>
        <w:r w:rsidR="002468BF" w:rsidRPr="00D301EF">
          <w:rPr>
            <w:rStyle w:val="Hypertextovodkaz"/>
          </w:rPr>
          <w:t>Vymezení odpad</w:t>
        </w:r>
        <w:r w:rsidR="002468BF" w:rsidRPr="00D301EF">
          <w:rPr>
            <w:rStyle w:val="Hypertextovodkaz"/>
            <w:rFonts w:ascii="Arial" w:hAnsi="Arial" w:cs="Arial"/>
          </w:rPr>
          <w:t>ů</w:t>
        </w:r>
        <w:r w:rsidR="002468BF" w:rsidRPr="00D301EF">
          <w:rPr>
            <w:rStyle w:val="Hypertextovodkaz"/>
          </w:rPr>
          <w:t>, pou</w:t>
        </w:r>
        <w:r w:rsidR="002468BF" w:rsidRPr="00D301EF">
          <w:rPr>
            <w:rStyle w:val="Hypertextovodkaz"/>
            <w:rFonts w:ascii="Arial" w:hAnsi="Arial" w:cs="Arial"/>
          </w:rPr>
          <w:t>ž</w:t>
        </w:r>
        <w:r w:rsidR="002468BF" w:rsidRPr="00D301EF">
          <w:rPr>
            <w:rStyle w:val="Hypertextovodkaz"/>
          </w:rPr>
          <w:t>ívaných jako technologický materiál na skládky</w:t>
        </w:r>
        <w:r w:rsidR="002468BF">
          <w:rPr>
            <w:webHidden/>
          </w:rPr>
          <w:tab/>
        </w:r>
        <w:r w:rsidR="002468BF">
          <w:rPr>
            <w:webHidden/>
          </w:rPr>
          <w:fldChar w:fldCharType="begin"/>
        </w:r>
        <w:r w:rsidR="002468BF">
          <w:rPr>
            <w:webHidden/>
          </w:rPr>
          <w:instrText xml:space="preserve"> PAGEREF _Toc89332523 \h </w:instrText>
        </w:r>
        <w:r w:rsidR="002468BF">
          <w:rPr>
            <w:webHidden/>
          </w:rPr>
        </w:r>
        <w:r w:rsidR="002468BF">
          <w:rPr>
            <w:webHidden/>
          </w:rPr>
          <w:fldChar w:fldCharType="separate"/>
        </w:r>
        <w:r>
          <w:rPr>
            <w:webHidden/>
          </w:rPr>
          <w:t>17</w:t>
        </w:r>
        <w:r w:rsidR="002468BF">
          <w:rPr>
            <w:webHidden/>
          </w:rPr>
          <w:fldChar w:fldCharType="end"/>
        </w:r>
      </w:hyperlink>
    </w:p>
    <w:p w14:paraId="4F4FDB24" w14:textId="4E51F9F9" w:rsidR="002468BF" w:rsidRDefault="00D22A6F">
      <w:pPr>
        <w:pStyle w:val="Obsah3"/>
        <w:rPr>
          <w:rFonts w:asciiTheme="minorHAnsi" w:eastAsiaTheme="minorEastAsia" w:hAnsiTheme="minorHAnsi" w:cstheme="minorBidi"/>
          <w:i w:val="0"/>
          <w:iCs w:val="0"/>
        </w:rPr>
      </w:pPr>
      <w:hyperlink w:anchor="_Toc89332524" w:history="1">
        <w:r w:rsidR="002468BF" w:rsidRPr="00D301EF">
          <w:rPr>
            <w:rStyle w:val="Hypertextovodkaz"/>
          </w:rPr>
          <w:t xml:space="preserve">c) </w:t>
        </w:r>
        <w:r w:rsidR="002468BF">
          <w:rPr>
            <w:rFonts w:asciiTheme="minorHAnsi" w:eastAsiaTheme="minorEastAsia" w:hAnsiTheme="minorHAnsi" w:cstheme="minorBidi"/>
            <w:i w:val="0"/>
            <w:iCs w:val="0"/>
          </w:rPr>
          <w:tab/>
        </w:r>
        <w:r w:rsidR="00DF5AB9">
          <w:rPr>
            <w:rFonts w:asciiTheme="minorHAnsi" w:eastAsiaTheme="minorEastAsia" w:hAnsiTheme="minorHAnsi" w:cstheme="minorBidi"/>
            <w:i w:val="0"/>
            <w:iCs w:val="0"/>
          </w:rPr>
          <w:t>P</w:t>
        </w:r>
        <w:r w:rsidR="002468BF" w:rsidRPr="00D301EF">
          <w:rPr>
            <w:rStyle w:val="Hypertextovodkaz"/>
          </w:rPr>
          <w:t>o</w:t>
        </w:r>
        <w:r w:rsidR="002468BF" w:rsidRPr="00D301EF">
          <w:rPr>
            <w:rStyle w:val="Hypertextovodkaz"/>
            <w:rFonts w:ascii="Arial" w:hAnsi="Arial" w:cs="Arial"/>
          </w:rPr>
          <w:t>ž</w:t>
        </w:r>
        <w:r w:rsidR="002468BF" w:rsidRPr="00D301EF">
          <w:rPr>
            <w:rStyle w:val="Hypertextovodkaz"/>
          </w:rPr>
          <w:t>adavky na mno</w:t>
        </w:r>
        <w:r w:rsidR="002468BF" w:rsidRPr="00D301EF">
          <w:rPr>
            <w:rStyle w:val="Hypertextovodkaz"/>
            <w:rFonts w:ascii="Arial" w:hAnsi="Arial" w:cs="Arial"/>
          </w:rPr>
          <w:t>ž</w:t>
        </w:r>
        <w:r w:rsidR="002468BF" w:rsidRPr="00D301EF">
          <w:rPr>
            <w:rStyle w:val="Hypertextovodkaz"/>
          </w:rPr>
          <w:t>ství a kvalitu materiálu vyu</w:t>
        </w:r>
        <w:r w:rsidR="002468BF" w:rsidRPr="00D301EF">
          <w:rPr>
            <w:rStyle w:val="Hypertextovodkaz"/>
            <w:rFonts w:ascii="Arial" w:hAnsi="Arial" w:cs="Arial"/>
          </w:rPr>
          <w:t>ž</w:t>
        </w:r>
        <w:r w:rsidR="002468BF" w:rsidRPr="00D301EF">
          <w:rPr>
            <w:rStyle w:val="Hypertextovodkaz"/>
          </w:rPr>
          <w:t>ívaného pro technické zabezpe</w:t>
        </w:r>
        <w:r w:rsidR="002468BF" w:rsidRPr="00D301EF">
          <w:rPr>
            <w:rStyle w:val="Hypertextovodkaz"/>
            <w:rFonts w:ascii="Arial" w:hAnsi="Arial" w:cs="Arial"/>
          </w:rPr>
          <w:t>č</w:t>
        </w:r>
        <w:r w:rsidR="002468BF" w:rsidRPr="00D301EF">
          <w:rPr>
            <w:rStyle w:val="Hypertextovodkaz"/>
          </w:rPr>
          <w:t>ení a uzavírání skládky</w:t>
        </w:r>
        <w:r w:rsidR="002468BF">
          <w:rPr>
            <w:webHidden/>
          </w:rPr>
          <w:tab/>
        </w:r>
        <w:r w:rsidR="002468BF">
          <w:rPr>
            <w:webHidden/>
          </w:rPr>
          <w:fldChar w:fldCharType="begin"/>
        </w:r>
        <w:r w:rsidR="002468BF">
          <w:rPr>
            <w:webHidden/>
          </w:rPr>
          <w:instrText xml:space="preserve"> PAGEREF _Toc89332524 \h </w:instrText>
        </w:r>
        <w:r w:rsidR="002468BF">
          <w:rPr>
            <w:webHidden/>
          </w:rPr>
        </w:r>
        <w:r w:rsidR="002468BF">
          <w:rPr>
            <w:webHidden/>
          </w:rPr>
          <w:fldChar w:fldCharType="separate"/>
        </w:r>
        <w:r>
          <w:rPr>
            <w:webHidden/>
          </w:rPr>
          <w:t>18</w:t>
        </w:r>
        <w:r w:rsidR="002468BF">
          <w:rPr>
            <w:webHidden/>
          </w:rPr>
          <w:fldChar w:fldCharType="end"/>
        </w:r>
      </w:hyperlink>
    </w:p>
    <w:p w14:paraId="4596D52F" w14:textId="384EDD53" w:rsidR="002468BF" w:rsidRDefault="00D22A6F">
      <w:pPr>
        <w:pStyle w:val="Obsah3"/>
        <w:rPr>
          <w:rFonts w:asciiTheme="minorHAnsi" w:eastAsiaTheme="minorEastAsia" w:hAnsiTheme="minorHAnsi" w:cstheme="minorBidi"/>
          <w:i w:val="0"/>
          <w:iCs w:val="0"/>
        </w:rPr>
      </w:pPr>
      <w:hyperlink w:anchor="_Toc89332525" w:history="1">
        <w:r w:rsidR="002468BF" w:rsidRPr="00D301EF">
          <w:rPr>
            <w:rStyle w:val="Hypertextovodkaz"/>
          </w:rPr>
          <w:t xml:space="preserve">d) </w:t>
        </w:r>
        <w:r w:rsidR="002468BF">
          <w:rPr>
            <w:rFonts w:asciiTheme="minorHAnsi" w:eastAsiaTheme="minorEastAsia" w:hAnsiTheme="minorHAnsi" w:cstheme="minorBidi"/>
            <w:i w:val="0"/>
            <w:iCs w:val="0"/>
          </w:rPr>
          <w:tab/>
        </w:r>
        <w:r w:rsidR="00DF5AB9">
          <w:rPr>
            <w:rStyle w:val="Hypertextovodkaz"/>
          </w:rPr>
          <w:t>P</w:t>
        </w:r>
        <w:r w:rsidR="002468BF" w:rsidRPr="00D301EF">
          <w:rPr>
            <w:rStyle w:val="Hypertextovodkaz"/>
          </w:rPr>
          <w:t>o</w:t>
        </w:r>
        <w:r w:rsidR="002468BF" w:rsidRPr="00D301EF">
          <w:rPr>
            <w:rStyle w:val="Hypertextovodkaz"/>
            <w:rFonts w:ascii="Arial" w:hAnsi="Arial" w:cs="Arial"/>
          </w:rPr>
          <w:t>ž</w:t>
        </w:r>
        <w:r w:rsidR="002468BF" w:rsidRPr="00D301EF">
          <w:rPr>
            <w:rStyle w:val="Hypertextovodkaz"/>
          </w:rPr>
          <w:t>adavky na kvalitu odpad</w:t>
        </w:r>
        <w:r w:rsidR="002468BF" w:rsidRPr="00D301EF">
          <w:rPr>
            <w:rStyle w:val="Hypertextovodkaz"/>
            <w:rFonts w:ascii="Arial" w:hAnsi="Arial" w:cs="Arial"/>
          </w:rPr>
          <w:t>ů</w:t>
        </w:r>
        <w:r w:rsidR="002468BF" w:rsidRPr="00D301EF">
          <w:rPr>
            <w:rStyle w:val="Hypertextovodkaz"/>
          </w:rPr>
          <w:t>, vyu</w:t>
        </w:r>
        <w:r w:rsidR="002468BF" w:rsidRPr="00D301EF">
          <w:rPr>
            <w:rStyle w:val="Hypertextovodkaz"/>
            <w:rFonts w:ascii="Arial" w:hAnsi="Arial" w:cs="Arial"/>
          </w:rPr>
          <w:t>ž</w:t>
        </w:r>
        <w:r w:rsidR="002468BF" w:rsidRPr="00D301EF">
          <w:rPr>
            <w:rStyle w:val="Hypertextovodkaz"/>
          </w:rPr>
          <w:t>ívaných k vytvá</w:t>
        </w:r>
        <w:r w:rsidR="002468BF" w:rsidRPr="00D301EF">
          <w:rPr>
            <w:rStyle w:val="Hypertextovodkaz"/>
            <w:rFonts w:ascii="Arial" w:hAnsi="Arial" w:cs="Arial"/>
          </w:rPr>
          <w:t>ř</w:t>
        </w:r>
        <w:r w:rsidR="002468BF" w:rsidRPr="00D301EF">
          <w:rPr>
            <w:rStyle w:val="Hypertextovodkaz"/>
          </w:rPr>
          <w:t>ení rekultiva</w:t>
        </w:r>
        <w:r w:rsidR="002468BF" w:rsidRPr="00D301EF">
          <w:rPr>
            <w:rStyle w:val="Hypertextovodkaz"/>
            <w:rFonts w:ascii="Arial" w:hAnsi="Arial" w:cs="Arial"/>
          </w:rPr>
          <w:t>č</w:t>
        </w:r>
        <w:r w:rsidR="002468BF" w:rsidRPr="00D301EF">
          <w:rPr>
            <w:rStyle w:val="Hypertextovodkaz"/>
          </w:rPr>
          <w:t>ní vrstvy skládky kryjící t</w:t>
        </w:r>
        <w:r w:rsidR="002468BF" w:rsidRPr="00D301EF">
          <w:rPr>
            <w:rStyle w:val="Hypertextovodkaz"/>
            <w:rFonts w:ascii="Arial" w:hAnsi="Arial" w:cs="Arial"/>
          </w:rPr>
          <w:t>ě</w:t>
        </w:r>
        <w:r w:rsidR="002468BF" w:rsidRPr="00D301EF">
          <w:rPr>
            <w:rStyle w:val="Hypertextovodkaz"/>
          </w:rPr>
          <w:t>snící vrstvu</w:t>
        </w:r>
        <w:r w:rsidR="002468BF">
          <w:rPr>
            <w:webHidden/>
          </w:rPr>
          <w:tab/>
        </w:r>
        <w:r w:rsidR="002468BF">
          <w:rPr>
            <w:webHidden/>
          </w:rPr>
          <w:fldChar w:fldCharType="begin"/>
        </w:r>
        <w:r w:rsidR="002468BF">
          <w:rPr>
            <w:webHidden/>
          </w:rPr>
          <w:instrText xml:space="preserve"> PAGEREF _Toc89332525 \h </w:instrText>
        </w:r>
        <w:r w:rsidR="002468BF">
          <w:rPr>
            <w:webHidden/>
          </w:rPr>
        </w:r>
        <w:r w:rsidR="002468BF">
          <w:rPr>
            <w:webHidden/>
          </w:rPr>
          <w:fldChar w:fldCharType="separate"/>
        </w:r>
        <w:r>
          <w:rPr>
            <w:webHidden/>
          </w:rPr>
          <w:t>18</w:t>
        </w:r>
        <w:r w:rsidR="002468BF">
          <w:rPr>
            <w:webHidden/>
          </w:rPr>
          <w:fldChar w:fldCharType="end"/>
        </w:r>
      </w:hyperlink>
    </w:p>
    <w:p w14:paraId="467D5580" w14:textId="083C3988" w:rsidR="002468BF" w:rsidRDefault="00D22A6F">
      <w:pPr>
        <w:pStyle w:val="Obsah3"/>
        <w:rPr>
          <w:rFonts w:asciiTheme="minorHAnsi" w:eastAsiaTheme="minorEastAsia" w:hAnsiTheme="minorHAnsi" w:cstheme="minorBidi"/>
          <w:i w:val="0"/>
          <w:iCs w:val="0"/>
        </w:rPr>
      </w:pPr>
      <w:hyperlink w:anchor="_Toc89332526" w:history="1">
        <w:r w:rsidR="002468BF" w:rsidRPr="00D301EF">
          <w:rPr>
            <w:rStyle w:val="Hypertextovodkaz"/>
          </w:rPr>
          <w:t>B.3.4</w:t>
        </w:r>
        <w:r w:rsidR="002468BF">
          <w:rPr>
            <w:rFonts w:asciiTheme="minorHAnsi" w:eastAsiaTheme="minorEastAsia" w:hAnsiTheme="minorHAnsi" w:cstheme="minorBidi"/>
            <w:i w:val="0"/>
            <w:iCs w:val="0"/>
          </w:rPr>
          <w:tab/>
        </w:r>
        <w:r w:rsidR="002468BF" w:rsidRPr="00D301EF">
          <w:rPr>
            <w:rStyle w:val="Hypertextovodkaz"/>
          </w:rPr>
          <w:t>P</w:t>
        </w:r>
        <w:r w:rsidR="002468BF" w:rsidRPr="00D301EF">
          <w:rPr>
            <w:rStyle w:val="Hypertextovodkaz"/>
            <w:rFonts w:ascii="Arial" w:hAnsi="Arial" w:cs="Arial"/>
          </w:rPr>
          <w:t>ř</w:t>
        </w:r>
        <w:r w:rsidR="002468BF" w:rsidRPr="00D301EF">
          <w:rPr>
            <w:rStyle w:val="Hypertextovodkaz"/>
          </w:rPr>
          <w:t>íjem odpad</w:t>
        </w:r>
        <w:r w:rsidR="002468BF" w:rsidRPr="00D301EF">
          <w:rPr>
            <w:rStyle w:val="Hypertextovodkaz"/>
            <w:rFonts w:ascii="Arial" w:hAnsi="Arial" w:cs="Arial"/>
          </w:rPr>
          <w:t>ů</w:t>
        </w:r>
        <w:r w:rsidR="002468BF" w:rsidRPr="00D301EF">
          <w:rPr>
            <w:rStyle w:val="Hypertextovodkaz"/>
          </w:rPr>
          <w:t xml:space="preserve"> na skládku</w:t>
        </w:r>
        <w:r w:rsidR="002468BF">
          <w:rPr>
            <w:webHidden/>
          </w:rPr>
          <w:tab/>
        </w:r>
        <w:r w:rsidR="002468BF">
          <w:rPr>
            <w:webHidden/>
          </w:rPr>
          <w:fldChar w:fldCharType="begin"/>
        </w:r>
        <w:r w:rsidR="002468BF">
          <w:rPr>
            <w:webHidden/>
          </w:rPr>
          <w:instrText xml:space="preserve"> PAGEREF _Toc89332526 \h </w:instrText>
        </w:r>
        <w:r w:rsidR="002468BF">
          <w:rPr>
            <w:webHidden/>
          </w:rPr>
        </w:r>
        <w:r w:rsidR="002468BF">
          <w:rPr>
            <w:webHidden/>
          </w:rPr>
          <w:fldChar w:fldCharType="separate"/>
        </w:r>
        <w:r>
          <w:rPr>
            <w:webHidden/>
          </w:rPr>
          <w:t>18</w:t>
        </w:r>
        <w:r w:rsidR="002468BF">
          <w:rPr>
            <w:webHidden/>
          </w:rPr>
          <w:fldChar w:fldCharType="end"/>
        </w:r>
      </w:hyperlink>
    </w:p>
    <w:p w14:paraId="5145D8C7" w14:textId="0BA36261" w:rsidR="002468BF" w:rsidRDefault="00D22A6F">
      <w:pPr>
        <w:pStyle w:val="Obsah1"/>
        <w:rPr>
          <w:rFonts w:asciiTheme="minorHAnsi" w:eastAsiaTheme="minorEastAsia" w:hAnsiTheme="minorHAnsi" w:cstheme="minorBidi"/>
          <w:noProof/>
        </w:rPr>
      </w:pPr>
      <w:hyperlink w:anchor="_Toc89332527" w:history="1">
        <w:r w:rsidR="002468BF" w:rsidRPr="00D301EF">
          <w:rPr>
            <w:rStyle w:val="Hypertextovodkaz"/>
            <w:noProof/>
          </w:rPr>
          <w:t>C. Postup ukládání odpadů a podmínky pro provoz</w:t>
        </w:r>
        <w:r w:rsidR="002468BF">
          <w:rPr>
            <w:noProof/>
            <w:webHidden/>
          </w:rPr>
          <w:tab/>
        </w:r>
        <w:r w:rsidR="002468BF">
          <w:rPr>
            <w:noProof/>
            <w:webHidden/>
          </w:rPr>
          <w:fldChar w:fldCharType="begin"/>
        </w:r>
        <w:r w:rsidR="002468BF">
          <w:rPr>
            <w:noProof/>
            <w:webHidden/>
          </w:rPr>
          <w:instrText xml:space="preserve"> PAGEREF _Toc89332527 \h </w:instrText>
        </w:r>
        <w:r w:rsidR="002468BF">
          <w:rPr>
            <w:noProof/>
            <w:webHidden/>
          </w:rPr>
        </w:r>
        <w:r w:rsidR="002468BF">
          <w:rPr>
            <w:noProof/>
            <w:webHidden/>
          </w:rPr>
          <w:fldChar w:fldCharType="separate"/>
        </w:r>
        <w:r>
          <w:rPr>
            <w:noProof/>
            <w:webHidden/>
          </w:rPr>
          <w:t>22</w:t>
        </w:r>
        <w:r w:rsidR="002468BF">
          <w:rPr>
            <w:noProof/>
            <w:webHidden/>
          </w:rPr>
          <w:fldChar w:fldCharType="end"/>
        </w:r>
      </w:hyperlink>
    </w:p>
    <w:p w14:paraId="7F9A3CDB" w14:textId="14CF0DD4" w:rsidR="002468BF" w:rsidRDefault="00D22A6F">
      <w:pPr>
        <w:pStyle w:val="Obsah2"/>
        <w:rPr>
          <w:rFonts w:asciiTheme="minorHAnsi" w:eastAsiaTheme="minorEastAsia" w:hAnsiTheme="minorHAnsi" w:cstheme="minorBidi"/>
          <w:szCs w:val="24"/>
        </w:rPr>
      </w:pPr>
      <w:hyperlink w:anchor="_Toc89332528" w:history="1">
        <w:r w:rsidR="002468BF" w:rsidRPr="00D301EF">
          <w:rPr>
            <w:rStyle w:val="Hypertextovodkaz"/>
          </w:rPr>
          <w:t>C.3.2</w:t>
        </w:r>
        <w:r w:rsidR="002468BF">
          <w:rPr>
            <w:rFonts w:asciiTheme="minorHAnsi" w:eastAsiaTheme="minorEastAsia" w:hAnsiTheme="minorHAnsi" w:cstheme="minorBidi"/>
            <w:szCs w:val="24"/>
          </w:rPr>
          <w:tab/>
        </w:r>
        <w:r w:rsidR="002468BF" w:rsidRPr="00D301EF">
          <w:rPr>
            <w:rStyle w:val="Hypertextovodkaz"/>
          </w:rPr>
          <w:t>Povinnosti původce odpadů při příjezdu do prostoru skládky až do doby odjezdu ze skládky</w:t>
        </w:r>
        <w:r w:rsidR="002468BF">
          <w:rPr>
            <w:webHidden/>
          </w:rPr>
          <w:tab/>
        </w:r>
        <w:r w:rsidR="002468BF">
          <w:rPr>
            <w:webHidden/>
          </w:rPr>
          <w:fldChar w:fldCharType="begin"/>
        </w:r>
        <w:r w:rsidR="002468BF">
          <w:rPr>
            <w:webHidden/>
          </w:rPr>
          <w:instrText xml:space="preserve"> PAGEREF _Toc89332528 \h </w:instrText>
        </w:r>
        <w:r w:rsidR="002468BF">
          <w:rPr>
            <w:webHidden/>
          </w:rPr>
        </w:r>
        <w:r w:rsidR="002468BF">
          <w:rPr>
            <w:webHidden/>
          </w:rPr>
          <w:fldChar w:fldCharType="separate"/>
        </w:r>
        <w:r>
          <w:rPr>
            <w:webHidden/>
          </w:rPr>
          <w:t>22</w:t>
        </w:r>
        <w:r w:rsidR="002468BF">
          <w:rPr>
            <w:webHidden/>
          </w:rPr>
          <w:fldChar w:fldCharType="end"/>
        </w:r>
      </w:hyperlink>
    </w:p>
    <w:p w14:paraId="5B1D9358" w14:textId="29AD6319" w:rsidR="002468BF" w:rsidRDefault="00D22A6F">
      <w:pPr>
        <w:pStyle w:val="Obsah2"/>
        <w:rPr>
          <w:rFonts w:asciiTheme="minorHAnsi" w:eastAsiaTheme="minorEastAsia" w:hAnsiTheme="minorHAnsi" w:cstheme="minorBidi"/>
          <w:szCs w:val="24"/>
        </w:rPr>
      </w:pPr>
      <w:hyperlink w:anchor="_Toc89332529" w:history="1">
        <w:r w:rsidR="002468BF" w:rsidRPr="00D301EF">
          <w:rPr>
            <w:rStyle w:val="Hypertextovodkaz"/>
          </w:rPr>
          <w:t>C.3.3</w:t>
        </w:r>
        <w:r w:rsidR="002468BF">
          <w:rPr>
            <w:rFonts w:asciiTheme="minorHAnsi" w:eastAsiaTheme="minorEastAsia" w:hAnsiTheme="minorHAnsi" w:cstheme="minorBidi"/>
            <w:szCs w:val="24"/>
          </w:rPr>
          <w:tab/>
        </w:r>
        <w:r w:rsidR="002468BF" w:rsidRPr="00D301EF">
          <w:rPr>
            <w:rStyle w:val="Hypertextovodkaz"/>
          </w:rPr>
          <w:t>Povinnosti obsluhy ve vztahu k původcům odpadu nebo oprávněným osobám při přejímce odpadů</w:t>
        </w:r>
        <w:r w:rsidR="002468BF">
          <w:rPr>
            <w:webHidden/>
          </w:rPr>
          <w:tab/>
        </w:r>
        <w:r w:rsidR="002468BF">
          <w:rPr>
            <w:webHidden/>
          </w:rPr>
          <w:fldChar w:fldCharType="begin"/>
        </w:r>
        <w:r w:rsidR="002468BF">
          <w:rPr>
            <w:webHidden/>
          </w:rPr>
          <w:instrText xml:space="preserve"> PAGEREF _Toc89332529 \h </w:instrText>
        </w:r>
        <w:r w:rsidR="002468BF">
          <w:rPr>
            <w:webHidden/>
          </w:rPr>
        </w:r>
        <w:r w:rsidR="002468BF">
          <w:rPr>
            <w:webHidden/>
          </w:rPr>
          <w:fldChar w:fldCharType="separate"/>
        </w:r>
        <w:r>
          <w:rPr>
            <w:webHidden/>
          </w:rPr>
          <w:t>22</w:t>
        </w:r>
        <w:r w:rsidR="002468BF">
          <w:rPr>
            <w:webHidden/>
          </w:rPr>
          <w:fldChar w:fldCharType="end"/>
        </w:r>
      </w:hyperlink>
    </w:p>
    <w:p w14:paraId="18AA857E" w14:textId="078E8391" w:rsidR="002468BF" w:rsidRDefault="00D22A6F">
      <w:pPr>
        <w:pStyle w:val="Obsah2"/>
        <w:rPr>
          <w:rFonts w:asciiTheme="minorHAnsi" w:eastAsiaTheme="minorEastAsia" w:hAnsiTheme="minorHAnsi" w:cstheme="minorBidi"/>
          <w:szCs w:val="24"/>
        </w:rPr>
      </w:pPr>
      <w:hyperlink w:anchor="_Toc89332530" w:history="1">
        <w:r w:rsidR="002468BF" w:rsidRPr="00D301EF">
          <w:rPr>
            <w:rStyle w:val="Hypertextovodkaz"/>
          </w:rPr>
          <w:t>C.3.4</w:t>
        </w:r>
        <w:r w:rsidR="002468BF">
          <w:rPr>
            <w:rFonts w:asciiTheme="minorHAnsi" w:eastAsiaTheme="minorEastAsia" w:hAnsiTheme="minorHAnsi" w:cstheme="minorBidi"/>
            <w:szCs w:val="24"/>
          </w:rPr>
          <w:tab/>
        </w:r>
        <w:r w:rsidR="002468BF" w:rsidRPr="00D301EF">
          <w:rPr>
            <w:rStyle w:val="Hypertextovodkaz"/>
          </w:rPr>
          <w:t>Stanovení způsobu posuzování odpadů, které nelze hodnotit podle třídy vyluhovatelnosti, odpadů podléhajícím rychlým změnám a odpadů v kontejnerech a nádobách</w:t>
        </w:r>
        <w:r w:rsidR="002468BF">
          <w:rPr>
            <w:webHidden/>
          </w:rPr>
          <w:tab/>
        </w:r>
        <w:r w:rsidR="002468BF">
          <w:rPr>
            <w:webHidden/>
          </w:rPr>
          <w:fldChar w:fldCharType="begin"/>
        </w:r>
        <w:r w:rsidR="002468BF">
          <w:rPr>
            <w:webHidden/>
          </w:rPr>
          <w:instrText xml:space="preserve"> PAGEREF _Toc89332530 \h </w:instrText>
        </w:r>
        <w:r w:rsidR="002468BF">
          <w:rPr>
            <w:webHidden/>
          </w:rPr>
        </w:r>
        <w:r w:rsidR="002468BF">
          <w:rPr>
            <w:webHidden/>
          </w:rPr>
          <w:fldChar w:fldCharType="separate"/>
        </w:r>
        <w:r>
          <w:rPr>
            <w:webHidden/>
          </w:rPr>
          <w:t>23</w:t>
        </w:r>
        <w:r w:rsidR="002468BF">
          <w:rPr>
            <w:webHidden/>
          </w:rPr>
          <w:fldChar w:fldCharType="end"/>
        </w:r>
      </w:hyperlink>
    </w:p>
    <w:p w14:paraId="60CFE32D" w14:textId="6ECDD33D" w:rsidR="002468BF" w:rsidRDefault="00D22A6F">
      <w:pPr>
        <w:pStyle w:val="Obsah2"/>
        <w:rPr>
          <w:rFonts w:asciiTheme="minorHAnsi" w:eastAsiaTheme="minorEastAsia" w:hAnsiTheme="minorHAnsi" w:cstheme="minorBidi"/>
          <w:szCs w:val="24"/>
        </w:rPr>
      </w:pPr>
      <w:hyperlink w:anchor="_Toc89332531" w:history="1">
        <w:r w:rsidR="002468BF" w:rsidRPr="00D301EF">
          <w:rPr>
            <w:rStyle w:val="Hypertextovodkaz"/>
          </w:rPr>
          <w:t>C.3.5</w:t>
        </w:r>
        <w:r w:rsidR="002468BF">
          <w:rPr>
            <w:rFonts w:asciiTheme="minorHAnsi" w:eastAsiaTheme="minorEastAsia" w:hAnsiTheme="minorHAnsi" w:cstheme="minorBidi"/>
            <w:szCs w:val="24"/>
          </w:rPr>
          <w:tab/>
        </w:r>
        <w:r w:rsidR="002468BF" w:rsidRPr="00D301EF">
          <w:rPr>
            <w:rStyle w:val="Hypertextovodkaz"/>
          </w:rPr>
          <w:t>Způsob kontroly a přejímky odpadu, vymezení plochy</w:t>
        </w:r>
        <w:r w:rsidR="002468BF">
          <w:rPr>
            <w:webHidden/>
          </w:rPr>
          <w:tab/>
        </w:r>
        <w:r w:rsidR="002468BF">
          <w:rPr>
            <w:webHidden/>
          </w:rPr>
          <w:fldChar w:fldCharType="begin"/>
        </w:r>
        <w:r w:rsidR="002468BF">
          <w:rPr>
            <w:webHidden/>
          </w:rPr>
          <w:instrText xml:space="preserve"> PAGEREF _Toc89332531 \h </w:instrText>
        </w:r>
        <w:r w:rsidR="002468BF">
          <w:rPr>
            <w:webHidden/>
          </w:rPr>
        </w:r>
        <w:r w:rsidR="002468BF">
          <w:rPr>
            <w:webHidden/>
          </w:rPr>
          <w:fldChar w:fldCharType="separate"/>
        </w:r>
        <w:r>
          <w:rPr>
            <w:webHidden/>
          </w:rPr>
          <w:t>23</w:t>
        </w:r>
        <w:r w:rsidR="002468BF">
          <w:rPr>
            <w:webHidden/>
          </w:rPr>
          <w:fldChar w:fldCharType="end"/>
        </w:r>
      </w:hyperlink>
    </w:p>
    <w:p w14:paraId="224B1C3A" w14:textId="2C1CB882" w:rsidR="002468BF" w:rsidRDefault="00D22A6F">
      <w:pPr>
        <w:pStyle w:val="Obsah2"/>
        <w:rPr>
          <w:rFonts w:asciiTheme="minorHAnsi" w:eastAsiaTheme="minorEastAsia" w:hAnsiTheme="minorHAnsi" w:cstheme="minorBidi"/>
          <w:szCs w:val="24"/>
        </w:rPr>
      </w:pPr>
      <w:hyperlink w:anchor="_Toc89332532" w:history="1">
        <w:r w:rsidR="002468BF" w:rsidRPr="00D301EF">
          <w:rPr>
            <w:rStyle w:val="Hypertextovodkaz"/>
          </w:rPr>
          <w:t>C.3.6</w:t>
        </w:r>
        <w:r w:rsidR="002468BF">
          <w:rPr>
            <w:rFonts w:asciiTheme="minorHAnsi" w:eastAsiaTheme="minorEastAsia" w:hAnsiTheme="minorHAnsi" w:cstheme="minorBidi"/>
            <w:szCs w:val="24"/>
          </w:rPr>
          <w:tab/>
        </w:r>
        <w:r w:rsidR="002468BF" w:rsidRPr="00D301EF">
          <w:rPr>
            <w:rStyle w:val="Hypertextovodkaz"/>
          </w:rPr>
          <w:t>Postup ukládání odpadu, jeho hutnění a překrývání</w:t>
        </w:r>
        <w:r w:rsidR="002468BF">
          <w:rPr>
            <w:webHidden/>
          </w:rPr>
          <w:tab/>
        </w:r>
        <w:r w:rsidR="002468BF">
          <w:rPr>
            <w:webHidden/>
          </w:rPr>
          <w:fldChar w:fldCharType="begin"/>
        </w:r>
        <w:r w:rsidR="002468BF">
          <w:rPr>
            <w:webHidden/>
          </w:rPr>
          <w:instrText xml:space="preserve"> PAGEREF _Toc89332532 \h </w:instrText>
        </w:r>
        <w:r w:rsidR="002468BF">
          <w:rPr>
            <w:webHidden/>
          </w:rPr>
        </w:r>
        <w:r w:rsidR="002468BF">
          <w:rPr>
            <w:webHidden/>
          </w:rPr>
          <w:fldChar w:fldCharType="separate"/>
        </w:r>
        <w:r>
          <w:rPr>
            <w:webHidden/>
          </w:rPr>
          <w:t>23</w:t>
        </w:r>
        <w:r w:rsidR="002468BF">
          <w:rPr>
            <w:webHidden/>
          </w:rPr>
          <w:fldChar w:fldCharType="end"/>
        </w:r>
      </w:hyperlink>
    </w:p>
    <w:p w14:paraId="36869F9C" w14:textId="67DA00EE" w:rsidR="002468BF" w:rsidRDefault="00D22A6F">
      <w:pPr>
        <w:pStyle w:val="Obsah3"/>
        <w:rPr>
          <w:rFonts w:asciiTheme="minorHAnsi" w:eastAsiaTheme="minorEastAsia" w:hAnsiTheme="minorHAnsi" w:cstheme="minorBidi"/>
          <w:i w:val="0"/>
          <w:iCs w:val="0"/>
        </w:rPr>
      </w:pPr>
      <w:hyperlink w:anchor="_Toc89332533" w:history="1">
        <w:r w:rsidR="002468BF" w:rsidRPr="00D301EF">
          <w:rPr>
            <w:rStyle w:val="Hypertextovodkaz"/>
          </w:rPr>
          <w:t>a)</w:t>
        </w:r>
        <w:r w:rsidR="002468BF">
          <w:rPr>
            <w:rFonts w:asciiTheme="minorHAnsi" w:eastAsiaTheme="minorEastAsia" w:hAnsiTheme="minorHAnsi" w:cstheme="minorBidi"/>
            <w:i w:val="0"/>
            <w:iCs w:val="0"/>
          </w:rPr>
          <w:tab/>
        </w:r>
        <w:r w:rsidR="002468BF" w:rsidRPr="00D301EF">
          <w:rPr>
            <w:rStyle w:val="Hypertextovodkaz"/>
          </w:rPr>
          <w:t>Pokládka první vrstvy</w:t>
        </w:r>
        <w:r w:rsidR="002468BF">
          <w:rPr>
            <w:webHidden/>
          </w:rPr>
          <w:tab/>
        </w:r>
        <w:r w:rsidR="002468BF">
          <w:rPr>
            <w:webHidden/>
          </w:rPr>
          <w:fldChar w:fldCharType="begin"/>
        </w:r>
        <w:r w:rsidR="002468BF">
          <w:rPr>
            <w:webHidden/>
          </w:rPr>
          <w:instrText xml:space="preserve"> PAGEREF _Toc89332533 \h </w:instrText>
        </w:r>
        <w:r w:rsidR="002468BF">
          <w:rPr>
            <w:webHidden/>
          </w:rPr>
        </w:r>
        <w:r w:rsidR="002468BF">
          <w:rPr>
            <w:webHidden/>
          </w:rPr>
          <w:fldChar w:fldCharType="separate"/>
        </w:r>
        <w:r>
          <w:rPr>
            <w:webHidden/>
          </w:rPr>
          <w:t>23</w:t>
        </w:r>
        <w:r w:rsidR="002468BF">
          <w:rPr>
            <w:webHidden/>
          </w:rPr>
          <w:fldChar w:fldCharType="end"/>
        </w:r>
      </w:hyperlink>
    </w:p>
    <w:p w14:paraId="65A5E289" w14:textId="2D5818E4" w:rsidR="002468BF" w:rsidRDefault="00D22A6F">
      <w:pPr>
        <w:pStyle w:val="Obsah3"/>
        <w:rPr>
          <w:rFonts w:asciiTheme="minorHAnsi" w:eastAsiaTheme="minorEastAsia" w:hAnsiTheme="minorHAnsi" w:cstheme="minorBidi"/>
          <w:i w:val="0"/>
          <w:iCs w:val="0"/>
        </w:rPr>
      </w:pPr>
      <w:hyperlink w:anchor="_Toc89332534" w:history="1">
        <w:r w:rsidR="002468BF" w:rsidRPr="00D301EF">
          <w:rPr>
            <w:rStyle w:val="Hypertextovodkaz"/>
          </w:rPr>
          <w:t>b)</w:t>
        </w:r>
        <w:r w:rsidR="002468BF">
          <w:rPr>
            <w:rFonts w:asciiTheme="minorHAnsi" w:eastAsiaTheme="minorEastAsia" w:hAnsiTheme="minorHAnsi" w:cstheme="minorBidi"/>
            <w:i w:val="0"/>
            <w:iCs w:val="0"/>
          </w:rPr>
          <w:tab/>
        </w:r>
        <w:r w:rsidR="002468BF" w:rsidRPr="00D301EF">
          <w:rPr>
            <w:rStyle w:val="Hypertextovodkaz"/>
          </w:rPr>
          <w:t>Pokládka postupových vrstev</w:t>
        </w:r>
        <w:r w:rsidR="002468BF">
          <w:rPr>
            <w:webHidden/>
          </w:rPr>
          <w:tab/>
        </w:r>
        <w:r w:rsidR="002468BF">
          <w:rPr>
            <w:webHidden/>
          </w:rPr>
          <w:fldChar w:fldCharType="begin"/>
        </w:r>
        <w:r w:rsidR="002468BF">
          <w:rPr>
            <w:webHidden/>
          </w:rPr>
          <w:instrText xml:space="preserve"> PAGEREF _Toc89332534 \h </w:instrText>
        </w:r>
        <w:r w:rsidR="002468BF">
          <w:rPr>
            <w:webHidden/>
          </w:rPr>
        </w:r>
        <w:r w:rsidR="002468BF">
          <w:rPr>
            <w:webHidden/>
          </w:rPr>
          <w:fldChar w:fldCharType="separate"/>
        </w:r>
        <w:r>
          <w:rPr>
            <w:webHidden/>
          </w:rPr>
          <w:t>23</w:t>
        </w:r>
        <w:r w:rsidR="002468BF">
          <w:rPr>
            <w:webHidden/>
          </w:rPr>
          <w:fldChar w:fldCharType="end"/>
        </w:r>
      </w:hyperlink>
    </w:p>
    <w:p w14:paraId="27F08AD2" w14:textId="645295CE" w:rsidR="002468BF" w:rsidRDefault="00D22A6F">
      <w:pPr>
        <w:pStyle w:val="Obsah3"/>
        <w:rPr>
          <w:rFonts w:asciiTheme="minorHAnsi" w:eastAsiaTheme="minorEastAsia" w:hAnsiTheme="minorHAnsi" w:cstheme="minorBidi"/>
          <w:i w:val="0"/>
          <w:iCs w:val="0"/>
        </w:rPr>
      </w:pPr>
      <w:hyperlink w:anchor="_Toc89332535" w:history="1">
        <w:r w:rsidR="002468BF" w:rsidRPr="00D301EF">
          <w:rPr>
            <w:rStyle w:val="Hypertextovodkaz"/>
          </w:rPr>
          <w:t>c)</w:t>
        </w:r>
        <w:r w:rsidR="002468BF">
          <w:rPr>
            <w:rFonts w:asciiTheme="minorHAnsi" w:eastAsiaTheme="minorEastAsia" w:hAnsiTheme="minorHAnsi" w:cstheme="minorBidi"/>
            <w:i w:val="0"/>
            <w:iCs w:val="0"/>
          </w:rPr>
          <w:tab/>
        </w:r>
        <w:r w:rsidR="002468BF" w:rsidRPr="00D301EF">
          <w:rPr>
            <w:rStyle w:val="Hypertextovodkaz"/>
          </w:rPr>
          <w:t>Uzav</w:t>
        </w:r>
        <w:r w:rsidR="002468BF" w:rsidRPr="00D301EF">
          <w:rPr>
            <w:rStyle w:val="Hypertextovodkaz"/>
            <w:rFonts w:ascii="Arial" w:hAnsi="Arial" w:cs="Arial"/>
          </w:rPr>
          <w:t>ř</w:t>
        </w:r>
        <w:r w:rsidR="002468BF" w:rsidRPr="00D301EF">
          <w:rPr>
            <w:rStyle w:val="Hypertextovodkaz"/>
          </w:rPr>
          <w:t>ení t</w:t>
        </w:r>
        <w:r w:rsidR="002468BF" w:rsidRPr="00D301EF">
          <w:rPr>
            <w:rStyle w:val="Hypertextovodkaz"/>
            <w:rFonts w:ascii="Arial" w:hAnsi="Arial" w:cs="Arial"/>
          </w:rPr>
          <w:t>ě</w:t>
        </w:r>
        <w:r w:rsidR="002468BF" w:rsidRPr="00D301EF">
          <w:rPr>
            <w:rStyle w:val="Hypertextovodkaz"/>
          </w:rPr>
          <w:t>lesa skládky a rekultivace</w:t>
        </w:r>
        <w:r w:rsidR="002468BF">
          <w:rPr>
            <w:webHidden/>
          </w:rPr>
          <w:tab/>
        </w:r>
        <w:r w:rsidR="002468BF">
          <w:rPr>
            <w:webHidden/>
          </w:rPr>
          <w:fldChar w:fldCharType="begin"/>
        </w:r>
        <w:r w:rsidR="002468BF">
          <w:rPr>
            <w:webHidden/>
          </w:rPr>
          <w:instrText xml:space="preserve"> PAGEREF _Toc89332535 \h </w:instrText>
        </w:r>
        <w:r w:rsidR="002468BF">
          <w:rPr>
            <w:webHidden/>
          </w:rPr>
        </w:r>
        <w:r w:rsidR="002468BF">
          <w:rPr>
            <w:webHidden/>
          </w:rPr>
          <w:fldChar w:fldCharType="separate"/>
        </w:r>
        <w:r>
          <w:rPr>
            <w:webHidden/>
          </w:rPr>
          <w:t>24</w:t>
        </w:r>
        <w:r w:rsidR="002468BF">
          <w:rPr>
            <w:webHidden/>
          </w:rPr>
          <w:fldChar w:fldCharType="end"/>
        </w:r>
      </w:hyperlink>
    </w:p>
    <w:p w14:paraId="520A6717" w14:textId="3FC1A9FF" w:rsidR="002468BF" w:rsidRDefault="00D22A6F">
      <w:pPr>
        <w:pStyle w:val="Obsah2"/>
        <w:rPr>
          <w:rFonts w:asciiTheme="minorHAnsi" w:eastAsiaTheme="minorEastAsia" w:hAnsiTheme="minorHAnsi" w:cstheme="minorBidi"/>
          <w:szCs w:val="24"/>
        </w:rPr>
      </w:pPr>
      <w:hyperlink w:anchor="_Toc89332536" w:history="1">
        <w:r w:rsidR="002468BF" w:rsidRPr="00D301EF">
          <w:rPr>
            <w:rStyle w:val="Hypertextovodkaz"/>
          </w:rPr>
          <w:t>C.3.7</w:t>
        </w:r>
        <w:r w:rsidR="002468BF">
          <w:rPr>
            <w:rFonts w:asciiTheme="minorHAnsi" w:eastAsiaTheme="minorEastAsia" w:hAnsiTheme="minorHAnsi" w:cstheme="minorBidi"/>
            <w:szCs w:val="24"/>
          </w:rPr>
          <w:tab/>
        </w:r>
        <w:r w:rsidR="002468BF" w:rsidRPr="00D301EF">
          <w:rPr>
            <w:rStyle w:val="Hypertextovodkaz"/>
          </w:rPr>
          <w:t>Případné požadavky na selektivní ukládání odpadu</w:t>
        </w:r>
        <w:r w:rsidR="002468BF">
          <w:rPr>
            <w:webHidden/>
          </w:rPr>
          <w:tab/>
        </w:r>
        <w:r w:rsidR="002468BF">
          <w:rPr>
            <w:webHidden/>
          </w:rPr>
          <w:fldChar w:fldCharType="begin"/>
        </w:r>
        <w:r w:rsidR="002468BF">
          <w:rPr>
            <w:webHidden/>
          </w:rPr>
          <w:instrText xml:space="preserve"> PAGEREF _Toc89332536 \h </w:instrText>
        </w:r>
        <w:r w:rsidR="002468BF">
          <w:rPr>
            <w:webHidden/>
          </w:rPr>
        </w:r>
        <w:r w:rsidR="002468BF">
          <w:rPr>
            <w:webHidden/>
          </w:rPr>
          <w:fldChar w:fldCharType="separate"/>
        </w:r>
        <w:r>
          <w:rPr>
            <w:webHidden/>
          </w:rPr>
          <w:t>25</w:t>
        </w:r>
        <w:r w:rsidR="002468BF">
          <w:rPr>
            <w:webHidden/>
          </w:rPr>
          <w:fldChar w:fldCharType="end"/>
        </w:r>
      </w:hyperlink>
    </w:p>
    <w:p w14:paraId="7421BE29" w14:textId="448D99CF" w:rsidR="002468BF" w:rsidRDefault="00D22A6F">
      <w:pPr>
        <w:pStyle w:val="Obsah2"/>
        <w:rPr>
          <w:rFonts w:asciiTheme="minorHAnsi" w:eastAsiaTheme="minorEastAsia" w:hAnsiTheme="minorHAnsi" w:cstheme="minorBidi"/>
          <w:szCs w:val="24"/>
        </w:rPr>
      </w:pPr>
      <w:hyperlink w:anchor="_Toc89332537" w:history="1">
        <w:r w:rsidR="002468BF" w:rsidRPr="00D301EF">
          <w:rPr>
            <w:rStyle w:val="Hypertextovodkaz"/>
          </w:rPr>
          <w:t xml:space="preserve">C.3.8  </w:t>
        </w:r>
        <w:r w:rsidR="00DF5AB9">
          <w:rPr>
            <w:rStyle w:val="Hypertextovodkaz"/>
          </w:rPr>
          <w:tab/>
        </w:r>
        <w:r w:rsidR="002468BF" w:rsidRPr="00D301EF">
          <w:rPr>
            <w:rStyle w:val="Hypertextovodkaz"/>
          </w:rPr>
          <w:t>Vymezení manipulační plochy pro soustředění pneumatik mimo těleso skládky</w:t>
        </w:r>
        <w:r w:rsidR="002468BF">
          <w:rPr>
            <w:webHidden/>
          </w:rPr>
          <w:tab/>
        </w:r>
        <w:r w:rsidR="002468BF">
          <w:rPr>
            <w:webHidden/>
          </w:rPr>
          <w:fldChar w:fldCharType="begin"/>
        </w:r>
        <w:r w:rsidR="002468BF">
          <w:rPr>
            <w:webHidden/>
          </w:rPr>
          <w:instrText xml:space="preserve"> PAGEREF _Toc89332537 \h </w:instrText>
        </w:r>
        <w:r w:rsidR="002468BF">
          <w:rPr>
            <w:webHidden/>
          </w:rPr>
        </w:r>
        <w:r w:rsidR="002468BF">
          <w:rPr>
            <w:webHidden/>
          </w:rPr>
          <w:fldChar w:fldCharType="separate"/>
        </w:r>
        <w:r>
          <w:rPr>
            <w:webHidden/>
          </w:rPr>
          <w:t>25</w:t>
        </w:r>
        <w:r w:rsidR="002468BF">
          <w:rPr>
            <w:webHidden/>
          </w:rPr>
          <w:fldChar w:fldCharType="end"/>
        </w:r>
      </w:hyperlink>
    </w:p>
    <w:p w14:paraId="4D891ECF" w14:textId="3D4E8089" w:rsidR="002468BF" w:rsidRDefault="00D22A6F">
      <w:pPr>
        <w:pStyle w:val="Obsah2"/>
        <w:rPr>
          <w:rFonts w:asciiTheme="minorHAnsi" w:eastAsiaTheme="minorEastAsia" w:hAnsiTheme="minorHAnsi" w:cstheme="minorBidi"/>
          <w:szCs w:val="24"/>
        </w:rPr>
      </w:pPr>
      <w:hyperlink w:anchor="_Toc89332538" w:history="1">
        <w:r w:rsidR="002468BF" w:rsidRPr="00D301EF">
          <w:rPr>
            <w:rStyle w:val="Hypertextovodkaz"/>
          </w:rPr>
          <w:t>C.3.9</w:t>
        </w:r>
        <w:r w:rsidR="002468BF">
          <w:rPr>
            <w:rFonts w:asciiTheme="minorHAnsi" w:eastAsiaTheme="minorEastAsia" w:hAnsiTheme="minorHAnsi" w:cstheme="minorBidi"/>
            <w:szCs w:val="24"/>
          </w:rPr>
          <w:tab/>
        </w:r>
        <w:r w:rsidR="002468BF" w:rsidRPr="00D301EF">
          <w:rPr>
            <w:rStyle w:val="Hypertextovodkaz"/>
          </w:rPr>
          <w:t>Požadavky na postupné zřizování konstrukčních prvků skládky - vodní a plynové drenáže</w:t>
        </w:r>
        <w:r w:rsidR="002468BF">
          <w:rPr>
            <w:webHidden/>
          </w:rPr>
          <w:tab/>
        </w:r>
        <w:r w:rsidR="002468BF">
          <w:rPr>
            <w:webHidden/>
          </w:rPr>
          <w:fldChar w:fldCharType="begin"/>
        </w:r>
        <w:r w:rsidR="002468BF">
          <w:rPr>
            <w:webHidden/>
          </w:rPr>
          <w:instrText xml:space="preserve"> PAGEREF _Toc89332538 \h </w:instrText>
        </w:r>
        <w:r w:rsidR="002468BF">
          <w:rPr>
            <w:webHidden/>
          </w:rPr>
        </w:r>
        <w:r w:rsidR="002468BF">
          <w:rPr>
            <w:webHidden/>
          </w:rPr>
          <w:fldChar w:fldCharType="separate"/>
        </w:r>
        <w:r>
          <w:rPr>
            <w:webHidden/>
          </w:rPr>
          <w:t>25</w:t>
        </w:r>
        <w:r w:rsidR="002468BF">
          <w:rPr>
            <w:webHidden/>
          </w:rPr>
          <w:fldChar w:fldCharType="end"/>
        </w:r>
      </w:hyperlink>
    </w:p>
    <w:p w14:paraId="206FC50A" w14:textId="04DF03F4" w:rsidR="002468BF" w:rsidRDefault="00D22A6F">
      <w:pPr>
        <w:pStyle w:val="Obsah2"/>
        <w:rPr>
          <w:rFonts w:asciiTheme="minorHAnsi" w:eastAsiaTheme="minorEastAsia" w:hAnsiTheme="minorHAnsi" w:cstheme="minorBidi"/>
          <w:szCs w:val="24"/>
        </w:rPr>
      </w:pPr>
      <w:hyperlink w:anchor="_Toc89332539" w:history="1">
        <w:r w:rsidR="002468BF" w:rsidRPr="00D301EF">
          <w:rPr>
            <w:rStyle w:val="Hypertextovodkaz"/>
          </w:rPr>
          <w:t xml:space="preserve">C.3.10 </w:t>
        </w:r>
        <w:r w:rsidR="002468BF">
          <w:rPr>
            <w:rFonts w:asciiTheme="minorHAnsi" w:eastAsiaTheme="minorEastAsia" w:hAnsiTheme="minorHAnsi" w:cstheme="minorBidi"/>
            <w:szCs w:val="24"/>
          </w:rPr>
          <w:tab/>
        </w:r>
        <w:r w:rsidR="002468BF" w:rsidRPr="00D301EF">
          <w:rPr>
            <w:rStyle w:val="Hypertextovodkaz"/>
          </w:rPr>
          <w:t>Určení rozsahu plochy pro denní ukládání odpadů</w:t>
        </w:r>
        <w:r w:rsidR="002468BF">
          <w:rPr>
            <w:webHidden/>
          </w:rPr>
          <w:tab/>
        </w:r>
        <w:r w:rsidR="002468BF">
          <w:rPr>
            <w:webHidden/>
          </w:rPr>
          <w:fldChar w:fldCharType="begin"/>
        </w:r>
        <w:r w:rsidR="002468BF">
          <w:rPr>
            <w:webHidden/>
          </w:rPr>
          <w:instrText xml:space="preserve"> PAGEREF _Toc89332539 \h </w:instrText>
        </w:r>
        <w:r w:rsidR="002468BF">
          <w:rPr>
            <w:webHidden/>
          </w:rPr>
        </w:r>
        <w:r w:rsidR="002468BF">
          <w:rPr>
            <w:webHidden/>
          </w:rPr>
          <w:fldChar w:fldCharType="separate"/>
        </w:r>
        <w:r>
          <w:rPr>
            <w:webHidden/>
          </w:rPr>
          <w:t>26</w:t>
        </w:r>
        <w:r w:rsidR="002468BF">
          <w:rPr>
            <w:webHidden/>
          </w:rPr>
          <w:fldChar w:fldCharType="end"/>
        </w:r>
      </w:hyperlink>
    </w:p>
    <w:p w14:paraId="7AE6E24D" w14:textId="3F05BC99" w:rsidR="002468BF" w:rsidRDefault="00D22A6F">
      <w:pPr>
        <w:pStyle w:val="Obsah2"/>
        <w:rPr>
          <w:rFonts w:asciiTheme="minorHAnsi" w:eastAsiaTheme="minorEastAsia" w:hAnsiTheme="minorHAnsi" w:cstheme="minorBidi"/>
          <w:szCs w:val="24"/>
        </w:rPr>
      </w:pPr>
      <w:hyperlink w:anchor="_Toc89332540" w:history="1">
        <w:r w:rsidR="002468BF" w:rsidRPr="00D301EF">
          <w:rPr>
            <w:rStyle w:val="Hypertextovodkaz"/>
          </w:rPr>
          <w:t>C.3.11 Časové podmínky zpracování a překrytí odpadů s ohledem na ochranu před prašností, zápachem a nebezpečí vznícení</w:t>
        </w:r>
        <w:r w:rsidR="002468BF">
          <w:rPr>
            <w:webHidden/>
          </w:rPr>
          <w:tab/>
        </w:r>
        <w:r w:rsidR="002468BF">
          <w:rPr>
            <w:webHidden/>
          </w:rPr>
          <w:fldChar w:fldCharType="begin"/>
        </w:r>
        <w:r w:rsidR="002468BF">
          <w:rPr>
            <w:webHidden/>
          </w:rPr>
          <w:instrText xml:space="preserve"> PAGEREF _Toc89332540 \h </w:instrText>
        </w:r>
        <w:r w:rsidR="002468BF">
          <w:rPr>
            <w:webHidden/>
          </w:rPr>
        </w:r>
        <w:r w:rsidR="002468BF">
          <w:rPr>
            <w:webHidden/>
          </w:rPr>
          <w:fldChar w:fldCharType="separate"/>
        </w:r>
        <w:r>
          <w:rPr>
            <w:webHidden/>
          </w:rPr>
          <w:t>26</w:t>
        </w:r>
        <w:r w:rsidR="002468BF">
          <w:rPr>
            <w:webHidden/>
          </w:rPr>
          <w:fldChar w:fldCharType="end"/>
        </w:r>
      </w:hyperlink>
    </w:p>
    <w:p w14:paraId="0684A3BB" w14:textId="341FC9CD" w:rsidR="002468BF" w:rsidRDefault="00D22A6F">
      <w:pPr>
        <w:pStyle w:val="Obsah2"/>
        <w:rPr>
          <w:rFonts w:asciiTheme="minorHAnsi" w:eastAsiaTheme="minorEastAsia" w:hAnsiTheme="minorHAnsi" w:cstheme="minorBidi"/>
          <w:szCs w:val="24"/>
        </w:rPr>
      </w:pPr>
      <w:hyperlink w:anchor="_Toc89332541" w:history="1">
        <w:r w:rsidR="002468BF" w:rsidRPr="00D301EF">
          <w:rPr>
            <w:rStyle w:val="Hypertextovodkaz"/>
          </w:rPr>
          <w:t>C.3.12</w:t>
        </w:r>
        <w:r w:rsidR="002468BF">
          <w:rPr>
            <w:rFonts w:asciiTheme="minorHAnsi" w:eastAsiaTheme="minorEastAsia" w:hAnsiTheme="minorHAnsi" w:cstheme="minorBidi"/>
            <w:szCs w:val="24"/>
          </w:rPr>
          <w:tab/>
        </w:r>
        <w:r w:rsidR="002468BF" w:rsidRPr="00D301EF">
          <w:rPr>
            <w:rStyle w:val="Hypertextovodkaz"/>
          </w:rPr>
          <w:t xml:space="preserve"> Způsob zabezpečení skládky v případě přerušení ukládání odpadů a v období po naplnění skládky odpady před zahájením rekultivačních prací</w:t>
        </w:r>
        <w:r w:rsidR="002468BF">
          <w:rPr>
            <w:webHidden/>
          </w:rPr>
          <w:tab/>
        </w:r>
        <w:r w:rsidR="002468BF">
          <w:rPr>
            <w:webHidden/>
          </w:rPr>
          <w:fldChar w:fldCharType="begin"/>
        </w:r>
        <w:r w:rsidR="002468BF">
          <w:rPr>
            <w:webHidden/>
          </w:rPr>
          <w:instrText xml:space="preserve"> PAGEREF _Toc89332541 \h </w:instrText>
        </w:r>
        <w:r w:rsidR="002468BF">
          <w:rPr>
            <w:webHidden/>
          </w:rPr>
        </w:r>
        <w:r w:rsidR="002468BF">
          <w:rPr>
            <w:webHidden/>
          </w:rPr>
          <w:fldChar w:fldCharType="separate"/>
        </w:r>
        <w:r>
          <w:rPr>
            <w:webHidden/>
          </w:rPr>
          <w:t>26</w:t>
        </w:r>
        <w:r w:rsidR="002468BF">
          <w:rPr>
            <w:webHidden/>
          </w:rPr>
          <w:fldChar w:fldCharType="end"/>
        </w:r>
      </w:hyperlink>
    </w:p>
    <w:p w14:paraId="2989E4DF" w14:textId="2DF9CB44" w:rsidR="002468BF" w:rsidRDefault="00D22A6F">
      <w:pPr>
        <w:pStyle w:val="Obsah2"/>
        <w:rPr>
          <w:rFonts w:asciiTheme="minorHAnsi" w:eastAsiaTheme="minorEastAsia" w:hAnsiTheme="minorHAnsi" w:cstheme="minorBidi"/>
          <w:szCs w:val="24"/>
        </w:rPr>
      </w:pPr>
      <w:hyperlink w:anchor="_Toc89332542" w:history="1">
        <w:r w:rsidR="002468BF" w:rsidRPr="00D301EF">
          <w:rPr>
            <w:rStyle w:val="Hypertextovodkaz"/>
          </w:rPr>
          <w:t>C.3.13  Vymezení činnosti, které není dovoleno v prostoru skládky provádět</w:t>
        </w:r>
        <w:r w:rsidR="002468BF">
          <w:rPr>
            <w:webHidden/>
          </w:rPr>
          <w:tab/>
        </w:r>
        <w:r w:rsidR="002468BF">
          <w:rPr>
            <w:webHidden/>
          </w:rPr>
          <w:fldChar w:fldCharType="begin"/>
        </w:r>
        <w:r w:rsidR="002468BF">
          <w:rPr>
            <w:webHidden/>
          </w:rPr>
          <w:instrText xml:space="preserve"> PAGEREF _Toc89332542 \h </w:instrText>
        </w:r>
        <w:r w:rsidR="002468BF">
          <w:rPr>
            <w:webHidden/>
          </w:rPr>
        </w:r>
        <w:r w:rsidR="002468BF">
          <w:rPr>
            <w:webHidden/>
          </w:rPr>
          <w:fldChar w:fldCharType="separate"/>
        </w:r>
        <w:r>
          <w:rPr>
            <w:webHidden/>
          </w:rPr>
          <w:t>27</w:t>
        </w:r>
        <w:r w:rsidR="002468BF">
          <w:rPr>
            <w:webHidden/>
          </w:rPr>
          <w:fldChar w:fldCharType="end"/>
        </w:r>
      </w:hyperlink>
    </w:p>
    <w:p w14:paraId="2A1E11BC" w14:textId="4B212FDA" w:rsidR="002468BF" w:rsidRDefault="00D22A6F">
      <w:pPr>
        <w:pStyle w:val="Obsah2"/>
        <w:rPr>
          <w:rFonts w:asciiTheme="minorHAnsi" w:eastAsiaTheme="minorEastAsia" w:hAnsiTheme="minorHAnsi" w:cstheme="minorBidi"/>
          <w:szCs w:val="24"/>
        </w:rPr>
      </w:pPr>
      <w:hyperlink w:anchor="_Toc89332543" w:history="1">
        <w:r w:rsidR="002468BF" w:rsidRPr="00D301EF">
          <w:rPr>
            <w:rStyle w:val="Hypertextovodkaz"/>
          </w:rPr>
          <w:t>C.3.14  Opatření proti nežádoucím živočichům a zaplevelení skládky</w:t>
        </w:r>
        <w:r w:rsidR="002468BF">
          <w:rPr>
            <w:webHidden/>
          </w:rPr>
          <w:tab/>
        </w:r>
        <w:r w:rsidR="002468BF">
          <w:rPr>
            <w:webHidden/>
          </w:rPr>
          <w:fldChar w:fldCharType="begin"/>
        </w:r>
        <w:r w:rsidR="002468BF">
          <w:rPr>
            <w:webHidden/>
          </w:rPr>
          <w:instrText xml:space="preserve"> PAGEREF _Toc89332543 \h </w:instrText>
        </w:r>
        <w:r w:rsidR="002468BF">
          <w:rPr>
            <w:webHidden/>
          </w:rPr>
        </w:r>
        <w:r w:rsidR="002468BF">
          <w:rPr>
            <w:webHidden/>
          </w:rPr>
          <w:fldChar w:fldCharType="separate"/>
        </w:r>
        <w:r>
          <w:rPr>
            <w:webHidden/>
          </w:rPr>
          <w:t>27</w:t>
        </w:r>
        <w:r w:rsidR="002468BF">
          <w:rPr>
            <w:webHidden/>
          </w:rPr>
          <w:fldChar w:fldCharType="end"/>
        </w:r>
      </w:hyperlink>
    </w:p>
    <w:p w14:paraId="5E9B2127" w14:textId="484A191C" w:rsidR="002468BF" w:rsidRDefault="00D22A6F">
      <w:pPr>
        <w:pStyle w:val="Obsah2"/>
        <w:rPr>
          <w:rFonts w:asciiTheme="minorHAnsi" w:eastAsiaTheme="minorEastAsia" w:hAnsiTheme="minorHAnsi" w:cstheme="minorBidi"/>
          <w:szCs w:val="24"/>
        </w:rPr>
      </w:pPr>
      <w:hyperlink w:anchor="_Toc89332544" w:history="1">
        <w:r w:rsidR="002468BF" w:rsidRPr="00D301EF">
          <w:rPr>
            <w:rStyle w:val="Hypertextovodkaz"/>
          </w:rPr>
          <w:t>C.3.15  Opatření proti prášení, úletům a šíření zápachu</w:t>
        </w:r>
        <w:r w:rsidR="002468BF">
          <w:rPr>
            <w:webHidden/>
          </w:rPr>
          <w:tab/>
        </w:r>
        <w:r w:rsidR="002468BF">
          <w:rPr>
            <w:webHidden/>
          </w:rPr>
          <w:fldChar w:fldCharType="begin"/>
        </w:r>
        <w:r w:rsidR="002468BF">
          <w:rPr>
            <w:webHidden/>
          </w:rPr>
          <w:instrText xml:space="preserve"> PAGEREF _Toc89332544 \h </w:instrText>
        </w:r>
        <w:r w:rsidR="002468BF">
          <w:rPr>
            <w:webHidden/>
          </w:rPr>
        </w:r>
        <w:r w:rsidR="002468BF">
          <w:rPr>
            <w:webHidden/>
          </w:rPr>
          <w:fldChar w:fldCharType="separate"/>
        </w:r>
        <w:r>
          <w:rPr>
            <w:webHidden/>
          </w:rPr>
          <w:t>27</w:t>
        </w:r>
        <w:r w:rsidR="002468BF">
          <w:rPr>
            <w:webHidden/>
          </w:rPr>
          <w:fldChar w:fldCharType="end"/>
        </w:r>
      </w:hyperlink>
    </w:p>
    <w:p w14:paraId="0053B66E" w14:textId="1398030A" w:rsidR="002468BF" w:rsidRDefault="00D22A6F">
      <w:pPr>
        <w:pStyle w:val="Obsah2"/>
        <w:rPr>
          <w:rFonts w:asciiTheme="minorHAnsi" w:eastAsiaTheme="minorEastAsia" w:hAnsiTheme="minorHAnsi" w:cstheme="minorBidi"/>
          <w:szCs w:val="24"/>
        </w:rPr>
      </w:pPr>
      <w:hyperlink w:anchor="_Toc89332545" w:history="1">
        <w:r w:rsidR="002468BF" w:rsidRPr="00D301EF">
          <w:rPr>
            <w:rStyle w:val="Hypertextovodkaz"/>
          </w:rPr>
          <w:t>C.3.16  Očista vozidel</w:t>
        </w:r>
        <w:r w:rsidR="002468BF">
          <w:rPr>
            <w:webHidden/>
          </w:rPr>
          <w:tab/>
        </w:r>
        <w:r w:rsidR="002468BF">
          <w:rPr>
            <w:webHidden/>
          </w:rPr>
          <w:fldChar w:fldCharType="begin"/>
        </w:r>
        <w:r w:rsidR="002468BF">
          <w:rPr>
            <w:webHidden/>
          </w:rPr>
          <w:instrText xml:space="preserve"> PAGEREF _Toc89332545 \h </w:instrText>
        </w:r>
        <w:r w:rsidR="002468BF">
          <w:rPr>
            <w:webHidden/>
          </w:rPr>
        </w:r>
        <w:r w:rsidR="002468BF">
          <w:rPr>
            <w:webHidden/>
          </w:rPr>
          <w:fldChar w:fldCharType="separate"/>
        </w:r>
        <w:r>
          <w:rPr>
            <w:webHidden/>
          </w:rPr>
          <w:t>28</w:t>
        </w:r>
        <w:r w:rsidR="002468BF">
          <w:rPr>
            <w:webHidden/>
          </w:rPr>
          <w:fldChar w:fldCharType="end"/>
        </w:r>
      </w:hyperlink>
    </w:p>
    <w:p w14:paraId="268A4499" w14:textId="0752802E" w:rsidR="002468BF" w:rsidRDefault="00D22A6F">
      <w:pPr>
        <w:pStyle w:val="Obsah2"/>
        <w:rPr>
          <w:rFonts w:asciiTheme="minorHAnsi" w:eastAsiaTheme="minorEastAsia" w:hAnsiTheme="minorHAnsi" w:cstheme="minorBidi"/>
          <w:szCs w:val="24"/>
        </w:rPr>
      </w:pPr>
      <w:hyperlink w:anchor="_Toc89332546" w:history="1">
        <w:r w:rsidR="002468BF" w:rsidRPr="00D301EF">
          <w:rPr>
            <w:rStyle w:val="Hypertextovodkaz"/>
          </w:rPr>
          <w:t xml:space="preserve">C.3.17 </w:t>
        </w:r>
        <w:r w:rsidR="00DF5AB9">
          <w:rPr>
            <w:rStyle w:val="Hypertextovodkaz"/>
          </w:rPr>
          <w:tab/>
        </w:r>
        <w:r w:rsidR="002468BF" w:rsidRPr="00D301EF">
          <w:rPr>
            <w:rStyle w:val="Hypertextovodkaz"/>
          </w:rPr>
          <w:t>Mimořádné a havarijní situace a odpovídající činnost obsluhy skládky od hlášení dané situace na předepsaná místa až po vlastní zásahy obsluhy skládky</w:t>
        </w:r>
        <w:r w:rsidR="002468BF">
          <w:rPr>
            <w:webHidden/>
          </w:rPr>
          <w:tab/>
        </w:r>
        <w:r w:rsidR="002468BF">
          <w:rPr>
            <w:webHidden/>
          </w:rPr>
          <w:fldChar w:fldCharType="begin"/>
        </w:r>
        <w:r w:rsidR="002468BF">
          <w:rPr>
            <w:webHidden/>
          </w:rPr>
          <w:instrText xml:space="preserve"> PAGEREF _Toc89332546 \h </w:instrText>
        </w:r>
        <w:r w:rsidR="002468BF">
          <w:rPr>
            <w:webHidden/>
          </w:rPr>
        </w:r>
        <w:r w:rsidR="002468BF">
          <w:rPr>
            <w:webHidden/>
          </w:rPr>
          <w:fldChar w:fldCharType="separate"/>
        </w:r>
        <w:r>
          <w:rPr>
            <w:webHidden/>
          </w:rPr>
          <w:t>28</w:t>
        </w:r>
        <w:r w:rsidR="002468BF">
          <w:rPr>
            <w:webHidden/>
          </w:rPr>
          <w:fldChar w:fldCharType="end"/>
        </w:r>
      </w:hyperlink>
    </w:p>
    <w:p w14:paraId="217662A0" w14:textId="36C61D25" w:rsidR="002468BF" w:rsidRDefault="00D22A6F">
      <w:pPr>
        <w:pStyle w:val="Obsah2"/>
        <w:rPr>
          <w:rFonts w:asciiTheme="minorHAnsi" w:eastAsiaTheme="minorEastAsia" w:hAnsiTheme="minorHAnsi" w:cstheme="minorBidi"/>
          <w:szCs w:val="24"/>
        </w:rPr>
      </w:pPr>
      <w:hyperlink w:anchor="_Toc89332547" w:history="1">
        <w:r w:rsidR="002468BF" w:rsidRPr="00D301EF">
          <w:rPr>
            <w:rStyle w:val="Hypertextovodkaz"/>
          </w:rPr>
          <w:t>C.3.18  Osoby nebo orgány, které je nutno neprodleně informovat o nastalé situaci</w:t>
        </w:r>
        <w:r w:rsidR="002468BF">
          <w:rPr>
            <w:webHidden/>
          </w:rPr>
          <w:tab/>
        </w:r>
        <w:r w:rsidR="002468BF">
          <w:rPr>
            <w:webHidden/>
          </w:rPr>
          <w:fldChar w:fldCharType="begin"/>
        </w:r>
        <w:r w:rsidR="002468BF">
          <w:rPr>
            <w:webHidden/>
          </w:rPr>
          <w:instrText xml:space="preserve"> PAGEREF _Toc89332547 \h </w:instrText>
        </w:r>
        <w:r w:rsidR="002468BF">
          <w:rPr>
            <w:webHidden/>
          </w:rPr>
        </w:r>
        <w:r w:rsidR="002468BF">
          <w:rPr>
            <w:webHidden/>
          </w:rPr>
          <w:fldChar w:fldCharType="separate"/>
        </w:r>
        <w:r>
          <w:rPr>
            <w:webHidden/>
          </w:rPr>
          <w:t>32</w:t>
        </w:r>
        <w:r w:rsidR="002468BF">
          <w:rPr>
            <w:webHidden/>
          </w:rPr>
          <w:fldChar w:fldCharType="end"/>
        </w:r>
      </w:hyperlink>
    </w:p>
    <w:p w14:paraId="55B24919" w14:textId="19395386" w:rsidR="002468BF" w:rsidRDefault="00D22A6F">
      <w:pPr>
        <w:pStyle w:val="Obsah2"/>
        <w:rPr>
          <w:rFonts w:asciiTheme="minorHAnsi" w:eastAsiaTheme="minorEastAsia" w:hAnsiTheme="minorHAnsi" w:cstheme="minorBidi"/>
          <w:szCs w:val="24"/>
        </w:rPr>
      </w:pPr>
      <w:hyperlink w:anchor="_Toc89332548" w:history="1">
        <w:r w:rsidR="002468BF" w:rsidRPr="00D301EF">
          <w:rPr>
            <w:rStyle w:val="Hypertextovodkaz"/>
          </w:rPr>
          <w:t>C.3.19  Stručný popis způsobu rekultivace skládky v průběhu jejího provozu.</w:t>
        </w:r>
        <w:r w:rsidR="002468BF">
          <w:rPr>
            <w:webHidden/>
          </w:rPr>
          <w:tab/>
        </w:r>
        <w:r w:rsidR="002468BF">
          <w:rPr>
            <w:webHidden/>
          </w:rPr>
          <w:fldChar w:fldCharType="begin"/>
        </w:r>
        <w:r w:rsidR="002468BF">
          <w:rPr>
            <w:webHidden/>
          </w:rPr>
          <w:instrText xml:space="preserve"> PAGEREF _Toc89332548 \h </w:instrText>
        </w:r>
        <w:r w:rsidR="002468BF">
          <w:rPr>
            <w:webHidden/>
          </w:rPr>
        </w:r>
        <w:r w:rsidR="002468BF">
          <w:rPr>
            <w:webHidden/>
          </w:rPr>
          <w:fldChar w:fldCharType="separate"/>
        </w:r>
        <w:r>
          <w:rPr>
            <w:webHidden/>
          </w:rPr>
          <w:t>32</w:t>
        </w:r>
        <w:r w:rsidR="002468BF">
          <w:rPr>
            <w:webHidden/>
          </w:rPr>
          <w:fldChar w:fldCharType="end"/>
        </w:r>
      </w:hyperlink>
    </w:p>
    <w:p w14:paraId="33AB2E08" w14:textId="5B589EC7" w:rsidR="002468BF" w:rsidRDefault="00D22A6F">
      <w:pPr>
        <w:pStyle w:val="Obsah2"/>
        <w:rPr>
          <w:rFonts w:asciiTheme="minorHAnsi" w:eastAsiaTheme="minorEastAsia" w:hAnsiTheme="minorHAnsi" w:cstheme="minorBidi"/>
          <w:szCs w:val="24"/>
        </w:rPr>
      </w:pPr>
      <w:hyperlink w:anchor="_Toc89332549" w:history="1">
        <w:r w:rsidR="002468BF" w:rsidRPr="00D301EF">
          <w:rPr>
            <w:rStyle w:val="Hypertextovodkaz"/>
          </w:rPr>
          <w:t>C.3.20  Protipožární opatření</w:t>
        </w:r>
        <w:r w:rsidR="002468BF">
          <w:rPr>
            <w:webHidden/>
          </w:rPr>
          <w:tab/>
        </w:r>
        <w:r w:rsidR="002468BF">
          <w:rPr>
            <w:webHidden/>
          </w:rPr>
          <w:fldChar w:fldCharType="begin"/>
        </w:r>
        <w:r w:rsidR="002468BF">
          <w:rPr>
            <w:webHidden/>
          </w:rPr>
          <w:instrText xml:space="preserve"> PAGEREF _Toc89332549 \h </w:instrText>
        </w:r>
        <w:r w:rsidR="002468BF">
          <w:rPr>
            <w:webHidden/>
          </w:rPr>
        </w:r>
        <w:r w:rsidR="002468BF">
          <w:rPr>
            <w:webHidden/>
          </w:rPr>
          <w:fldChar w:fldCharType="separate"/>
        </w:r>
        <w:r>
          <w:rPr>
            <w:webHidden/>
          </w:rPr>
          <w:t>32</w:t>
        </w:r>
        <w:r w:rsidR="002468BF">
          <w:rPr>
            <w:webHidden/>
          </w:rPr>
          <w:fldChar w:fldCharType="end"/>
        </w:r>
      </w:hyperlink>
    </w:p>
    <w:p w14:paraId="4911BC9A" w14:textId="5D23601A" w:rsidR="002468BF" w:rsidRDefault="00D22A6F">
      <w:pPr>
        <w:pStyle w:val="Obsah1"/>
        <w:rPr>
          <w:rFonts w:asciiTheme="minorHAnsi" w:eastAsiaTheme="minorEastAsia" w:hAnsiTheme="minorHAnsi" w:cstheme="minorBidi"/>
          <w:noProof/>
        </w:rPr>
      </w:pPr>
      <w:hyperlink w:anchor="_Toc89332550" w:history="1">
        <w:r w:rsidR="002468BF" w:rsidRPr="00D301EF">
          <w:rPr>
            <w:rStyle w:val="Hypertextovodkaz"/>
            <w:noProof/>
          </w:rPr>
          <w:t>D. Organizační zajištění provozu skládky a jeho kontrola</w:t>
        </w:r>
        <w:r w:rsidR="002468BF">
          <w:rPr>
            <w:noProof/>
            <w:webHidden/>
          </w:rPr>
          <w:tab/>
        </w:r>
        <w:r w:rsidR="002468BF">
          <w:rPr>
            <w:noProof/>
            <w:webHidden/>
          </w:rPr>
          <w:fldChar w:fldCharType="begin"/>
        </w:r>
        <w:r w:rsidR="002468BF">
          <w:rPr>
            <w:noProof/>
            <w:webHidden/>
          </w:rPr>
          <w:instrText xml:space="preserve"> PAGEREF _Toc89332550 \h </w:instrText>
        </w:r>
        <w:r w:rsidR="002468BF">
          <w:rPr>
            <w:noProof/>
            <w:webHidden/>
          </w:rPr>
        </w:r>
        <w:r w:rsidR="002468BF">
          <w:rPr>
            <w:noProof/>
            <w:webHidden/>
          </w:rPr>
          <w:fldChar w:fldCharType="separate"/>
        </w:r>
        <w:r>
          <w:rPr>
            <w:noProof/>
            <w:webHidden/>
          </w:rPr>
          <w:t>34</w:t>
        </w:r>
        <w:r w:rsidR="002468BF">
          <w:rPr>
            <w:noProof/>
            <w:webHidden/>
          </w:rPr>
          <w:fldChar w:fldCharType="end"/>
        </w:r>
      </w:hyperlink>
    </w:p>
    <w:p w14:paraId="487D35AA" w14:textId="37678341" w:rsidR="002468BF" w:rsidRDefault="00D22A6F">
      <w:pPr>
        <w:pStyle w:val="Obsah2"/>
        <w:rPr>
          <w:rFonts w:asciiTheme="minorHAnsi" w:eastAsiaTheme="minorEastAsia" w:hAnsiTheme="minorHAnsi" w:cstheme="minorBidi"/>
          <w:szCs w:val="24"/>
        </w:rPr>
      </w:pPr>
      <w:hyperlink w:anchor="_Toc89332551" w:history="1">
        <w:r w:rsidR="002468BF" w:rsidRPr="00D301EF">
          <w:rPr>
            <w:rStyle w:val="Hypertextovodkaz"/>
            <w:caps/>
          </w:rPr>
          <w:t>D.4.1</w:t>
        </w:r>
        <w:r w:rsidR="002468BF">
          <w:rPr>
            <w:rFonts w:asciiTheme="minorHAnsi" w:eastAsiaTheme="minorEastAsia" w:hAnsiTheme="minorHAnsi" w:cstheme="minorBidi"/>
            <w:szCs w:val="24"/>
          </w:rPr>
          <w:tab/>
        </w:r>
        <w:r w:rsidR="002468BF" w:rsidRPr="00D301EF">
          <w:rPr>
            <w:rStyle w:val="Hypertextovodkaz"/>
          </w:rPr>
          <w:t>Organizační zajištění provozu</w:t>
        </w:r>
        <w:r w:rsidR="002468BF">
          <w:rPr>
            <w:webHidden/>
          </w:rPr>
          <w:tab/>
        </w:r>
        <w:r w:rsidR="002468BF">
          <w:rPr>
            <w:webHidden/>
          </w:rPr>
          <w:fldChar w:fldCharType="begin"/>
        </w:r>
        <w:r w:rsidR="002468BF">
          <w:rPr>
            <w:webHidden/>
          </w:rPr>
          <w:instrText xml:space="preserve"> PAGEREF _Toc89332551 \h </w:instrText>
        </w:r>
        <w:r w:rsidR="002468BF">
          <w:rPr>
            <w:webHidden/>
          </w:rPr>
        </w:r>
        <w:r w:rsidR="002468BF">
          <w:rPr>
            <w:webHidden/>
          </w:rPr>
          <w:fldChar w:fldCharType="separate"/>
        </w:r>
        <w:r>
          <w:rPr>
            <w:webHidden/>
          </w:rPr>
          <w:t>34</w:t>
        </w:r>
        <w:r w:rsidR="002468BF">
          <w:rPr>
            <w:webHidden/>
          </w:rPr>
          <w:fldChar w:fldCharType="end"/>
        </w:r>
      </w:hyperlink>
    </w:p>
    <w:p w14:paraId="06808CCF" w14:textId="030C205C" w:rsidR="002468BF" w:rsidRDefault="00D22A6F">
      <w:pPr>
        <w:pStyle w:val="Obsah2"/>
        <w:rPr>
          <w:rFonts w:asciiTheme="minorHAnsi" w:eastAsiaTheme="minorEastAsia" w:hAnsiTheme="minorHAnsi" w:cstheme="minorBidi"/>
          <w:szCs w:val="24"/>
        </w:rPr>
      </w:pPr>
      <w:hyperlink w:anchor="_Toc89332552" w:history="1">
        <w:r w:rsidR="002468BF" w:rsidRPr="00D301EF">
          <w:rPr>
            <w:rStyle w:val="Hypertextovodkaz"/>
          </w:rPr>
          <w:t xml:space="preserve">D.4.2  </w:t>
        </w:r>
        <w:r w:rsidR="00DF5AB9">
          <w:rPr>
            <w:rStyle w:val="Hypertextovodkaz"/>
          </w:rPr>
          <w:tab/>
        </w:r>
        <w:r w:rsidR="002468BF" w:rsidRPr="00D301EF">
          <w:rPr>
            <w:rStyle w:val="Hypertextovodkaz"/>
          </w:rPr>
          <w:t>Vlastní provoz skládky zajišťují osoby ve funkci</w:t>
        </w:r>
        <w:r w:rsidR="002468BF">
          <w:rPr>
            <w:webHidden/>
          </w:rPr>
          <w:tab/>
        </w:r>
        <w:r w:rsidR="002468BF">
          <w:rPr>
            <w:webHidden/>
          </w:rPr>
          <w:fldChar w:fldCharType="begin"/>
        </w:r>
        <w:r w:rsidR="002468BF">
          <w:rPr>
            <w:webHidden/>
          </w:rPr>
          <w:instrText xml:space="preserve"> PAGEREF _Toc89332552 \h </w:instrText>
        </w:r>
        <w:r w:rsidR="002468BF">
          <w:rPr>
            <w:webHidden/>
          </w:rPr>
        </w:r>
        <w:r w:rsidR="002468BF">
          <w:rPr>
            <w:webHidden/>
          </w:rPr>
          <w:fldChar w:fldCharType="separate"/>
        </w:r>
        <w:r>
          <w:rPr>
            <w:webHidden/>
          </w:rPr>
          <w:t>34</w:t>
        </w:r>
        <w:r w:rsidR="002468BF">
          <w:rPr>
            <w:webHidden/>
          </w:rPr>
          <w:fldChar w:fldCharType="end"/>
        </w:r>
      </w:hyperlink>
    </w:p>
    <w:p w14:paraId="0CA690B5" w14:textId="130AE223" w:rsidR="002468BF" w:rsidRDefault="00D22A6F">
      <w:pPr>
        <w:pStyle w:val="Obsah2"/>
        <w:rPr>
          <w:rFonts w:asciiTheme="minorHAnsi" w:eastAsiaTheme="minorEastAsia" w:hAnsiTheme="minorHAnsi" w:cstheme="minorBidi"/>
          <w:szCs w:val="24"/>
        </w:rPr>
      </w:pPr>
      <w:hyperlink w:anchor="_Toc89332553" w:history="1">
        <w:r w:rsidR="002468BF" w:rsidRPr="00D301EF">
          <w:rPr>
            <w:rStyle w:val="Hypertextovodkaz"/>
          </w:rPr>
          <w:t>D.4.3</w:t>
        </w:r>
        <w:r w:rsidR="002468BF">
          <w:rPr>
            <w:rFonts w:asciiTheme="minorHAnsi" w:eastAsiaTheme="minorEastAsia" w:hAnsiTheme="minorHAnsi" w:cstheme="minorBidi"/>
            <w:szCs w:val="24"/>
          </w:rPr>
          <w:tab/>
        </w:r>
        <w:r w:rsidR="002468BF" w:rsidRPr="00D301EF">
          <w:rPr>
            <w:rStyle w:val="Hypertextovodkaz"/>
          </w:rPr>
          <w:t>Povinnosti a funkce pracovníků skládky</w:t>
        </w:r>
        <w:r w:rsidR="002468BF">
          <w:rPr>
            <w:webHidden/>
          </w:rPr>
          <w:tab/>
        </w:r>
        <w:r w:rsidR="002468BF">
          <w:rPr>
            <w:webHidden/>
          </w:rPr>
          <w:fldChar w:fldCharType="begin"/>
        </w:r>
        <w:r w:rsidR="002468BF">
          <w:rPr>
            <w:webHidden/>
          </w:rPr>
          <w:instrText xml:space="preserve"> PAGEREF _Toc89332553 \h </w:instrText>
        </w:r>
        <w:r w:rsidR="002468BF">
          <w:rPr>
            <w:webHidden/>
          </w:rPr>
        </w:r>
        <w:r w:rsidR="002468BF">
          <w:rPr>
            <w:webHidden/>
          </w:rPr>
          <w:fldChar w:fldCharType="separate"/>
        </w:r>
        <w:r>
          <w:rPr>
            <w:webHidden/>
          </w:rPr>
          <w:t>34</w:t>
        </w:r>
        <w:r w:rsidR="002468BF">
          <w:rPr>
            <w:webHidden/>
          </w:rPr>
          <w:fldChar w:fldCharType="end"/>
        </w:r>
      </w:hyperlink>
    </w:p>
    <w:p w14:paraId="6D0A295F" w14:textId="51624434" w:rsidR="002468BF" w:rsidRDefault="00D22A6F">
      <w:pPr>
        <w:pStyle w:val="Obsah2"/>
        <w:rPr>
          <w:rFonts w:asciiTheme="minorHAnsi" w:eastAsiaTheme="minorEastAsia" w:hAnsiTheme="minorHAnsi" w:cstheme="minorBidi"/>
          <w:szCs w:val="24"/>
        </w:rPr>
      </w:pPr>
      <w:hyperlink w:anchor="_Toc89332554" w:history="1">
        <w:r w:rsidR="002468BF" w:rsidRPr="00D301EF">
          <w:rPr>
            <w:rStyle w:val="Hypertextovodkaz"/>
          </w:rPr>
          <w:t>D.4.4</w:t>
        </w:r>
        <w:r w:rsidR="002468BF">
          <w:rPr>
            <w:rFonts w:asciiTheme="minorHAnsi" w:eastAsiaTheme="minorEastAsia" w:hAnsiTheme="minorHAnsi" w:cstheme="minorBidi"/>
            <w:szCs w:val="24"/>
          </w:rPr>
          <w:tab/>
        </w:r>
        <w:r w:rsidR="002468BF" w:rsidRPr="00D301EF">
          <w:rPr>
            <w:rStyle w:val="Hypertextovodkaz"/>
          </w:rPr>
          <w:t>Práce na směny, sdružování funkcí a činností</w:t>
        </w:r>
        <w:r w:rsidR="002468BF">
          <w:rPr>
            <w:webHidden/>
          </w:rPr>
          <w:tab/>
        </w:r>
        <w:r w:rsidR="002468BF">
          <w:rPr>
            <w:webHidden/>
          </w:rPr>
          <w:fldChar w:fldCharType="begin"/>
        </w:r>
        <w:r w:rsidR="002468BF">
          <w:rPr>
            <w:webHidden/>
          </w:rPr>
          <w:instrText xml:space="preserve"> PAGEREF _Toc89332554 \h </w:instrText>
        </w:r>
        <w:r w:rsidR="002468BF">
          <w:rPr>
            <w:webHidden/>
          </w:rPr>
        </w:r>
        <w:r w:rsidR="002468BF">
          <w:rPr>
            <w:webHidden/>
          </w:rPr>
          <w:fldChar w:fldCharType="separate"/>
        </w:r>
        <w:r>
          <w:rPr>
            <w:webHidden/>
          </w:rPr>
          <w:t>36</w:t>
        </w:r>
        <w:r w:rsidR="002468BF">
          <w:rPr>
            <w:webHidden/>
          </w:rPr>
          <w:fldChar w:fldCharType="end"/>
        </w:r>
      </w:hyperlink>
    </w:p>
    <w:p w14:paraId="39E21580" w14:textId="7808C8F5" w:rsidR="002468BF" w:rsidRDefault="00D22A6F">
      <w:pPr>
        <w:pStyle w:val="Obsah2"/>
        <w:rPr>
          <w:rFonts w:asciiTheme="minorHAnsi" w:eastAsiaTheme="minorEastAsia" w:hAnsiTheme="minorHAnsi" w:cstheme="minorBidi"/>
          <w:szCs w:val="24"/>
        </w:rPr>
      </w:pPr>
      <w:hyperlink w:anchor="_Toc89332555" w:history="1">
        <w:r w:rsidR="002468BF" w:rsidRPr="00D301EF">
          <w:rPr>
            <w:rStyle w:val="Hypertextovodkaz"/>
          </w:rPr>
          <w:t>D.4.5</w:t>
        </w:r>
        <w:r w:rsidR="002468BF">
          <w:rPr>
            <w:rFonts w:asciiTheme="minorHAnsi" w:eastAsiaTheme="minorEastAsia" w:hAnsiTheme="minorHAnsi" w:cstheme="minorBidi"/>
            <w:szCs w:val="24"/>
          </w:rPr>
          <w:tab/>
        </w:r>
        <w:r w:rsidR="002468BF" w:rsidRPr="00D301EF">
          <w:rPr>
            <w:rStyle w:val="Hypertextovodkaz"/>
          </w:rPr>
          <w:t>Provozní doba skládky</w:t>
        </w:r>
        <w:r w:rsidR="002468BF">
          <w:rPr>
            <w:webHidden/>
          </w:rPr>
          <w:tab/>
        </w:r>
        <w:r w:rsidR="002468BF">
          <w:rPr>
            <w:webHidden/>
          </w:rPr>
          <w:fldChar w:fldCharType="begin"/>
        </w:r>
        <w:r w:rsidR="002468BF">
          <w:rPr>
            <w:webHidden/>
          </w:rPr>
          <w:instrText xml:space="preserve"> PAGEREF _Toc89332555 \h </w:instrText>
        </w:r>
        <w:r w:rsidR="002468BF">
          <w:rPr>
            <w:webHidden/>
          </w:rPr>
        </w:r>
        <w:r w:rsidR="002468BF">
          <w:rPr>
            <w:webHidden/>
          </w:rPr>
          <w:fldChar w:fldCharType="separate"/>
        </w:r>
        <w:r>
          <w:rPr>
            <w:webHidden/>
          </w:rPr>
          <w:t>36</w:t>
        </w:r>
        <w:r w:rsidR="002468BF">
          <w:rPr>
            <w:webHidden/>
          </w:rPr>
          <w:fldChar w:fldCharType="end"/>
        </w:r>
      </w:hyperlink>
    </w:p>
    <w:p w14:paraId="315FB03C" w14:textId="150B84AE" w:rsidR="002468BF" w:rsidRDefault="00D22A6F">
      <w:pPr>
        <w:pStyle w:val="Obsah2"/>
        <w:rPr>
          <w:rFonts w:asciiTheme="minorHAnsi" w:eastAsiaTheme="minorEastAsia" w:hAnsiTheme="minorHAnsi" w:cstheme="minorBidi"/>
          <w:szCs w:val="24"/>
        </w:rPr>
      </w:pPr>
      <w:hyperlink w:anchor="_Toc89332556" w:history="1">
        <w:r w:rsidR="002468BF" w:rsidRPr="00D301EF">
          <w:rPr>
            <w:rStyle w:val="Hypertextovodkaz"/>
          </w:rPr>
          <w:t>D.4.6</w:t>
        </w:r>
        <w:r w:rsidR="002468BF">
          <w:rPr>
            <w:rFonts w:asciiTheme="minorHAnsi" w:eastAsiaTheme="minorEastAsia" w:hAnsiTheme="minorHAnsi" w:cstheme="minorBidi"/>
            <w:szCs w:val="24"/>
          </w:rPr>
          <w:tab/>
        </w:r>
        <w:r w:rsidR="002468BF" w:rsidRPr="00D301EF">
          <w:rPr>
            <w:rStyle w:val="Hypertextovodkaz"/>
          </w:rPr>
          <w:t>Oznámení zahájení, přerušení nebo ukončení či změny provozu skládky</w:t>
        </w:r>
        <w:r w:rsidR="002468BF">
          <w:rPr>
            <w:webHidden/>
          </w:rPr>
          <w:tab/>
        </w:r>
        <w:r w:rsidR="002468BF">
          <w:rPr>
            <w:webHidden/>
          </w:rPr>
          <w:fldChar w:fldCharType="begin"/>
        </w:r>
        <w:r w:rsidR="002468BF">
          <w:rPr>
            <w:webHidden/>
          </w:rPr>
          <w:instrText xml:space="preserve"> PAGEREF _Toc89332556 \h </w:instrText>
        </w:r>
        <w:r w:rsidR="002468BF">
          <w:rPr>
            <w:webHidden/>
          </w:rPr>
        </w:r>
        <w:r w:rsidR="002468BF">
          <w:rPr>
            <w:webHidden/>
          </w:rPr>
          <w:fldChar w:fldCharType="separate"/>
        </w:r>
        <w:r>
          <w:rPr>
            <w:webHidden/>
          </w:rPr>
          <w:t>36</w:t>
        </w:r>
        <w:r w:rsidR="002468BF">
          <w:rPr>
            <w:webHidden/>
          </w:rPr>
          <w:fldChar w:fldCharType="end"/>
        </w:r>
      </w:hyperlink>
    </w:p>
    <w:p w14:paraId="3EF8B461" w14:textId="2F16830A" w:rsidR="002468BF" w:rsidRDefault="00D22A6F">
      <w:pPr>
        <w:pStyle w:val="Obsah2"/>
        <w:rPr>
          <w:rFonts w:asciiTheme="minorHAnsi" w:eastAsiaTheme="minorEastAsia" w:hAnsiTheme="minorHAnsi" w:cstheme="minorBidi"/>
          <w:szCs w:val="24"/>
        </w:rPr>
      </w:pPr>
      <w:hyperlink w:anchor="_Toc89332557" w:history="1">
        <w:r w:rsidR="002468BF" w:rsidRPr="00D301EF">
          <w:rPr>
            <w:rStyle w:val="Hypertextovodkaz"/>
          </w:rPr>
          <w:t xml:space="preserve">D.4.7 </w:t>
        </w:r>
        <w:r w:rsidR="002468BF">
          <w:rPr>
            <w:rFonts w:asciiTheme="minorHAnsi" w:eastAsiaTheme="minorEastAsia" w:hAnsiTheme="minorHAnsi" w:cstheme="minorBidi"/>
            <w:szCs w:val="24"/>
          </w:rPr>
          <w:tab/>
        </w:r>
        <w:r w:rsidR="002468BF" w:rsidRPr="00D301EF">
          <w:rPr>
            <w:rStyle w:val="Hypertextovodkaz"/>
          </w:rPr>
          <w:t>Způsob ochrany skládky proti vniknutí nepovolaných osob a vymezení osob, které se mohou v prostoru skládky zdržovat v závislosti na provozní době</w:t>
        </w:r>
        <w:r w:rsidR="002468BF">
          <w:rPr>
            <w:webHidden/>
          </w:rPr>
          <w:tab/>
        </w:r>
        <w:r w:rsidR="002468BF">
          <w:rPr>
            <w:webHidden/>
          </w:rPr>
          <w:fldChar w:fldCharType="begin"/>
        </w:r>
        <w:r w:rsidR="002468BF">
          <w:rPr>
            <w:webHidden/>
          </w:rPr>
          <w:instrText xml:space="preserve"> PAGEREF _Toc89332557 \h </w:instrText>
        </w:r>
        <w:r w:rsidR="002468BF">
          <w:rPr>
            <w:webHidden/>
          </w:rPr>
        </w:r>
        <w:r w:rsidR="002468BF">
          <w:rPr>
            <w:webHidden/>
          </w:rPr>
          <w:fldChar w:fldCharType="separate"/>
        </w:r>
        <w:r>
          <w:rPr>
            <w:webHidden/>
          </w:rPr>
          <w:t>36</w:t>
        </w:r>
        <w:r w:rsidR="002468BF">
          <w:rPr>
            <w:webHidden/>
          </w:rPr>
          <w:fldChar w:fldCharType="end"/>
        </w:r>
      </w:hyperlink>
    </w:p>
    <w:p w14:paraId="662CCB1F" w14:textId="023D3DAE" w:rsidR="002468BF" w:rsidRDefault="00D22A6F">
      <w:pPr>
        <w:pStyle w:val="Obsah2"/>
        <w:rPr>
          <w:rFonts w:asciiTheme="minorHAnsi" w:eastAsiaTheme="minorEastAsia" w:hAnsiTheme="minorHAnsi" w:cstheme="minorBidi"/>
          <w:szCs w:val="24"/>
        </w:rPr>
      </w:pPr>
      <w:hyperlink w:anchor="_Toc89332558" w:history="1">
        <w:r w:rsidR="002468BF" w:rsidRPr="00D301EF">
          <w:rPr>
            <w:rStyle w:val="Hypertextovodkaz"/>
          </w:rPr>
          <w:t>D.4.9</w:t>
        </w:r>
        <w:r w:rsidR="002468BF">
          <w:rPr>
            <w:rFonts w:asciiTheme="minorHAnsi" w:eastAsiaTheme="minorEastAsia" w:hAnsiTheme="minorHAnsi" w:cstheme="minorBidi"/>
            <w:szCs w:val="24"/>
          </w:rPr>
          <w:tab/>
        </w:r>
        <w:r w:rsidR="002468BF" w:rsidRPr="00D301EF">
          <w:rPr>
            <w:rStyle w:val="Hypertextovodkaz"/>
          </w:rPr>
          <w:t>Výčet orgánů a osob, povinných a oprávněných provádět pravidelnou nebo namátkovou kontrolu provozu skládky</w:t>
        </w:r>
        <w:r w:rsidR="002468BF">
          <w:rPr>
            <w:webHidden/>
          </w:rPr>
          <w:tab/>
        </w:r>
        <w:r w:rsidR="002468BF">
          <w:rPr>
            <w:webHidden/>
          </w:rPr>
          <w:fldChar w:fldCharType="begin"/>
        </w:r>
        <w:r w:rsidR="002468BF">
          <w:rPr>
            <w:webHidden/>
          </w:rPr>
          <w:instrText xml:space="preserve"> PAGEREF _Toc89332558 \h </w:instrText>
        </w:r>
        <w:r w:rsidR="002468BF">
          <w:rPr>
            <w:webHidden/>
          </w:rPr>
        </w:r>
        <w:r w:rsidR="002468BF">
          <w:rPr>
            <w:webHidden/>
          </w:rPr>
          <w:fldChar w:fldCharType="separate"/>
        </w:r>
        <w:r>
          <w:rPr>
            <w:webHidden/>
          </w:rPr>
          <w:t>36</w:t>
        </w:r>
        <w:r w:rsidR="002468BF">
          <w:rPr>
            <w:webHidden/>
          </w:rPr>
          <w:fldChar w:fldCharType="end"/>
        </w:r>
      </w:hyperlink>
    </w:p>
    <w:p w14:paraId="5F7954F4" w14:textId="0B9F67FF" w:rsidR="002468BF" w:rsidRDefault="00D22A6F">
      <w:pPr>
        <w:pStyle w:val="Obsah2"/>
        <w:rPr>
          <w:rFonts w:asciiTheme="minorHAnsi" w:eastAsiaTheme="minorEastAsia" w:hAnsiTheme="minorHAnsi" w:cstheme="minorBidi"/>
          <w:szCs w:val="24"/>
        </w:rPr>
      </w:pPr>
      <w:hyperlink w:anchor="_Toc89332559" w:history="1">
        <w:r w:rsidR="002468BF" w:rsidRPr="00D301EF">
          <w:rPr>
            <w:rStyle w:val="Hypertextovodkaz"/>
          </w:rPr>
          <w:t>D.4.10</w:t>
        </w:r>
        <w:r w:rsidR="002468BF">
          <w:rPr>
            <w:rFonts w:asciiTheme="minorHAnsi" w:eastAsiaTheme="minorEastAsia" w:hAnsiTheme="minorHAnsi" w:cstheme="minorBidi"/>
            <w:szCs w:val="24"/>
          </w:rPr>
          <w:tab/>
        </w:r>
        <w:r w:rsidR="002468BF" w:rsidRPr="00D301EF">
          <w:rPr>
            <w:rStyle w:val="Hypertextovodkaz"/>
          </w:rPr>
          <w:t xml:space="preserve"> Zodpovědnost provozovatele skládky a jeho pracovníků i původců odpadů za dodržování provozního řádu, za škody a újmy na zdraví</w:t>
        </w:r>
        <w:r w:rsidR="002468BF">
          <w:rPr>
            <w:webHidden/>
          </w:rPr>
          <w:tab/>
        </w:r>
        <w:r w:rsidR="002468BF">
          <w:rPr>
            <w:webHidden/>
          </w:rPr>
          <w:fldChar w:fldCharType="begin"/>
        </w:r>
        <w:r w:rsidR="002468BF">
          <w:rPr>
            <w:webHidden/>
          </w:rPr>
          <w:instrText xml:space="preserve"> PAGEREF _Toc89332559 \h </w:instrText>
        </w:r>
        <w:r w:rsidR="002468BF">
          <w:rPr>
            <w:webHidden/>
          </w:rPr>
        </w:r>
        <w:r w:rsidR="002468BF">
          <w:rPr>
            <w:webHidden/>
          </w:rPr>
          <w:fldChar w:fldCharType="separate"/>
        </w:r>
        <w:r>
          <w:rPr>
            <w:webHidden/>
          </w:rPr>
          <w:t>37</w:t>
        </w:r>
        <w:r w:rsidR="002468BF">
          <w:rPr>
            <w:webHidden/>
          </w:rPr>
          <w:fldChar w:fldCharType="end"/>
        </w:r>
      </w:hyperlink>
    </w:p>
    <w:p w14:paraId="4CBCF5AC" w14:textId="10062DAF" w:rsidR="002468BF" w:rsidRDefault="00D22A6F">
      <w:pPr>
        <w:pStyle w:val="Obsah2"/>
        <w:rPr>
          <w:rFonts w:asciiTheme="minorHAnsi" w:eastAsiaTheme="minorEastAsia" w:hAnsiTheme="minorHAnsi" w:cstheme="minorBidi"/>
          <w:szCs w:val="24"/>
        </w:rPr>
      </w:pPr>
      <w:hyperlink w:anchor="_Toc89332560" w:history="1">
        <w:r w:rsidR="002468BF" w:rsidRPr="00D301EF">
          <w:rPr>
            <w:rStyle w:val="Hypertextovodkaz"/>
          </w:rPr>
          <w:t>D.4.12  Postup ohlášení při nepřijetí odpadu na skládku</w:t>
        </w:r>
        <w:r w:rsidR="002468BF">
          <w:rPr>
            <w:webHidden/>
          </w:rPr>
          <w:tab/>
        </w:r>
        <w:r w:rsidR="002468BF">
          <w:rPr>
            <w:webHidden/>
          </w:rPr>
          <w:fldChar w:fldCharType="begin"/>
        </w:r>
        <w:r w:rsidR="002468BF">
          <w:rPr>
            <w:webHidden/>
          </w:rPr>
          <w:instrText xml:space="preserve"> PAGEREF _Toc89332560 \h </w:instrText>
        </w:r>
        <w:r w:rsidR="002468BF">
          <w:rPr>
            <w:webHidden/>
          </w:rPr>
        </w:r>
        <w:r w:rsidR="002468BF">
          <w:rPr>
            <w:webHidden/>
          </w:rPr>
          <w:fldChar w:fldCharType="separate"/>
        </w:r>
        <w:r>
          <w:rPr>
            <w:webHidden/>
          </w:rPr>
          <w:t>37</w:t>
        </w:r>
        <w:r w:rsidR="002468BF">
          <w:rPr>
            <w:webHidden/>
          </w:rPr>
          <w:fldChar w:fldCharType="end"/>
        </w:r>
      </w:hyperlink>
    </w:p>
    <w:p w14:paraId="0829A9F2" w14:textId="5FB53531" w:rsidR="002468BF" w:rsidRDefault="00D22A6F">
      <w:pPr>
        <w:pStyle w:val="Obsah2"/>
        <w:rPr>
          <w:rFonts w:asciiTheme="minorHAnsi" w:eastAsiaTheme="minorEastAsia" w:hAnsiTheme="minorHAnsi" w:cstheme="minorBidi"/>
          <w:szCs w:val="24"/>
        </w:rPr>
      </w:pPr>
      <w:hyperlink w:anchor="_Toc89332561" w:history="1">
        <w:r w:rsidR="002468BF" w:rsidRPr="00D301EF">
          <w:rPr>
            <w:rStyle w:val="Hypertextovodkaz"/>
          </w:rPr>
          <w:t>D.4.13</w:t>
        </w:r>
        <w:r w:rsidR="002468BF">
          <w:rPr>
            <w:rFonts w:asciiTheme="minorHAnsi" w:eastAsiaTheme="minorEastAsia" w:hAnsiTheme="minorHAnsi" w:cstheme="minorBidi"/>
            <w:szCs w:val="24"/>
          </w:rPr>
          <w:tab/>
        </w:r>
        <w:r w:rsidR="002468BF" w:rsidRPr="00D301EF">
          <w:rPr>
            <w:rStyle w:val="Hypertextovodkaz"/>
          </w:rPr>
          <w:t xml:space="preserve"> Porušení ustanovení uvedených v provozním řádu skládky</w:t>
        </w:r>
        <w:r w:rsidR="002468BF">
          <w:rPr>
            <w:webHidden/>
          </w:rPr>
          <w:tab/>
        </w:r>
        <w:r w:rsidR="002468BF">
          <w:rPr>
            <w:webHidden/>
          </w:rPr>
          <w:fldChar w:fldCharType="begin"/>
        </w:r>
        <w:r w:rsidR="002468BF">
          <w:rPr>
            <w:webHidden/>
          </w:rPr>
          <w:instrText xml:space="preserve"> PAGEREF _Toc89332561 \h </w:instrText>
        </w:r>
        <w:r w:rsidR="002468BF">
          <w:rPr>
            <w:webHidden/>
          </w:rPr>
        </w:r>
        <w:r w:rsidR="002468BF">
          <w:rPr>
            <w:webHidden/>
          </w:rPr>
          <w:fldChar w:fldCharType="separate"/>
        </w:r>
        <w:r>
          <w:rPr>
            <w:webHidden/>
          </w:rPr>
          <w:t>38</w:t>
        </w:r>
        <w:r w:rsidR="002468BF">
          <w:rPr>
            <w:webHidden/>
          </w:rPr>
          <w:fldChar w:fldCharType="end"/>
        </w:r>
      </w:hyperlink>
    </w:p>
    <w:p w14:paraId="41694FF4" w14:textId="49A5D225" w:rsidR="002468BF" w:rsidRDefault="00D22A6F">
      <w:pPr>
        <w:pStyle w:val="Obsah1"/>
        <w:rPr>
          <w:rFonts w:asciiTheme="minorHAnsi" w:eastAsiaTheme="minorEastAsia" w:hAnsiTheme="minorHAnsi" w:cstheme="minorBidi"/>
          <w:noProof/>
        </w:rPr>
      </w:pPr>
      <w:hyperlink w:anchor="_Toc89332562" w:history="1">
        <w:r w:rsidR="002468BF" w:rsidRPr="00D301EF">
          <w:rPr>
            <w:rStyle w:val="Hypertextovodkaz"/>
            <w:noProof/>
          </w:rPr>
          <w:t>E. Program kontroly a monitorování skládky</w:t>
        </w:r>
        <w:r w:rsidR="002468BF">
          <w:rPr>
            <w:noProof/>
            <w:webHidden/>
          </w:rPr>
          <w:tab/>
        </w:r>
        <w:r w:rsidR="002468BF">
          <w:rPr>
            <w:noProof/>
            <w:webHidden/>
          </w:rPr>
          <w:fldChar w:fldCharType="begin"/>
        </w:r>
        <w:r w:rsidR="002468BF">
          <w:rPr>
            <w:noProof/>
            <w:webHidden/>
          </w:rPr>
          <w:instrText xml:space="preserve"> PAGEREF _Toc89332562 \h </w:instrText>
        </w:r>
        <w:r w:rsidR="002468BF">
          <w:rPr>
            <w:noProof/>
            <w:webHidden/>
          </w:rPr>
        </w:r>
        <w:r w:rsidR="002468BF">
          <w:rPr>
            <w:noProof/>
            <w:webHidden/>
          </w:rPr>
          <w:fldChar w:fldCharType="separate"/>
        </w:r>
        <w:r>
          <w:rPr>
            <w:noProof/>
            <w:webHidden/>
          </w:rPr>
          <w:t>39</w:t>
        </w:r>
        <w:r w:rsidR="002468BF">
          <w:rPr>
            <w:noProof/>
            <w:webHidden/>
          </w:rPr>
          <w:fldChar w:fldCharType="end"/>
        </w:r>
      </w:hyperlink>
    </w:p>
    <w:p w14:paraId="002D0F79" w14:textId="03420D04" w:rsidR="002468BF" w:rsidRDefault="00D22A6F">
      <w:pPr>
        <w:pStyle w:val="Obsah2"/>
        <w:rPr>
          <w:rFonts w:asciiTheme="minorHAnsi" w:eastAsiaTheme="minorEastAsia" w:hAnsiTheme="minorHAnsi" w:cstheme="minorBidi"/>
          <w:szCs w:val="24"/>
        </w:rPr>
      </w:pPr>
      <w:hyperlink w:anchor="_Toc89332563" w:history="1">
        <w:r w:rsidR="002468BF" w:rsidRPr="00D301EF">
          <w:rPr>
            <w:rStyle w:val="Hypertextovodkaz"/>
          </w:rPr>
          <w:t xml:space="preserve">E.5.1 </w:t>
        </w:r>
        <w:r w:rsidR="00DF5AB9">
          <w:rPr>
            <w:rStyle w:val="Hypertextovodkaz"/>
          </w:rPr>
          <w:tab/>
        </w:r>
        <w:r w:rsidR="002468BF" w:rsidRPr="00D301EF">
          <w:rPr>
            <w:rStyle w:val="Hypertextovodkaz"/>
          </w:rPr>
          <w:t>Povinnost zajistit program kontroly a monitorování</w:t>
        </w:r>
        <w:r w:rsidR="002468BF">
          <w:rPr>
            <w:webHidden/>
          </w:rPr>
          <w:tab/>
        </w:r>
        <w:r w:rsidR="002468BF">
          <w:rPr>
            <w:webHidden/>
          </w:rPr>
          <w:fldChar w:fldCharType="begin"/>
        </w:r>
        <w:r w:rsidR="002468BF">
          <w:rPr>
            <w:webHidden/>
          </w:rPr>
          <w:instrText xml:space="preserve"> PAGEREF _Toc89332563 \h </w:instrText>
        </w:r>
        <w:r w:rsidR="002468BF">
          <w:rPr>
            <w:webHidden/>
          </w:rPr>
        </w:r>
        <w:r w:rsidR="002468BF">
          <w:rPr>
            <w:webHidden/>
          </w:rPr>
          <w:fldChar w:fldCharType="separate"/>
        </w:r>
        <w:r>
          <w:rPr>
            <w:webHidden/>
          </w:rPr>
          <w:t>39</w:t>
        </w:r>
        <w:r w:rsidR="002468BF">
          <w:rPr>
            <w:webHidden/>
          </w:rPr>
          <w:fldChar w:fldCharType="end"/>
        </w:r>
      </w:hyperlink>
    </w:p>
    <w:p w14:paraId="6EDD5B6A" w14:textId="77777777" w:rsidR="00DF5AB9" w:rsidRDefault="00D22A6F" w:rsidP="00DF5AB9">
      <w:pPr>
        <w:pStyle w:val="Obsah2"/>
      </w:pPr>
      <w:hyperlink w:anchor="_Toc89332564" w:history="1">
        <w:r w:rsidR="002468BF" w:rsidRPr="00D301EF">
          <w:rPr>
            <w:rStyle w:val="Hypertextovodkaz"/>
          </w:rPr>
          <w:t xml:space="preserve">E.5.2  </w:t>
        </w:r>
        <w:r w:rsidR="00DF5AB9">
          <w:rPr>
            <w:rStyle w:val="Hypertextovodkaz"/>
          </w:rPr>
          <w:tab/>
        </w:r>
        <w:r w:rsidR="002468BF" w:rsidRPr="00D301EF">
          <w:rPr>
            <w:rStyle w:val="Hypertextovodkaz"/>
          </w:rPr>
          <w:t>Četnost, rozsah analýz, vyhodnocování a předávání výsledků monitoringu</w:t>
        </w:r>
        <w:r w:rsidR="002468BF">
          <w:rPr>
            <w:webHidden/>
          </w:rPr>
          <w:tab/>
        </w:r>
        <w:r w:rsidR="002468BF">
          <w:rPr>
            <w:webHidden/>
          </w:rPr>
          <w:fldChar w:fldCharType="begin"/>
        </w:r>
        <w:r w:rsidR="002468BF">
          <w:rPr>
            <w:webHidden/>
          </w:rPr>
          <w:instrText xml:space="preserve"> PAGEREF _Toc89332564 \h </w:instrText>
        </w:r>
        <w:r w:rsidR="002468BF">
          <w:rPr>
            <w:webHidden/>
          </w:rPr>
        </w:r>
        <w:r w:rsidR="002468BF">
          <w:rPr>
            <w:webHidden/>
          </w:rPr>
          <w:fldChar w:fldCharType="separate"/>
        </w:r>
        <w:r>
          <w:rPr>
            <w:webHidden/>
          </w:rPr>
          <w:t>40</w:t>
        </w:r>
        <w:r w:rsidR="002468BF">
          <w:rPr>
            <w:webHidden/>
          </w:rPr>
          <w:fldChar w:fldCharType="end"/>
        </w:r>
      </w:hyperlink>
    </w:p>
    <w:p w14:paraId="205A27E6" w14:textId="3D08DA2F" w:rsidR="002468BF" w:rsidRPr="00DF5AB9" w:rsidRDefault="00D22A6F" w:rsidP="00DF5AB9">
      <w:pPr>
        <w:pStyle w:val="Obsah2"/>
        <w:rPr>
          <w:rFonts w:asciiTheme="minorHAnsi" w:eastAsiaTheme="minorEastAsia" w:hAnsiTheme="minorHAnsi" w:cstheme="minorBidi"/>
          <w:szCs w:val="24"/>
        </w:rPr>
      </w:pPr>
      <w:hyperlink w:anchor="_Toc89332565" w:history="1">
        <w:r w:rsidR="002468BF" w:rsidRPr="00D301EF">
          <w:rPr>
            <w:rStyle w:val="Hypertextovodkaz"/>
          </w:rPr>
          <w:t>a)</w:t>
        </w:r>
        <w:r w:rsidR="002468BF">
          <w:rPr>
            <w:rFonts w:asciiTheme="minorHAnsi" w:eastAsiaTheme="minorEastAsia" w:hAnsiTheme="minorHAnsi" w:cstheme="minorBidi"/>
          </w:rPr>
          <w:tab/>
        </w:r>
        <w:r w:rsidR="002468BF" w:rsidRPr="00D301EF">
          <w:rPr>
            <w:rStyle w:val="Hypertextovodkaz"/>
          </w:rPr>
          <w:t>Monitoring vod</w:t>
        </w:r>
        <w:r w:rsidR="002468BF">
          <w:rPr>
            <w:webHidden/>
          </w:rPr>
          <w:tab/>
        </w:r>
        <w:r w:rsidR="002468BF">
          <w:rPr>
            <w:webHidden/>
          </w:rPr>
          <w:fldChar w:fldCharType="begin"/>
        </w:r>
        <w:r w:rsidR="002468BF">
          <w:rPr>
            <w:webHidden/>
          </w:rPr>
          <w:instrText xml:space="preserve"> PAGEREF _Toc89332565 \h </w:instrText>
        </w:r>
        <w:r w:rsidR="002468BF">
          <w:rPr>
            <w:webHidden/>
          </w:rPr>
        </w:r>
        <w:r w:rsidR="002468BF">
          <w:rPr>
            <w:webHidden/>
          </w:rPr>
          <w:fldChar w:fldCharType="separate"/>
        </w:r>
        <w:r>
          <w:rPr>
            <w:webHidden/>
          </w:rPr>
          <w:t>40</w:t>
        </w:r>
        <w:r w:rsidR="002468BF">
          <w:rPr>
            <w:webHidden/>
          </w:rPr>
          <w:fldChar w:fldCharType="end"/>
        </w:r>
      </w:hyperlink>
    </w:p>
    <w:p w14:paraId="3DB95F79" w14:textId="4A33427C" w:rsidR="002468BF" w:rsidRDefault="00D22A6F">
      <w:pPr>
        <w:pStyle w:val="Obsah2"/>
        <w:rPr>
          <w:rFonts w:asciiTheme="minorHAnsi" w:eastAsiaTheme="minorEastAsia" w:hAnsiTheme="minorHAnsi" w:cstheme="minorBidi"/>
          <w:szCs w:val="24"/>
        </w:rPr>
      </w:pPr>
      <w:hyperlink w:anchor="_Toc89332566" w:history="1">
        <w:r w:rsidR="002468BF" w:rsidRPr="00D301EF">
          <w:rPr>
            <w:rStyle w:val="Hypertextovodkaz"/>
          </w:rPr>
          <w:t>b)</w:t>
        </w:r>
        <w:r w:rsidR="002468BF">
          <w:rPr>
            <w:rFonts w:asciiTheme="minorHAnsi" w:eastAsiaTheme="minorEastAsia" w:hAnsiTheme="minorHAnsi" w:cstheme="minorBidi"/>
            <w:szCs w:val="24"/>
          </w:rPr>
          <w:tab/>
        </w:r>
        <w:r w:rsidR="002468BF" w:rsidRPr="00D301EF">
          <w:rPr>
            <w:rStyle w:val="Hypertextovodkaz"/>
          </w:rPr>
          <w:t>Monitoring skládkového plynu</w:t>
        </w:r>
        <w:r w:rsidR="002468BF">
          <w:rPr>
            <w:webHidden/>
          </w:rPr>
          <w:tab/>
        </w:r>
        <w:r w:rsidR="002468BF">
          <w:rPr>
            <w:webHidden/>
          </w:rPr>
          <w:fldChar w:fldCharType="begin"/>
        </w:r>
        <w:r w:rsidR="002468BF">
          <w:rPr>
            <w:webHidden/>
          </w:rPr>
          <w:instrText xml:space="preserve"> PAGEREF _Toc89332566 \h </w:instrText>
        </w:r>
        <w:r w:rsidR="002468BF">
          <w:rPr>
            <w:webHidden/>
          </w:rPr>
        </w:r>
        <w:r w:rsidR="002468BF">
          <w:rPr>
            <w:webHidden/>
          </w:rPr>
          <w:fldChar w:fldCharType="separate"/>
        </w:r>
        <w:r>
          <w:rPr>
            <w:webHidden/>
          </w:rPr>
          <w:t>42</w:t>
        </w:r>
        <w:r w:rsidR="002468BF">
          <w:rPr>
            <w:webHidden/>
          </w:rPr>
          <w:fldChar w:fldCharType="end"/>
        </w:r>
      </w:hyperlink>
    </w:p>
    <w:p w14:paraId="0B907249" w14:textId="51308F81" w:rsidR="002468BF" w:rsidRDefault="00D22A6F">
      <w:pPr>
        <w:pStyle w:val="Obsah2"/>
        <w:rPr>
          <w:rFonts w:asciiTheme="minorHAnsi" w:eastAsiaTheme="minorEastAsia" w:hAnsiTheme="minorHAnsi" w:cstheme="minorBidi"/>
          <w:szCs w:val="24"/>
        </w:rPr>
      </w:pPr>
      <w:hyperlink w:anchor="_Toc89332567" w:history="1">
        <w:r w:rsidR="002468BF" w:rsidRPr="00D301EF">
          <w:rPr>
            <w:rStyle w:val="Hypertextovodkaz"/>
          </w:rPr>
          <w:t>c)</w:t>
        </w:r>
        <w:r w:rsidR="002468BF">
          <w:rPr>
            <w:rFonts w:asciiTheme="minorHAnsi" w:eastAsiaTheme="minorEastAsia" w:hAnsiTheme="minorHAnsi" w:cstheme="minorBidi"/>
            <w:szCs w:val="24"/>
          </w:rPr>
          <w:tab/>
        </w:r>
        <w:r w:rsidR="002468BF" w:rsidRPr="00D301EF">
          <w:rPr>
            <w:rStyle w:val="Hypertextovodkaz"/>
          </w:rPr>
          <w:t>Monitoring procenta zaplnění skládky odpadem, dodržování schválené figury skládky, sedání a změn tvarů skládkového tělesa</w:t>
        </w:r>
        <w:r w:rsidR="002468BF">
          <w:rPr>
            <w:webHidden/>
          </w:rPr>
          <w:tab/>
        </w:r>
        <w:r w:rsidR="002468BF">
          <w:rPr>
            <w:webHidden/>
          </w:rPr>
          <w:fldChar w:fldCharType="begin"/>
        </w:r>
        <w:r w:rsidR="002468BF">
          <w:rPr>
            <w:webHidden/>
          </w:rPr>
          <w:instrText xml:space="preserve"> PAGEREF _Toc89332567 \h </w:instrText>
        </w:r>
        <w:r w:rsidR="002468BF">
          <w:rPr>
            <w:webHidden/>
          </w:rPr>
        </w:r>
        <w:r w:rsidR="002468BF">
          <w:rPr>
            <w:webHidden/>
          </w:rPr>
          <w:fldChar w:fldCharType="separate"/>
        </w:r>
        <w:r>
          <w:rPr>
            <w:webHidden/>
          </w:rPr>
          <w:t>42</w:t>
        </w:r>
        <w:r w:rsidR="002468BF">
          <w:rPr>
            <w:webHidden/>
          </w:rPr>
          <w:fldChar w:fldCharType="end"/>
        </w:r>
      </w:hyperlink>
    </w:p>
    <w:p w14:paraId="3F7D1F61" w14:textId="3D3D64E3" w:rsidR="002468BF" w:rsidRDefault="00D22A6F">
      <w:pPr>
        <w:pStyle w:val="Obsah2"/>
        <w:rPr>
          <w:rFonts w:asciiTheme="minorHAnsi" w:eastAsiaTheme="minorEastAsia" w:hAnsiTheme="minorHAnsi" w:cstheme="minorBidi"/>
          <w:szCs w:val="24"/>
        </w:rPr>
      </w:pPr>
      <w:hyperlink w:anchor="_Toc89332568" w:history="1">
        <w:r w:rsidR="002468BF" w:rsidRPr="00D301EF">
          <w:rPr>
            <w:rStyle w:val="Hypertextovodkaz"/>
          </w:rPr>
          <w:t>d)</w:t>
        </w:r>
        <w:r w:rsidR="002468BF">
          <w:rPr>
            <w:rFonts w:asciiTheme="minorHAnsi" w:eastAsiaTheme="minorEastAsia" w:hAnsiTheme="minorHAnsi" w:cstheme="minorBidi"/>
            <w:szCs w:val="24"/>
          </w:rPr>
          <w:tab/>
        </w:r>
        <w:r w:rsidR="002468BF" w:rsidRPr="00D301EF">
          <w:rPr>
            <w:rStyle w:val="Hypertextovodkaz"/>
          </w:rPr>
          <w:t>Biomonitoring – fauna a flóra</w:t>
        </w:r>
        <w:r w:rsidR="002468BF">
          <w:rPr>
            <w:webHidden/>
          </w:rPr>
          <w:tab/>
        </w:r>
        <w:r w:rsidR="002468BF">
          <w:rPr>
            <w:webHidden/>
          </w:rPr>
          <w:fldChar w:fldCharType="begin"/>
        </w:r>
        <w:r w:rsidR="002468BF">
          <w:rPr>
            <w:webHidden/>
          </w:rPr>
          <w:instrText xml:space="preserve"> PAGEREF _Toc89332568 \h </w:instrText>
        </w:r>
        <w:r w:rsidR="002468BF">
          <w:rPr>
            <w:webHidden/>
          </w:rPr>
        </w:r>
        <w:r w:rsidR="002468BF">
          <w:rPr>
            <w:webHidden/>
          </w:rPr>
          <w:fldChar w:fldCharType="separate"/>
        </w:r>
        <w:r>
          <w:rPr>
            <w:webHidden/>
          </w:rPr>
          <w:t>42</w:t>
        </w:r>
        <w:r w:rsidR="002468BF">
          <w:rPr>
            <w:webHidden/>
          </w:rPr>
          <w:fldChar w:fldCharType="end"/>
        </w:r>
      </w:hyperlink>
    </w:p>
    <w:p w14:paraId="3E29A34E" w14:textId="06F3C197" w:rsidR="002468BF" w:rsidRDefault="00D22A6F">
      <w:pPr>
        <w:pStyle w:val="Obsah2"/>
        <w:rPr>
          <w:rFonts w:asciiTheme="minorHAnsi" w:eastAsiaTheme="minorEastAsia" w:hAnsiTheme="minorHAnsi" w:cstheme="minorBidi"/>
          <w:szCs w:val="24"/>
        </w:rPr>
      </w:pPr>
      <w:hyperlink w:anchor="_Toc89332569" w:history="1">
        <w:r w:rsidR="002468BF" w:rsidRPr="00D301EF">
          <w:rPr>
            <w:rStyle w:val="Hypertextovodkaz"/>
          </w:rPr>
          <w:t>e)</w:t>
        </w:r>
        <w:r w:rsidR="002468BF">
          <w:rPr>
            <w:rFonts w:asciiTheme="minorHAnsi" w:eastAsiaTheme="minorEastAsia" w:hAnsiTheme="minorHAnsi" w:cstheme="minorBidi"/>
            <w:szCs w:val="24"/>
          </w:rPr>
          <w:tab/>
        </w:r>
        <w:r w:rsidR="002468BF" w:rsidRPr="00D301EF">
          <w:rPr>
            <w:rStyle w:val="Hypertextovodkaz"/>
          </w:rPr>
          <w:t>Monitoring těsnosti izolační fólie</w:t>
        </w:r>
        <w:r w:rsidR="002468BF">
          <w:rPr>
            <w:webHidden/>
          </w:rPr>
          <w:tab/>
        </w:r>
        <w:r w:rsidR="002468BF">
          <w:rPr>
            <w:webHidden/>
          </w:rPr>
          <w:fldChar w:fldCharType="begin"/>
        </w:r>
        <w:r w:rsidR="002468BF">
          <w:rPr>
            <w:webHidden/>
          </w:rPr>
          <w:instrText xml:space="preserve"> PAGEREF _Toc89332569 \h </w:instrText>
        </w:r>
        <w:r w:rsidR="002468BF">
          <w:rPr>
            <w:webHidden/>
          </w:rPr>
        </w:r>
        <w:r w:rsidR="002468BF">
          <w:rPr>
            <w:webHidden/>
          </w:rPr>
          <w:fldChar w:fldCharType="separate"/>
        </w:r>
        <w:r>
          <w:rPr>
            <w:webHidden/>
          </w:rPr>
          <w:t>43</w:t>
        </w:r>
        <w:r w:rsidR="002468BF">
          <w:rPr>
            <w:webHidden/>
          </w:rPr>
          <w:fldChar w:fldCharType="end"/>
        </w:r>
      </w:hyperlink>
    </w:p>
    <w:p w14:paraId="5E6AC3B9" w14:textId="0A95E33D" w:rsidR="002468BF" w:rsidRDefault="00D22A6F">
      <w:pPr>
        <w:pStyle w:val="Obsah2"/>
        <w:rPr>
          <w:rFonts w:asciiTheme="minorHAnsi" w:eastAsiaTheme="minorEastAsia" w:hAnsiTheme="minorHAnsi" w:cstheme="minorBidi"/>
          <w:szCs w:val="24"/>
        </w:rPr>
      </w:pPr>
      <w:hyperlink w:anchor="_Toc89332570" w:history="1">
        <w:r w:rsidR="002468BF" w:rsidRPr="00D301EF">
          <w:rPr>
            <w:rStyle w:val="Hypertextovodkaz"/>
          </w:rPr>
          <w:t>f)</w:t>
        </w:r>
        <w:r w:rsidR="002468BF">
          <w:rPr>
            <w:rFonts w:asciiTheme="minorHAnsi" w:eastAsiaTheme="minorEastAsia" w:hAnsiTheme="minorHAnsi" w:cstheme="minorBidi"/>
            <w:szCs w:val="24"/>
          </w:rPr>
          <w:tab/>
        </w:r>
        <w:r w:rsidR="002468BF" w:rsidRPr="00D301EF">
          <w:rPr>
            <w:rStyle w:val="Hypertextovodkaz"/>
          </w:rPr>
          <w:t>Monitoring emisí pachových látek</w:t>
        </w:r>
        <w:r w:rsidR="002468BF">
          <w:rPr>
            <w:webHidden/>
          </w:rPr>
          <w:tab/>
        </w:r>
        <w:r w:rsidR="002468BF">
          <w:rPr>
            <w:webHidden/>
          </w:rPr>
          <w:fldChar w:fldCharType="begin"/>
        </w:r>
        <w:r w:rsidR="002468BF">
          <w:rPr>
            <w:webHidden/>
          </w:rPr>
          <w:instrText xml:space="preserve"> PAGEREF _Toc89332570 \h </w:instrText>
        </w:r>
        <w:r w:rsidR="002468BF">
          <w:rPr>
            <w:webHidden/>
          </w:rPr>
        </w:r>
        <w:r w:rsidR="002468BF">
          <w:rPr>
            <w:webHidden/>
          </w:rPr>
          <w:fldChar w:fldCharType="separate"/>
        </w:r>
        <w:r>
          <w:rPr>
            <w:webHidden/>
          </w:rPr>
          <w:t>43</w:t>
        </w:r>
        <w:r w:rsidR="002468BF">
          <w:rPr>
            <w:webHidden/>
          </w:rPr>
          <w:fldChar w:fldCharType="end"/>
        </w:r>
      </w:hyperlink>
    </w:p>
    <w:p w14:paraId="40E3689F" w14:textId="723C4CED" w:rsidR="002468BF" w:rsidRDefault="00D22A6F">
      <w:pPr>
        <w:pStyle w:val="Obsah2"/>
        <w:rPr>
          <w:rFonts w:asciiTheme="minorHAnsi" w:eastAsiaTheme="minorEastAsia" w:hAnsiTheme="minorHAnsi" w:cstheme="minorBidi"/>
          <w:szCs w:val="24"/>
        </w:rPr>
      </w:pPr>
      <w:hyperlink w:anchor="_Toc89332571" w:history="1">
        <w:r w:rsidR="002468BF" w:rsidRPr="00D301EF">
          <w:rPr>
            <w:rStyle w:val="Hypertextovodkaz"/>
          </w:rPr>
          <w:t>g)</w:t>
        </w:r>
        <w:r w:rsidR="002468BF">
          <w:rPr>
            <w:rFonts w:asciiTheme="minorHAnsi" w:eastAsiaTheme="minorEastAsia" w:hAnsiTheme="minorHAnsi" w:cstheme="minorBidi"/>
            <w:szCs w:val="24"/>
          </w:rPr>
          <w:tab/>
        </w:r>
        <w:r w:rsidR="002468BF" w:rsidRPr="00D301EF">
          <w:rPr>
            <w:rStyle w:val="Hypertextovodkaz"/>
          </w:rPr>
          <w:t>Hluk</w:t>
        </w:r>
        <w:r w:rsidR="002468BF">
          <w:rPr>
            <w:webHidden/>
          </w:rPr>
          <w:tab/>
        </w:r>
        <w:r w:rsidR="002468BF">
          <w:rPr>
            <w:webHidden/>
          </w:rPr>
          <w:fldChar w:fldCharType="begin"/>
        </w:r>
        <w:r w:rsidR="002468BF">
          <w:rPr>
            <w:webHidden/>
          </w:rPr>
          <w:instrText xml:space="preserve"> PAGEREF _Toc89332571 \h </w:instrText>
        </w:r>
        <w:r w:rsidR="002468BF">
          <w:rPr>
            <w:webHidden/>
          </w:rPr>
        </w:r>
        <w:r w:rsidR="002468BF">
          <w:rPr>
            <w:webHidden/>
          </w:rPr>
          <w:fldChar w:fldCharType="separate"/>
        </w:r>
        <w:r>
          <w:rPr>
            <w:webHidden/>
          </w:rPr>
          <w:t>43</w:t>
        </w:r>
        <w:r w:rsidR="002468BF">
          <w:rPr>
            <w:webHidden/>
          </w:rPr>
          <w:fldChar w:fldCharType="end"/>
        </w:r>
      </w:hyperlink>
    </w:p>
    <w:p w14:paraId="6F31827C" w14:textId="35A8A48B" w:rsidR="002468BF" w:rsidRDefault="00D22A6F">
      <w:pPr>
        <w:pStyle w:val="Obsah2"/>
        <w:rPr>
          <w:rFonts w:asciiTheme="minorHAnsi" w:eastAsiaTheme="minorEastAsia" w:hAnsiTheme="minorHAnsi" w:cstheme="minorBidi"/>
          <w:szCs w:val="24"/>
        </w:rPr>
      </w:pPr>
      <w:hyperlink w:anchor="_Toc89332572" w:history="1">
        <w:r w:rsidR="002468BF" w:rsidRPr="00D301EF">
          <w:rPr>
            <w:rStyle w:val="Hypertextovodkaz"/>
          </w:rPr>
          <w:t>h)</w:t>
        </w:r>
        <w:r w:rsidR="002468BF">
          <w:rPr>
            <w:rFonts w:asciiTheme="minorHAnsi" w:eastAsiaTheme="minorEastAsia" w:hAnsiTheme="minorHAnsi" w:cstheme="minorBidi"/>
            <w:szCs w:val="24"/>
          </w:rPr>
          <w:tab/>
        </w:r>
        <w:r w:rsidR="002468BF" w:rsidRPr="00D301EF">
          <w:rPr>
            <w:rStyle w:val="Hypertextovodkaz"/>
          </w:rPr>
          <w:t>Další monitoring</w:t>
        </w:r>
        <w:r w:rsidR="002468BF">
          <w:rPr>
            <w:webHidden/>
          </w:rPr>
          <w:tab/>
        </w:r>
        <w:r w:rsidR="002468BF">
          <w:rPr>
            <w:webHidden/>
          </w:rPr>
          <w:fldChar w:fldCharType="begin"/>
        </w:r>
        <w:r w:rsidR="002468BF">
          <w:rPr>
            <w:webHidden/>
          </w:rPr>
          <w:instrText xml:space="preserve"> PAGEREF _Toc89332572 \h </w:instrText>
        </w:r>
        <w:r w:rsidR="002468BF">
          <w:rPr>
            <w:webHidden/>
          </w:rPr>
        </w:r>
        <w:r w:rsidR="002468BF">
          <w:rPr>
            <w:webHidden/>
          </w:rPr>
          <w:fldChar w:fldCharType="separate"/>
        </w:r>
        <w:r>
          <w:rPr>
            <w:webHidden/>
          </w:rPr>
          <w:t>43</w:t>
        </w:r>
        <w:r w:rsidR="002468BF">
          <w:rPr>
            <w:webHidden/>
          </w:rPr>
          <w:fldChar w:fldCharType="end"/>
        </w:r>
      </w:hyperlink>
    </w:p>
    <w:p w14:paraId="5967D05F" w14:textId="64DE1715" w:rsidR="002468BF" w:rsidRDefault="00D22A6F">
      <w:pPr>
        <w:pStyle w:val="Obsah2"/>
        <w:rPr>
          <w:rFonts w:asciiTheme="minorHAnsi" w:eastAsiaTheme="minorEastAsia" w:hAnsiTheme="minorHAnsi" w:cstheme="minorBidi"/>
          <w:szCs w:val="24"/>
        </w:rPr>
      </w:pPr>
      <w:hyperlink w:anchor="_Toc89332573" w:history="1">
        <w:r w:rsidR="002468BF" w:rsidRPr="00D301EF">
          <w:rPr>
            <w:rStyle w:val="Hypertextovodkaz"/>
          </w:rPr>
          <w:t>E.5.3  Opatření při abnormalitách ve sledovaných jevech</w:t>
        </w:r>
        <w:r w:rsidR="002468BF">
          <w:rPr>
            <w:webHidden/>
          </w:rPr>
          <w:tab/>
        </w:r>
        <w:r w:rsidR="002468BF">
          <w:rPr>
            <w:webHidden/>
          </w:rPr>
          <w:fldChar w:fldCharType="begin"/>
        </w:r>
        <w:r w:rsidR="002468BF">
          <w:rPr>
            <w:webHidden/>
          </w:rPr>
          <w:instrText xml:space="preserve"> PAGEREF _Toc89332573 \h </w:instrText>
        </w:r>
        <w:r w:rsidR="002468BF">
          <w:rPr>
            <w:webHidden/>
          </w:rPr>
        </w:r>
        <w:r w:rsidR="002468BF">
          <w:rPr>
            <w:webHidden/>
          </w:rPr>
          <w:fldChar w:fldCharType="separate"/>
        </w:r>
        <w:r>
          <w:rPr>
            <w:webHidden/>
          </w:rPr>
          <w:t>43</w:t>
        </w:r>
        <w:r w:rsidR="002468BF">
          <w:rPr>
            <w:webHidden/>
          </w:rPr>
          <w:fldChar w:fldCharType="end"/>
        </w:r>
      </w:hyperlink>
    </w:p>
    <w:p w14:paraId="7EB1BA21" w14:textId="55CF1364" w:rsidR="002468BF" w:rsidRDefault="00D22A6F">
      <w:pPr>
        <w:pStyle w:val="Obsah1"/>
        <w:rPr>
          <w:rFonts w:asciiTheme="minorHAnsi" w:eastAsiaTheme="minorEastAsia" w:hAnsiTheme="minorHAnsi" w:cstheme="minorBidi"/>
          <w:noProof/>
        </w:rPr>
      </w:pPr>
      <w:hyperlink w:anchor="_Toc89332574" w:history="1">
        <w:r w:rsidR="002468BF" w:rsidRPr="00D301EF">
          <w:rPr>
            <w:rStyle w:val="Hypertextovodkaz"/>
            <w:noProof/>
          </w:rPr>
          <w:t>F. Evidence odpadů a provozní deník</w:t>
        </w:r>
        <w:r w:rsidR="002468BF">
          <w:rPr>
            <w:noProof/>
            <w:webHidden/>
          </w:rPr>
          <w:tab/>
        </w:r>
        <w:r w:rsidR="002468BF">
          <w:rPr>
            <w:noProof/>
            <w:webHidden/>
          </w:rPr>
          <w:fldChar w:fldCharType="begin"/>
        </w:r>
        <w:r w:rsidR="002468BF">
          <w:rPr>
            <w:noProof/>
            <w:webHidden/>
          </w:rPr>
          <w:instrText xml:space="preserve"> PAGEREF _Toc89332574 \h </w:instrText>
        </w:r>
        <w:r w:rsidR="002468BF">
          <w:rPr>
            <w:noProof/>
            <w:webHidden/>
          </w:rPr>
        </w:r>
        <w:r w:rsidR="002468BF">
          <w:rPr>
            <w:noProof/>
            <w:webHidden/>
          </w:rPr>
          <w:fldChar w:fldCharType="separate"/>
        </w:r>
        <w:r>
          <w:rPr>
            <w:noProof/>
            <w:webHidden/>
          </w:rPr>
          <w:t>44</w:t>
        </w:r>
        <w:r w:rsidR="002468BF">
          <w:rPr>
            <w:noProof/>
            <w:webHidden/>
          </w:rPr>
          <w:fldChar w:fldCharType="end"/>
        </w:r>
      </w:hyperlink>
    </w:p>
    <w:p w14:paraId="033E7A3B" w14:textId="17A70D7A" w:rsidR="002468BF" w:rsidRDefault="00D22A6F">
      <w:pPr>
        <w:pStyle w:val="Obsah2"/>
        <w:rPr>
          <w:rFonts w:asciiTheme="minorHAnsi" w:eastAsiaTheme="minorEastAsia" w:hAnsiTheme="minorHAnsi" w:cstheme="minorBidi"/>
          <w:szCs w:val="24"/>
        </w:rPr>
      </w:pPr>
      <w:hyperlink w:anchor="_Toc89332575" w:history="1">
        <w:r w:rsidR="002468BF" w:rsidRPr="00D301EF">
          <w:rPr>
            <w:rStyle w:val="Hypertextovodkaz"/>
          </w:rPr>
          <w:t xml:space="preserve">F.6.1  </w:t>
        </w:r>
        <w:r w:rsidR="00DF5AB9">
          <w:rPr>
            <w:rStyle w:val="Hypertextovodkaz"/>
          </w:rPr>
          <w:tab/>
        </w:r>
        <w:r w:rsidR="002468BF" w:rsidRPr="00D301EF">
          <w:rPr>
            <w:rStyle w:val="Hypertextovodkaz"/>
          </w:rPr>
          <w:t>Způsob vedení průběžné evidence odpadů</w:t>
        </w:r>
        <w:r w:rsidR="002468BF">
          <w:rPr>
            <w:webHidden/>
          </w:rPr>
          <w:tab/>
        </w:r>
        <w:r w:rsidR="002468BF">
          <w:rPr>
            <w:webHidden/>
          </w:rPr>
          <w:fldChar w:fldCharType="begin"/>
        </w:r>
        <w:r w:rsidR="002468BF">
          <w:rPr>
            <w:webHidden/>
          </w:rPr>
          <w:instrText xml:space="preserve"> PAGEREF _Toc89332575 \h </w:instrText>
        </w:r>
        <w:r w:rsidR="002468BF">
          <w:rPr>
            <w:webHidden/>
          </w:rPr>
        </w:r>
        <w:r w:rsidR="002468BF">
          <w:rPr>
            <w:webHidden/>
          </w:rPr>
          <w:fldChar w:fldCharType="separate"/>
        </w:r>
        <w:r>
          <w:rPr>
            <w:webHidden/>
          </w:rPr>
          <w:t>44</w:t>
        </w:r>
        <w:r w:rsidR="002468BF">
          <w:rPr>
            <w:webHidden/>
          </w:rPr>
          <w:fldChar w:fldCharType="end"/>
        </w:r>
      </w:hyperlink>
    </w:p>
    <w:p w14:paraId="0EE3CED3" w14:textId="719A99C1" w:rsidR="002468BF" w:rsidRDefault="00D22A6F">
      <w:pPr>
        <w:pStyle w:val="Obsah2"/>
        <w:rPr>
          <w:rFonts w:asciiTheme="minorHAnsi" w:eastAsiaTheme="minorEastAsia" w:hAnsiTheme="minorHAnsi" w:cstheme="minorBidi"/>
          <w:szCs w:val="24"/>
        </w:rPr>
      </w:pPr>
      <w:hyperlink w:anchor="_Toc89332576" w:history="1">
        <w:r w:rsidR="002468BF" w:rsidRPr="00D301EF">
          <w:rPr>
            <w:rStyle w:val="Hypertextovodkaz"/>
          </w:rPr>
          <w:t>F.6.2</w:t>
        </w:r>
        <w:r w:rsidR="002468BF">
          <w:rPr>
            <w:rFonts w:asciiTheme="minorHAnsi" w:eastAsiaTheme="minorEastAsia" w:hAnsiTheme="minorHAnsi" w:cstheme="minorBidi"/>
            <w:szCs w:val="24"/>
          </w:rPr>
          <w:tab/>
        </w:r>
        <w:r w:rsidR="002468BF" w:rsidRPr="00D301EF">
          <w:rPr>
            <w:rStyle w:val="Hypertextovodkaz"/>
          </w:rPr>
          <w:t>Provozní deník</w:t>
        </w:r>
        <w:r w:rsidR="002468BF">
          <w:rPr>
            <w:webHidden/>
          </w:rPr>
          <w:tab/>
        </w:r>
        <w:r w:rsidR="002468BF">
          <w:rPr>
            <w:webHidden/>
          </w:rPr>
          <w:fldChar w:fldCharType="begin"/>
        </w:r>
        <w:r w:rsidR="002468BF">
          <w:rPr>
            <w:webHidden/>
          </w:rPr>
          <w:instrText xml:space="preserve"> PAGEREF _Toc89332576 \h </w:instrText>
        </w:r>
        <w:r w:rsidR="002468BF">
          <w:rPr>
            <w:webHidden/>
          </w:rPr>
        </w:r>
        <w:r w:rsidR="002468BF">
          <w:rPr>
            <w:webHidden/>
          </w:rPr>
          <w:fldChar w:fldCharType="separate"/>
        </w:r>
        <w:r>
          <w:rPr>
            <w:webHidden/>
          </w:rPr>
          <w:t>44</w:t>
        </w:r>
        <w:r w:rsidR="002468BF">
          <w:rPr>
            <w:webHidden/>
          </w:rPr>
          <w:fldChar w:fldCharType="end"/>
        </w:r>
      </w:hyperlink>
    </w:p>
    <w:p w14:paraId="548240A2" w14:textId="7EBCB0F9" w:rsidR="002468BF" w:rsidRDefault="00D22A6F">
      <w:pPr>
        <w:pStyle w:val="Obsah2"/>
        <w:rPr>
          <w:rFonts w:asciiTheme="minorHAnsi" w:eastAsiaTheme="minorEastAsia" w:hAnsiTheme="minorHAnsi" w:cstheme="minorBidi"/>
          <w:szCs w:val="24"/>
        </w:rPr>
      </w:pPr>
      <w:hyperlink w:anchor="_Toc89332577" w:history="1">
        <w:r w:rsidR="002468BF" w:rsidRPr="00D301EF">
          <w:rPr>
            <w:rStyle w:val="Hypertextovodkaz"/>
          </w:rPr>
          <w:t xml:space="preserve">F.6.3  </w:t>
        </w:r>
        <w:r w:rsidR="00DF5AB9">
          <w:rPr>
            <w:rStyle w:val="Hypertextovodkaz"/>
          </w:rPr>
          <w:tab/>
        </w:r>
        <w:r w:rsidR="002468BF" w:rsidRPr="00D301EF">
          <w:rPr>
            <w:rStyle w:val="Hypertextovodkaz"/>
          </w:rPr>
          <w:t>Archivace evidence</w:t>
        </w:r>
        <w:r w:rsidR="002468BF">
          <w:rPr>
            <w:webHidden/>
          </w:rPr>
          <w:tab/>
        </w:r>
        <w:r w:rsidR="002468BF">
          <w:rPr>
            <w:webHidden/>
          </w:rPr>
          <w:fldChar w:fldCharType="begin"/>
        </w:r>
        <w:r w:rsidR="002468BF">
          <w:rPr>
            <w:webHidden/>
          </w:rPr>
          <w:instrText xml:space="preserve"> PAGEREF _Toc89332577 \h </w:instrText>
        </w:r>
        <w:r w:rsidR="002468BF">
          <w:rPr>
            <w:webHidden/>
          </w:rPr>
        </w:r>
        <w:r w:rsidR="002468BF">
          <w:rPr>
            <w:webHidden/>
          </w:rPr>
          <w:fldChar w:fldCharType="separate"/>
        </w:r>
        <w:r>
          <w:rPr>
            <w:webHidden/>
          </w:rPr>
          <w:t>44</w:t>
        </w:r>
        <w:r w:rsidR="002468BF">
          <w:rPr>
            <w:webHidden/>
          </w:rPr>
          <w:fldChar w:fldCharType="end"/>
        </w:r>
      </w:hyperlink>
    </w:p>
    <w:p w14:paraId="23F65860" w14:textId="3B6AA643" w:rsidR="002468BF" w:rsidRDefault="00D22A6F">
      <w:pPr>
        <w:pStyle w:val="Obsah1"/>
        <w:rPr>
          <w:rFonts w:asciiTheme="minorHAnsi" w:eastAsiaTheme="minorEastAsia" w:hAnsiTheme="minorHAnsi" w:cstheme="minorBidi"/>
          <w:noProof/>
        </w:rPr>
      </w:pPr>
      <w:hyperlink w:anchor="_Toc89332578" w:history="1">
        <w:r w:rsidR="002468BF" w:rsidRPr="00D301EF">
          <w:rPr>
            <w:rStyle w:val="Hypertextovodkaz"/>
            <w:noProof/>
          </w:rPr>
          <w:t>G. Bezpečnost a ochrana zdraví osob</w:t>
        </w:r>
        <w:r w:rsidR="002468BF">
          <w:rPr>
            <w:noProof/>
            <w:webHidden/>
          </w:rPr>
          <w:tab/>
        </w:r>
        <w:r w:rsidR="002468BF">
          <w:rPr>
            <w:noProof/>
            <w:webHidden/>
          </w:rPr>
          <w:fldChar w:fldCharType="begin"/>
        </w:r>
        <w:r w:rsidR="002468BF">
          <w:rPr>
            <w:noProof/>
            <w:webHidden/>
          </w:rPr>
          <w:instrText xml:space="preserve"> PAGEREF _Toc89332578 \h </w:instrText>
        </w:r>
        <w:r w:rsidR="002468BF">
          <w:rPr>
            <w:noProof/>
            <w:webHidden/>
          </w:rPr>
        </w:r>
        <w:r w:rsidR="002468BF">
          <w:rPr>
            <w:noProof/>
            <w:webHidden/>
          </w:rPr>
          <w:fldChar w:fldCharType="separate"/>
        </w:r>
        <w:r>
          <w:rPr>
            <w:noProof/>
            <w:webHidden/>
          </w:rPr>
          <w:t>45</w:t>
        </w:r>
        <w:r w:rsidR="002468BF">
          <w:rPr>
            <w:noProof/>
            <w:webHidden/>
          </w:rPr>
          <w:fldChar w:fldCharType="end"/>
        </w:r>
      </w:hyperlink>
    </w:p>
    <w:p w14:paraId="3CA92654" w14:textId="7E40B5CC" w:rsidR="002468BF" w:rsidRDefault="00D22A6F">
      <w:pPr>
        <w:pStyle w:val="Obsah2"/>
        <w:rPr>
          <w:rFonts w:asciiTheme="minorHAnsi" w:eastAsiaTheme="minorEastAsia" w:hAnsiTheme="minorHAnsi" w:cstheme="minorBidi"/>
          <w:szCs w:val="24"/>
        </w:rPr>
      </w:pPr>
      <w:hyperlink w:anchor="_Toc89332579" w:history="1">
        <w:r w:rsidR="002468BF" w:rsidRPr="00D301EF">
          <w:rPr>
            <w:rStyle w:val="Hypertextovodkaz"/>
          </w:rPr>
          <w:t>G.7.1</w:t>
        </w:r>
        <w:r w:rsidR="002468BF">
          <w:rPr>
            <w:rFonts w:asciiTheme="minorHAnsi" w:eastAsiaTheme="minorEastAsia" w:hAnsiTheme="minorHAnsi" w:cstheme="minorBidi"/>
            <w:szCs w:val="24"/>
          </w:rPr>
          <w:tab/>
        </w:r>
        <w:r w:rsidR="002468BF" w:rsidRPr="00D301EF">
          <w:rPr>
            <w:rStyle w:val="Hypertextovodkaz"/>
          </w:rPr>
          <w:t>Bezpečnost práce při provozu skládky</w:t>
        </w:r>
        <w:r w:rsidR="002468BF">
          <w:rPr>
            <w:webHidden/>
          </w:rPr>
          <w:tab/>
        </w:r>
        <w:r w:rsidR="002468BF">
          <w:rPr>
            <w:webHidden/>
          </w:rPr>
          <w:fldChar w:fldCharType="begin"/>
        </w:r>
        <w:r w:rsidR="002468BF">
          <w:rPr>
            <w:webHidden/>
          </w:rPr>
          <w:instrText xml:space="preserve"> PAGEREF _Toc89332579 \h </w:instrText>
        </w:r>
        <w:r w:rsidR="002468BF">
          <w:rPr>
            <w:webHidden/>
          </w:rPr>
        </w:r>
        <w:r w:rsidR="002468BF">
          <w:rPr>
            <w:webHidden/>
          </w:rPr>
          <w:fldChar w:fldCharType="separate"/>
        </w:r>
        <w:r>
          <w:rPr>
            <w:webHidden/>
          </w:rPr>
          <w:t>45</w:t>
        </w:r>
        <w:r w:rsidR="002468BF">
          <w:rPr>
            <w:webHidden/>
          </w:rPr>
          <w:fldChar w:fldCharType="end"/>
        </w:r>
      </w:hyperlink>
    </w:p>
    <w:p w14:paraId="40303AFC" w14:textId="4719B1B5" w:rsidR="002468BF" w:rsidRDefault="00D22A6F">
      <w:pPr>
        <w:pStyle w:val="Obsah2"/>
        <w:rPr>
          <w:rFonts w:asciiTheme="minorHAnsi" w:eastAsiaTheme="minorEastAsia" w:hAnsiTheme="minorHAnsi" w:cstheme="minorBidi"/>
          <w:szCs w:val="24"/>
        </w:rPr>
      </w:pPr>
      <w:hyperlink w:anchor="_Toc89332580" w:history="1">
        <w:r w:rsidR="002468BF" w:rsidRPr="00D301EF">
          <w:rPr>
            <w:rStyle w:val="Hypertextovodkaz"/>
          </w:rPr>
          <w:t>G.7.2</w:t>
        </w:r>
        <w:r w:rsidR="002468BF">
          <w:rPr>
            <w:rFonts w:asciiTheme="minorHAnsi" w:eastAsiaTheme="minorEastAsia" w:hAnsiTheme="minorHAnsi" w:cstheme="minorBidi"/>
            <w:szCs w:val="24"/>
          </w:rPr>
          <w:tab/>
        </w:r>
        <w:r w:rsidR="002468BF" w:rsidRPr="00D301EF">
          <w:rPr>
            <w:rStyle w:val="Hypertextovodkaz"/>
          </w:rPr>
          <w:t>Ochrana zdraví zaměstnanců a zdravých životních a pracovních podmínek</w:t>
        </w:r>
        <w:r w:rsidR="002468BF">
          <w:rPr>
            <w:webHidden/>
          </w:rPr>
          <w:tab/>
        </w:r>
        <w:r w:rsidR="002468BF">
          <w:rPr>
            <w:webHidden/>
          </w:rPr>
          <w:fldChar w:fldCharType="begin"/>
        </w:r>
        <w:r w:rsidR="002468BF">
          <w:rPr>
            <w:webHidden/>
          </w:rPr>
          <w:instrText xml:space="preserve"> PAGEREF _Toc89332580 \h </w:instrText>
        </w:r>
        <w:r w:rsidR="002468BF">
          <w:rPr>
            <w:webHidden/>
          </w:rPr>
        </w:r>
        <w:r w:rsidR="002468BF">
          <w:rPr>
            <w:webHidden/>
          </w:rPr>
          <w:fldChar w:fldCharType="separate"/>
        </w:r>
        <w:r>
          <w:rPr>
            <w:webHidden/>
          </w:rPr>
          <w:t>45</w:t>
        </w:r>
        <w:r w:rsidR="002468BF">
          <w:rPr>
            <w:webHidden/>
          </w:rPr>
          <w:fldChar w:fldCharType="end"/>
        </w:r>
      </w:hyperlink>
    </w:p>
    <w:p w14:paraId="1553A08E" w14:textId="75A0A43F" w:rsidR="002468BF" w:rsidRDefault="00D22A6F">
      <w:pPr>
        <w:pStyle w:val="Obsah1"/>
        <w:rPr>
          <w:rFonts w:asciiTheme="minorHAnsi" w:eastAsiaTheme="minorEastAsia" w:hAnsiTheme="minorHAnsi" w:cstheme="minorBidi"/>
          <w:noProof/>
        </w:rPr>
      </w:pPr>
      <w:hyperlink w:anchor="_Toc89332581" w:history="1">
        <w:r w:rsidR="002468BF" w:rsidRPr="00D301EF">
          <w:rPr>
            <w:rStyle w:val="Hypertextovodkaz"/>
            <w:noProof/>
          </w:rPr>
          <w:t>H. Provozní předpisy</w:t>
        </w:r>
        <w:r w:rsidR="002468BF">
          <w:rPr>
            <w:noProof/>
            <w:webHidden/>
          </w:rPr>
          <w:tab/>
        </w:r>
        <w:r w:rsidR="002468BF">
          <w:rPr>
            <w:noProof/>
            <w:webHidden/>
          </w:rPr>
          <w:fldChar w:fldCharType="begin"/>
        </w:r>
        <w:r w:rsidR="002468BF">
          <w:rPr>
            <w:noProof/>
            <w:webHidden/>
          </w:rPr>
          <w:instrText xml:space="preserve"> PAGEREF _Toc89332581 \h </w:instrText>
        </w:r>
        <w:r w:rsidR="002468BF">
          <w:rPr>
            <w:noProof/>
            <w:webHidden/>
          </w:rPr>
        </w:r>
        <w:r w:rsidR="002468BF">
          <w:rPr>
            <w:noProof/>
            <w:webHidden/>
          </w:rPr>
          <w:fldChar w:fldCharType="separate"/>
        </w:r>
        <w:r>
          <w:rPr>
            <w:noProof/>
            <w:webHidden/>
          </w:rPr>
          <w:t>49</w:t>
        </w:r>
        <w:r w:rsidR="002468BF">
          <w:rPr>
            <w:noProof/>
            <w:webHidden/>
          </w:rPr>
          <w:fldChar w:fldCharType="end"/>
        </w:r>
      </w:hyperlink>
    </w:p>
    <w:p w14:paraId="4443143E" w14:textId="778263C7" w:rsidR="002468BF" w:rsidRDefault="00D22A6F">
      <w:pPr>
        <w:pStyle w:val="Obsah2"/>
        <w:rPr>
          <w:rFonts w:asciiTheme="minorHAnsi" w:eastAsiaTheme="minorEastAsia" w:hAnsiTheme="minorHAnsi" w:cstheme="minorBidi"/>
          <w:szCs w:val="24"/>
        </w:rPr>
      </w:pPr>
      <w:hyperlink w:anchor="_Toc89332582" w:history="1">
        <w:r w:rsidR="002468BF" w:rsidRPr="00D301EF">
          <w:rPr>
            <w:rStyle w:val="Hypertextovodkaz"/>
          </w:rPr>
          <w:t>H.8.1  Obsah provozních předpisů</w:t>
        </w:r>
        <w:r w:rsidR="002468BF">
          <w:rPr>
            <w:webHidden/>
          </w:rPr>
          <w:tab/>
        </w:r>
        <w:r w:rsidR="002468BF">
          <w:rPr>
            <w:webHidden/>
          </w:rPr>
          <w:fldChar w:fldCharType="begin"/>
        </w:r>
        <w:r w:rsidR="002468BF">
          <w:rPr>
            <w:webHidden/>
          </w:rPr>
          <w:instrText xml:space="preserve"> PAGEREF _Toc89332582 \h </w:instrText>
        </w:r>
        <w:r w:rsidR="002468BF">
          <w:rPr>
            <w:webHidden/>
          </w:rPr>
        </w:r>
        <w:r w:rsidR="002468BF">
          <w:rPr>
            <w:webHidden/>
          </w:rPr>
          <w:fldChar w:fldCharType="separate"/>
        </w:r>
        <w:r>
          <w:rPr>
            <w:webHidden/>
          </w:rPr>
          <w:t>49</w:t>
        </w:r>
        <w:r w:rsidR="002468BF">
          <w:rPr>
            <w:webHidden/>
          </w:rPr>
          <w:fldChar w:fldCharType="end"/>
        </w:r>
      </w:hyperlink>
    </w:p>
    <w:p w14:paraId="5C6C7240" w14:textId="020F20FE" w:rsidR="002468BF" w:rsidRDefault="00D22A6F">
      <w:pPr>
        <w:pStyle w:val="Obsah2"/>
        <w:rPr>
          <w:rFonts w:asciiTheme="minorHAnsi" w:eastAsiaTheme="minorEastAsia" w:hAnsiTheme="minorHAnsi" w:cstheme="minorBidi"/>
          <w:szCs w:val="24"/>
        </w:rPr>
      </w:pPr>
      <w:hyperlink w:anchor="_Toc89332583" w:history="1">
        <w:r w:rsidR="002468BF" w:rsidRPr="00D301EF">
          <w:rPr>
            <w:rStyle w:val="Hypertextovodkaz"/>
          </w:rPr>
          <w:t>H.8.2  Provoz a údržba stavebních objektů</w:t>
        </w:r>
        <w:r w:rsidR="002468BF">
          <w:rPr>
            <w:webHidden/>
          </w:rPr>
          <w:tab/>
        </w:r>
        <w:r w:rsidR="002468BF">
          <w:rPr>
            <w:webHidden/>
          </w:rPr>
          <w:fldChar w:fldCharType="begin"/>
        </w:r>
        <w:r w:rsidR="002468BF">
          <w:rPr>
            <w:webHidden/>
          </w:rPr>
          <w:instrText xml:space="preserve"> PAGEREF _Toc89332583 \h </w:instrText>
        </w:r>
        <w:r w:rsidR="002468BF">
          <w:rPr>
            <w:webHidden/>
          </w:rPr>
        </w:r>
        <w:r w:rsidR="002468BF">
          <w:rPr>
            <w:webHidden/>
          </w:rPr>
          <w:fldChar w:fldCharType="separate"/>
        </w:r>
        <w:r>
          <w:rPr>
            <w:webHidden/>
          </w:rPr>
          <w:t>49</w:t>
        </w:r>
        <w:r w:rsidR="002468BF">
          <w:rPr>
            <w:webHidden/>
          </w:rPr>
          <w:fldChar w:fldCharType="end"/>
        </w:r>
      </w:hyperlink>
    </w:p>
    <w:p w14:paraId="4767F863" w14:textId="4A8C4F40" w:rsidR="002468BF" w:rsidRDefault="00D22A6F">
      <w:pPr>
        <w:pStyle w:val="Obsah2"/>
        <w:rPr>
          <w:rFonts w:asciiTheme="minorHAnsi" w:eastAsiaTheme="minorEastAsia" w:hAnsiTheme="minorHAnsi" w:cstheme="minorBidi"/>
          <w:szCs w:val="24"/>
        </w:rPr>
      </w:pPr>
      <w:hyperlink w:anchor="_Toc89332584" w:history="1">
        <w:r w:rsidR="002468BF" w:rsidRPr="00D301EF">
          <w:rPr>
            <w:rStyle w:val="Hypertextovodkaz"/>
          </w:rPr>
          <w:t>H.8.3  Provozování vodohospodářských zařízení</w:t>
        </w:r>
        <w:r w:rsidR="002468BF">
          <w:rPr>
            <w:webHidden/>
          </w:rPr>
          <w:tab/>
        </w:r>
        <w:r w:rsidR="002468BF">
          <w:rPr>
            <w:webHidden/>
          </w:rPr>
          <w:fldChar w:fldCharType="begin"/>
        </w:r>
        <w:r w:rsidR="002468BF">
          <w:rPr>
            <w:webHidden/>
          </w:rPr>
          <w:instrText xml:space="preserve"> PAGEREF _Toc89332584 \h </w:instrText>
        </w:r>
        <w:r w:rsidR="002468BF">
          <w:rPr>
            <w:webHidden/>
          </w:rPr>
        </w:r>
        <w:r w:rsidR="002468BF">
          <w:rPr>
            <w:webHidden/>
          </w:rPr>
          <w:fldChar w:fldCharType="separate"/>
        </w:r>
        <w:r>
          <w:rPr>
            <w:webHidden/>
          </w:rPr>
          <w:t>49</w:t>
        </w:r>
        <w:r w:rsidR="002468BF">
          <w:rPr>
            <w:webHidden/>
          </w:rPr>
          <w:fldChar w:fldCharType="end"/>
        </w:r>
      </w:hyperlink>
    </w:p>
    <w:p w14:paraId="7AB0C075" w14:textId="4E737C3D" w:rsidR="002468BF" w:rsidRDefault="00D22A6F">
      <w:pPr>
        <w:pStyle w:val="Obsah2"/>
        <w:rPr>
          <w:rFonts w:asciiTheme="minorHAnsi" w:eastAsiaTheme="minorEastAsia" w:hAnsiTheme="minorHAnsi" w:cstheme="minorBidi"/>
          <w:szCs w:val="24"/>
        </w:rPr>
      </w:pPr>
      <w:hyperlink w:anchor="_Toc89332585" w:history="1">
        <w:r w:rsidR="002468BF" w:rsidRPr="00D301EF">
          <w:rPr>
            <w:rStyle w:val="Hypertextovodkaz"/>
          </w:rPr>
          <w:t>6.8.4  Pokyny pro nakládání se skládkovým plynem</w:t>
        </w:r>
        <w:r w:rsidR="002468BF">
          <w:rPr>
            <w:webHidden/>
          </w:rPr>
          <w:tab/>
        </w:r>
        <w:r w:rsidR="002468BF">
          <w:rPr>
            <w:webHidden/>
          </w:rPr>
          <w:fldChar w:fldCharType="begin"/>
        </w:r>
        <w:r w:rsidR="002468BF">
          <w:rPr>
            <w:webHidden/>
          </w:rPr>
          <w:instrText xml:space="preserve"> PAGEREF _Toc89332585 \h </w:instrText>
        </w:r>
        <w:r w:rsidR="002468BF">
          <w:rPr>
            <w:webHidden/>
          </w:rPr>
        </w:r>
        <w:r w:rsidR="002468BF">
          <w:rPr>
            <w:webHidden/>
          </w:rPr>
          <w:fldChar w:fldCharType="separate"/>
        </w:r>
        <w:r>
          <w:rPr>
            <w:webHidden/>
          </w:rPr>
          <w:t>50</w:t>
        </w:r>
        <w:r w:rsidR="002468BF">
          <w:rPr>
            <w:webHidden/>
          </w:rPr>
          <w:fldChar w:fldCharType="end"/>
        </w:r>
      </w:hyperlink>
    </w:p>
    <w:p w14:paraId="69D4482E" w14:textId="4237F162" w:rsidR="002468BF" w:rsidRDefault="00D22A6F">
      <w:pPr>
        <w:pStyle w:val="Obsah1"/>
        <w:rPr>
          <w:rFonts w:asciiTheme="minorHAnsi" w:eastAsiaTheme="minorEastAsia" w:hAnsiTheme="minorHAnsi" w:cstheme="minorBidi"/>
          <w:noProof/>
        </w:rPr>
      </w:pPr>
      <w:hyperlink w:anchor="_Toc89332586" w:history="1">
        <w:r w:rsidR="002468BF" w:rsidRPr="00D301EF">
          <w:rPr>
            <w:rStyle w:val="Hypertextovodkaz"/>
            <w:noProof/>
          </w:rPr>
          <w:t>I. Závěrečná ustanovení</w:t>
        </w:r>
        <w:r w:rsidR="002468BF">
          <w:rPr>
            <w:noProof/>
            <w:webHidden/>
          </w:rPr>
          <w:tab/>
        </w:r>
        <w:r w:rsidR="002468BF">
          <w:rPr>
            <w:noProof/>
            <w:webHidden/>
          </w:rPr>
          <w:fldChar w:fldCharType="begin"/>
        </w:r>
        <w:r w:rsidR="002468BF">
          <w:rPr>
            <w:noProof/>
            <w:webHidden/>
          </w:rPr>
          <w:instrText xml:space="preserve"> PAGEREF _Toc89332586 \h </w:instrText>
        </w:r>
        <w:r w:rsidR="002468BF">
          <w:rPr>
            <w:noProof/>
            <w:webHidden/>
          </w:rPr>
        </w:r>
        <w:r w:rsidR="002468BF">
          <w:rPr>
            <w:noProof/>
            <w:webHidden/>
          </w:rPr>
          <w:fldChar w:fldCharType="separate"/>
        </w:r>
        <w:r>
          <w:rPr>
            <w:noProof/>
            <w:webHidden/>
          </w:rPr>
          <w:t>51</w:t>
        </w:r>
        <w:r w:rsidR="002468BF">
          <w:rPr>
            <w:noProof/>
            <w:webHidden/>
          </w:rPr>
          <w:fldChar w:fldCharType="end"/>
        </w:r>
      </w:hyperlink>
    </w:p>
    <w:p w14:paraId="0FE1FA56" w14:textId="70F5C021" w:rsidR="002468BF" w:rsidRDefault="00D22A6F">
      <w:pPr>
        <w:pStyle w:val="Obsah2"/>
        <w:rPr>
          <w:rFonts w:asciiTheme="minorHAnsi" w:eastAsiaTheme="minorEastAsia" w:hAnsiTheme="minorHAnsi" w:cstheme="minorBidi"/>
          <w:szCs w:val="24"/>
        </w:rPr>
      </w:pPr>
      <w:hyperlink w:anchor="_Toc89332587" w:history="1">
        <w:r w:rsidR="002468BF" w:rsidRPr="00D301EF">
          <w:rPr>
            <w:rStyle w:val="Hypertextovodkaz"/>
          </w:rPr>
          <w:t>I.9.1</w:t>
        </w:r>
        <w:r w:rsidR="002468BF">
          <w:rPr>
            <w:rFonts w:asciiTheme="minorHAnsi" w:eastAsiaTheme="minorEastAsia" w:hAnsiTheme="minorHAnsi" w:cstheme="minorBidi"/>
            <w:szCs w:val="24"/>
          </w:rPr>
          <w:tab/>
        </w:r>
        <w:r w:rsidR="002468BF" w:rsidRPr="00D301EF">
          <w:rPr>
            <w:rStyle w:val="Hypertextovodkaz"/>
          </w:rPr>
          <w:t>Ustanovení o způsobu zabezpečení odpadů před odcizením nebo nežádoucím únikem</w:t>
        </w:r>
        <w:r w:rsidR="002468BF">
          <w:rPr>
            <w:webHidden/>
          </w:rPr>
          <w:tab/>
        </w:r>
        <w:r w:rsidR="002468BF">
          <w:rPr>
            <w:webHidden/>
          </w:rPr>
          <w:fldChar w:fldCharType="begin"/>
        </w:r>
        <w:r w:rsidR="002468BF">
          <w:rPr>
            <w:webHidden/>
          </w:rPr>
          <w:instrText xml:space="preserve"> PAGEREF _Toc89332587 \h </w:instrText>
        </w:r>
        <w:r w:rsidR="002468BF">
          <w:rPr>
            <w:webHidden/>
          </w:rPr>
        </w:r>
        <w:r w:rsidR="002468BF">
          <w:rPr>
            <w:webHidden/>
          </w:rPr>
          <w:fldChar w:fldCharType="separate"/>
        </w:r>
        <w:r>
          <w:rPr>
            <w:webHidden/>
          </w:rPr>
          <w:t>51</w:t>
        </w:r>
        <w:r w:rsidR="002468BF">
          <w:rPr>
            <w:webHidden/>
          </w:rPr>
          <w:fldChar w:fldCharType="end"/>
        </w:r>
      </w:hyperlink>
    </w:p>
    <w:p w14:paraId="6B4D5EC0" w14:textId="286D42B2" w:rsidR="002468BF" w:rsidRDefault="00D22A6F">
      <w:pPr>
        <w:pStyle w:val="Obsah2"/>
        <w:rPr>
          <w:rFonts w:asciiTheme="minorHAnsi" w:eastAsiaTheme="minorEastAsia" w:hAnsiTheme="minorHAnsi" w:cstheme="minorBidi"/>
          <w:szCs w:val="24"/>
        </w:rPr>
      </w:pPr>
      <w:hyperlink w:anchor="_Toc89332588" w:history="1">
        <w:r w:rsidR="002468BF" w:rsidRPr="00D301EF">
          <w:rPr>
            <w:rStyle w:val="Hypertextovodkaz"/>
          </w:rPr>
          <w:t>I.9.2</w:t>
        </w:r>
        <w:r w:rsidR="002468BF">
          <w:rPr>
            <w:rFonts w:asciiTheme="minorHAnsi" w:eastAsiaTheme="minorEastAsia" w:hAnsiTheme="minorHAnsi" w:cstheme="minorBidi"/>
            <w:szCs w:val="24"/>
          </w:rPr>
          <w:tab/>
        </w:r>
        <w:r w:rsidR="002468BF" w:rsidRPr="00D301EF">
          <w:rPr>
            <w:rStyle w:val="Hypertextovodkaz"/>
          </w:rPr>
          <w:t>Ustanovení o odpovědnosti provozovatele skládky za odběr monitorovacích vzorků, provádění analýz, archivaci výsledků a jejich předání příslušným orgánům</w:t>
        </w:r>
        <w:r w:rsidR="002468BF">
          <w:rPr>
            <w:webHidden/>
          </w:rPr>
          <w:tab/>
        </w:r>
        <w:r w:rsidR="002468BF">
          <w:rPr>
            <w:webHidden/>
          </w:rPr>
          <w:fldChar w:fldCharType="begin"/>
        </w:r>
        <w:r w:rsidR="002468BF">
          <w:rPr>
            <w:webHidden/>
          </w:rPr>
          <w:instrText xml:space="preserve"> PAGEREF _Toc89332588 \h </w:instrText>
        </w:r>
        <w:r w:rsidR="002468BF">
          <w:rPr>
            <w:webHidden/>
          </w:rPr>
        </w:r>
        <w:r w:rsidR="002468BF">
          <w:rPr>
            <w:webHidden/>
          </w:rPr>
          <w:fldChar w:fldCharType="separate"/>
        </w:r>
        <w:r>
          <w:rPr>
            <w:webHidden/>
          </w:rPr>
          <w:t>51</w:t>
        </w:r>
        <w:r w:rsidR="002468BF">
          <w:rPr>
            <w:webHidden/>
          </w:rPr>
          <w:fldChar w:fldCharType="end"/>
        </w:r>
      </w:hyperlink>
    </w:p>
    <w:p w14:paraId="1238DDB8" w14:textId="183210F8" w:rsidR="002468BF" w:rsidRDefault="00D22A6F">
      <w:pPr>
        <w:pStyle w:val="Obsah1"/>
        <w:rPr>
          <w:rFonts w:asciiTheme="minorHAnsi" w:eastAsiaTheme="minorEastAsia" w:hAnsiTheme="minorHAnsi" w:cstheme="minorBidi"/>
          <w:noProof/>
        </w:rPr>
      </w:pPr>
      <w:hyperlink w:anchor="_Toc89332589" w:history="1">
        <w:r w:rsidR="002468BF" w:rsidRPr="00D301EF">
          <w:rPr>
            <w:rStyle w:val="Hypertextovodkaz"/>
            <w:noProof/>
          </w:rPr>
          <w:t>J. Seznam příloh provozního řádu</w:t>
        </w:r>
        <w:r w:rsidR="002468BF">
          <w:rPr>
            <w:noProof/>
            <w:webHidden/>
          </w:rPr>
          <w:tab/>
        </w:r>
        <w:r w:rsidR="002468BF">
          <w:rPr>
            <w:noProof/>
            <w:webHidden/>
          </w:rPr>
          <w:fldChar w:fldCharType="begin"/>
        </w:r>
        <w:r w:rsidR="002468BF">
          <w:rPr>
            <w:noProof/>
            <w:webHidden/>
          </w:rPr>
          <w:instrText xml:space="preserve"> PAGEREF _Toc89332589 \h </w:instrText>
        </w:r>
        <w:r w:rsidR="002468BF">
          <w:rPr>
            <w:noProof/>
            <w:webHidden/>
          </w:rPr>
        </w:r>
        <w:r w:rsidR="002468BF">
          <w:rPr>
            <w:noProof/>
            <w:webHidden/>
          </w:rPr>
          <w:fldChar w:fldCharType="separate"/>
        </w:r>
        <w:r>
          <w:rPr>
            <w:noProof/>
            <w:webHidden/>
          </w:rPr>
          <w:t>52</w:t>
        </w:r>
        <w:r w:rsidR="002468BF">
          <w:rPr>
            <w:noProof/>
            <w:webHidden/>
          </w:rPr>
          <w:fldChar w:fldCharType="end"/>
        </w:r>
      </w:hyperlink>
    </w:p>
    <w:p w14:paraId="6C26525C" w14:textId="2A9E99F6" w:rsidR="00393F09" w:rsidRDefault="00393F09">
      <w:pPr>
        <w:pStyle w:val="Obsah1"/>
      </w:pPr>
      <w:r>
        <w:fldChar w:fldCharType="end"/>
      </w:r>
    </w:p>
    <w:p w14:paraId="72B640E3" w14:textId="77777777" w:rsidR="00393F09" w:rsidRDefault="00393F09" w:rsidP="00383CAF">
      <w:pPr>
        <w:tabs>
          <w:tab w:val="right" w:pos="9360"/>
        </w:tabs>
        <w:ind w:right="250"/>
        <w:jc w:val="both"/>
        <w:rPr>
          <w:rFonts w:ascii="Arial Narrow" w:hAnsi="Arial Narrow"/>
        </w:rPr>
      </w:pPr>
    </w:p>
    <w:p w14:paraId="54E42C9D" w14:textId="77777777" w:rsidR="00393F09" w:rsidRDefault="00393F09">
      <w:pPr>
        <w:tabs>
          <w:tab w:val="left" w:pos="1620"/>
          <w:tab w:val="right" w:pos="9360"/>
        </w:tabs>
        <w:ind w:right="250"/>
        <w:jc w:val="both"/>
        <w:rPr>
          <w:rFonts w:ascii="Arial Narrow" w:hAnsi="Arial Narrow"/>
        </w:rPr>
      </w:pPr>
    </w:p>
    <w:p w14:paraId="50906F75" w14:textId="77777777" w:rsidR="00393F09" w:rsidRDefault="00393F09">
      <w:pPr>
        <w:tabs>
          <w:tab w:val="right" w:pos="9360"/>
        </w:tabs>
        <w:ind w:left="348" w:right="250"/>
        <w:jc w:val="both"/>
        <w:rPr>
          <w:rFonts w:ascii="Arial Narrow" w:hAnsi="Arial Narrow"/>
        </w:rPr>
      </w:pPr>
    </w:p>
    <w:p w14:paraId="5010AEF9" w14:textId="77777777" w:rsidR="00393F09" w:rsidRDefault="00393F09">
      <w:pPr>
        <w:pStyle w:val="Zkladntextodsazen3"/>
        <w:tabs>
          <w:tab w:val="num" w:pos="1620"/>
        </w:tabs>
        <w:ind w:left="1620" w:hanging="1272"/>
        <w:jc w:val="both"/>
        <w:rPr>
          <w:rFonts w:ascii="Arial Narrow" w:hAnsi="Arial Narrow"/>
        </w:rPr>
        <w:sectPr w:rsidR="00393F09">
          <w:headerReference w:type="default" r:id="rId10"/>
          <w:pgSz w:w="11906" w:h="16838"/>
          <w:pgMar w:top="1418" w:right="1418" w:bottom="1418" w:left="1418" w:header="709" w:footer="709" w:gutter="0"/>
          <w:cols w:space="708"/>
          <w:docGrid w:linePitch="360"/>
        </w:sectPr>
      </w:pPr>
    </w:p>
    <w:p w14:paraId="2B156DA3" w14:textId="77777777" w:rsidR="003F66B6" w:rsidRDefault="003F66B6">
      <w:pPr>
        <w:pStyle w:val="Nadpis1"/>
        <w:tabs>
          <w:tab w:val="right" w:leader="dot" w:pos="9060"/>
        </w:tabs>
        <w:spacing w:line="360" w:lineRule="auto"/>
        <w:jc w:val="left"/>
        <w:rPr>
          <w:rFonts w:ascii="Arial Narrow" w:hAnsi="Arial Narrow"/>
        </w:rPr>
      </w:pPr>
    </w:p>
    <w:p w14:paraId="701BBE42" w14:textId="77777777" w:rsidR="00393F09" w:rsidRDefault="00393F09">
      <w:pPr>
        <w:pStyle w:val="Nadpis1"/>
        <w:tabs>
          <w:tab w:val="right" w:leader="dot" w:pos="9060"/>
        </w:tabs>
        <w:spacing w:line="360" w:lineRule="auto"/>
        <w:jc w:val="left"/>
        <w:rPr>
          <w:rFonts w:ascii="Arial Narrow" w:hAnsi="Arial Narrow"/>
        </w:rPr>
      </w:pPr>
      <w:bookmarkStart w:id="3" w:name="_Toc89332484"/>
      <w:r>
        <w:rPr>
          <w:rFonts w:ascii="Arial Narrow" w:hAnsi="Arial Narrow"/>
        </w:rPr>
        <w:t>A. Úvodní část</w:t>
      </w:r>
      <w:bookmarkEnd w:id="0"/>
      <w:bookmarkEnd w:id="3"/>
    </w:p>
    <w:p w14:paraId="735EE515" w14:textId="77777777" w:rsidR="00393F09" w:rsidRDefault="00393F09">
      <w:pPr>
        <w:pStyle w:val="Nadpis2"/>
        <w:spacing w:line="360" w:lineRule="auto"/>
        <w:jc w:val="both"/>
        <w:rPr>
          <w:rFonts w:ascii="Arial Narrow" w:hAnsi="Arial Narrow"/>
        </w:rPr>
      </w:pPr>
      <w:bookmarkStart w:id="4" w:name="_Toc89332485"/>
      <w:proofErr w:type="gramStart"/>
      <w:r>
        <w:rPr>
          <w:rFonts w:ascii="Arial Narrow" w:hAnsi="Arial Narrow"/>
        </w:rPr>
        <w:t>A.1.</w:t>
      </w:r>
      <w:r>
        <w:rPr>
          <w:rFonts w:ascii="Arial Narrow" w:hAnsi="Arial Narrow"/>
        </w:rPr>
        <w:tab/>
        <w:t>Identifikační</w:t>
      </w:r>
      <w:proofErr w:type="gramEnd"/>
      <w:r>
        <w:rPr>
          <w:rFonts w:ascii="Arial Narrow" w:hAnsi="Arial Narrow"/>
        </w:rPr>
        <w:t xml:space="preserve"> údaje</w:t>
      </w:r>
      <w:bookmarkEnd w:id="1"/>
      <w:bookmarkEnd w:id="2"/>
      <w:bookmarkEnd w:id="4"/>
    </w:p>
    <w:p w14:paraId="1A874141" w14:textId="735E016D" w:rsidR="00393F09" w:rsidRDefault="00D74039">
      <w:pPr>
        <w:pStyle w:val="Nadpis3"/>
      </w:pPr>
      <w:bookmarkStart w:id="5" w:name="_A.1.a_Název_skládky"/>
      <w:bookmarkStart w:id="6" w:name="_Toc54412575"/>
      <w:bookmarkStart w:id="7" w:name="_Toc111290535"/>
      <w:bookmarkStart w:id="8" w:name="_Toc89332486"/>
      <w:bookmarkEnd w:id="5"/>
      <w:r>
        <w:t>a)</w:t>
      </w:r>
      <w:r w:rsidR="00393F09">
        <w:tab/>
        <w:t>Název skládky se stručnou charakteristikou jejího účelu, zařazení do skupiny</w:t>
      </w:r>
      <w:bookmarkEnd w:id="6"/>
      <w:bookmarkEnd w:id="7"/>
      <w:bookmarkEnd w:id="8"/>
    </w:p>
    <w:p w14:paraId="51DF205F" w14:textId="77777777" w:rsidR="00393F09" w:rsidRDefault="00393F09">
      <w:pPr>
        <w:jc w:val="both"/>
        <w:rPr>
          <w:rFonts w:ascii="Arial Narrow" w:hAnsi="Arial Narrow"/>
        </w:rPr>
      </w:pPr>
    </w:p>
    <w:p w14:paraId="77E9BA78" w14:textId="24465D86" w:rsidR="00393F09" w:rsidRDefault="00393F09">
      <w:pPr>
        <w:pStyle w:val="NormlnNormlntext"/>
        <w:rPr>
          <w:rFonts w:ascii="Arial Narrow" w:hAnsi="Arial Narrow"/>
          <w:b/>
          <w:sz w:val="28"/>
          <w:szCs w:val="24"/>
        </w:rPr>
      </w:pPr>
      <w:r>
        <w:rPr>
          <w:rFonts w:ascii="Arial Narrow" w:hAnsi="Arial Narrow"/>
        </w:rPr>
        <w:t>Název skládky:</w:t>
      </w:r>
      <w:r>
        <w:rPr>
          <w:rFonts w:ascii="Arial Narrow" w:hAnsi="Arial Narrow"/>
        </w:rPr>
        <w:tab/>
      </w:r>
      <w:r>
        <w:rPr>
          <w:rFonts w:ascii="Arial Narrow" w:hAnsi="Arial Narrow"/>
          <w:b/>
          <w:bCs/>
          <w:sz w:val="28"/>
        </w:rPr>
        <w:t>S</w:t>
      </w:r>
      <w:r>
        <w:rPr>
          <w:rFonts w:ascii="Arial Narrow" w:hAnsi="Arial Narrow"/>
          <w:b/>
          <w:bCs/>
          <w:sz w:val="28"/>
          <w:szCs w:val="24"/>
        </w:rPr>
        <w:t>k</w:t>
      </w:r>
      <w:r>
        <w:rPr>
          <w:rFonts w:ascii="Arial Narrow" w:hAnsi="Arial Narrow"/>
          <w:b/>
          <w:sz w:val="28"/>
          <w:szCs w:val="24"/>
        </w:rPr>
        <w:t>ládka odpadů S</w:t>
      </w:r>
      <w:r w:rsidR="003F66B6">
        <w:rPr>
          <w:rFonts w:ascii="Arial Narrow" w:hAnsi="Arial Narrow"/>
          <w:b/>
          <w:sz w:val="28"/>
          <w:szCs w:val="24"/>
        </w:rPr>
        <w:t xml:space="preserve">-OO3 a S-OO1 Mrsklesy – </w:t>
      </w:r>
      <w:r w:rsidR="00651049">
        <w:rPr>
          <w:rFonts w:ascii="Arial Narrow" w:hAnsi="Arial Narrow"/>
          <w:b/>
          <w:sz w:val="28"/>
          <w:szCs w:val="24"/>
        </w:rPr>
        <w:t xml:space="preserve">VII. A </w:t>
      </w:r>
      <w:r w:rsidR="003F66B6">
        <w:rPr>
          <w:rFonts w:ascii="Arial Narrow" w:hAnsi="Arial Narrow"/>
          <w:b/>
          <w:sz w:val="28"/>
          <w:szCs w:val="24"/>
        </w:rPr>
        <w:t>VIII. stavba</w:t>
      </w:r>
    </w:p>
    <w:p w14:paraId="5CA38541" w14:textId="77777777" w:rsidR="00393F09" w:rsidRDefault="00393F09">
      <w:pPr>
        <w:pStyle w:val="NormlnNormlntext"/>
        <w:rPr>
          <w:rFonts w:ascii="Arial Narrow" w:hAnsi="Arial Narrow"/>
          <w:sz w:val="10"/>
        </w:rPr>
      </w:pPr>
    </w:p>
    <w:p w14:paraId="083BEB9A" w14:textId="5FB715D5" w:rsidR="00393F09" w:rsidRDefault="00393F09">
      <w:pPr>
        <w:pStyle w:val="NormlnNormlntext"/>
        <w:tabs>
          <w:tab w:val="clear" w:pos="680"/>
          <w:tab w:val="clear" w:pos="1701"/>
          <w:tab w:val="clear" w:pos="2835"/>
          <w:tab w:val="clear" w:pos="3969"/>
          <w:tab w:val="clear" w:pos="5103"/>
          <w:tab w:val="clear" w:pos="6237"/>
          <w:tab w:val="clear" w:pos="7371"/>
          <w:tab w:val="clear" w:pos="8505"/>
        </w:tabs>
        <w:ind w:left="1701" w:hanging="1701"/>
        <w:rPr>
          <w:rFonts w:ascii="Arial Narrow" w:hAnsi="Arial Narrow"/>
        </w:rPr>
      </w:pPr>
      <w:r>
        <w:rPr>
          <w:rFonts w:ascii="Arial Narrow" w:hAnsi="Arial Narrow"/>
        </w:rPr>
        <w:t>Účel skládky:</w:t>
      </w:r>
      <w:r>
        <w:rPr>
          <w:rFonts w:ascii="Arial Narrow" w:hAnsi="Arial Narrow"/>
        </w:rPr>
        <w:tab/>
        <w:t>skládka odpadů skupiny S-OO (ostatní odpad), podskupiny S-OO3 se samostatnými sektory skládky podskupiny S-OO3 a S-OO1</w:t>
      </w:r>
      <w:r w:rsidR="001131F4">
        <w:rPr>
          <w:rFonts w:ascii="Arial Narrow" w:hAnsi="Arial Narrow"/>
        </w:rPr>
        <w:t>.</w:t>
      </w:r>
    </w:p>
    <w:p w14:paraId="2BF13DC1" w14:textId="77777777" w:rsidR="00A952F6" w:rsidRDefault="00A952F6">
      <w:pPr>
        <w:pStyle w:val="NormlnNormlntext"/>
        <w:tabs>
          <w:tab w:val="clear" w:pos="680"/>
          <w:tab w:val="clear" w:pos="1701"/>
          <w:tab w:val="clear" w:pos="2835"/>
          <w:tab w:val="clear" w:pos="3969"/>
          <w:tab w:val="clear" w:pos="5103"/>
          <w:tab w:val="clear" w:pos="6237"/>
          <w:tab w:val="clear" w:pos="7371"/>
          <w:tab w:val="clear" w:pos="8505"/>
        </w:tabs>
        <w:ind w:left="1701" w:hanging="1701"/>
        <w:rPr>
          <w:rFonts w:ascii="Arial Narrow" w:hAnsi="Arial Narrow"/>
        </w:rPr>
      </w:pPr>
    </w:p>
    <w:p w14:paraId="2FBE0917" w14:textId="4848CD1A" w:rsidR="00A952F6" w:rsidRDefault="00A952F6">
      <w:pPr>
        <w:pStyle w:val="NormlnNormlntext"/>
        <w:tabs>
          <w:tab w:val="clear" w:pos="680"/>
          <w:tab w:val="clear" w:pos="1701"/>
          <w:tab w:val="clear" w:pos="2835"/>
          <w:tab w:val="clear" w:pos="3969"/>
          <w:tab w:val="clear" w:pos="5103"/>
          <w:tab w:val="clear" w:pos="6237"/>
          <w:tab w:val="clear" w:pos="7371"/>
          <w:tab w:val="clear" w:pos="8505"/>
        </w:tabs>
        <w:ind w:left="1701" w:hanging="1701"/>
        <w:rPr>
          <w:rFonts w:ascii="Arial Narrow" w:hAnsi="Arial Narrow"/>
        </w:rPr>
      </w:pPr>
      <w:r>
        <w:rPr>
          <w:rFonts w:ascii="Arial Narrow" w:hAnsi="Arial Narrow"/>
        </w:rPr>
        <w:t>Činnost dle katalogu činností:</w:t>
      </w:r>
      <w:r>
        <w:rPr>
          <w:rFonts w:ascii="Arial Narrow" w:hAnsi="Arial Narrow"/>
        </w:rPr>
        <w:tab/>
        <w:t xml:space="preserve">skládkování - zařízení pro ostatní odpad – 8.3.0 </w:t>
      </w:r>
    </w:p>
    <w:p w14:paraId="0DCD6DA4" w14:textId="6C2263CC" w:rsidR="00A952F6" w:rsidRDefault="00A952F6">
      <w:pPr>
        <w:pStyle w:val="NormlnNormlntext"/>
        <w:tabs>
          <w:tab w:val="clear" w:pos="680"/>
          <w:tab w:val="clear" w:pos="1701"/>
          <w:tab w:val="clear" w:pos="2835"/>
          <w:tab w:val="clear" w:pos="3969"/>
          <w:tab w:val="clear" w:pos="5103"/>
          <w:tab w:val="clear" w:pos="6237"/>
          <w:tab w:val="clear" w:pos="7371"/>
          <w:tab w:val="clear" w:pos="8505"/>
        </w:tabs>
        <w:ind w:left="1701" w:hanging="1701"/>
        <w:rPr>
          <w:rFonts w:ascii="Arial Narrow" w:hAnsi="Arial Narrow"/>
        </w:rPr>
      </w:pPr>
      <w:r>
        <w:rPr>
          <w:rFonts w:ascii="Arial Narrow" w:hAnsi="Arial Narrow"/>
        </w:rPr>
        <w:t>Povolený způsob nakládání:</w:t>
      </w:r>
      <w:r>
        <w:rPr>
          <w:rFonts w:ascii="Arial Narrow" w:hAnsi="Arial Narrow"/>
        </w:rPr>
        <w:tab/>
        <w:t>D1, D1b</w:t>
      </w:r>
      <w:r>
        <w:rPr>
          <w:rFonts w:ascii="Arial Narrow" w:hAnsi="Arial Narrow"/>
        </w:rPr>
        <w:tab/>
      </w:r>
    </w:p>
    <w:p w14:paraId="1C75F348" w14:textId="77777777" w:rsidR="003A7311" w:rsidRDefault="003A7311" w:rsidP="003A7311">
      <w:pPr>
        <w:jc w:val="both"/>
        <w:rPr>
          <w:rFonts w:ascii="Arial Narrow" w:hAnsi="Arial Narrow"/>
          <w:b/>
          <w:bCs/>
          <w:u w:val="single"/>
        </w:rPr>
      </w:pPr>
    </w:p>
    <w:p w14:paraId="6CD3C70F" w14:textId="19BDABD6" w:rsidR="003A7311" w:rsidRDefault="003A7311" w:rsidP="003A7311">
      <w:pPr>
        <w:jc w:val="both"/>
        <w:rPr>
          <w:rFonts w:ascii="Arial Narrow" w:hAnsi="Arial Narrow" w:cs="Arial"/>
          <w:szCs w:val="22"/>
        </w:rPr>
      </w:pPr>
      <w:r>
        <w:rPr>
          <w:rFonts w:ascii="Arial Narrow" w:hAnsi="Arial Narrow"/>
          <w:b/>
          <w:bCs/>
          <w:u w:val="single"/>
        </w:rPr>
        <w:t xml:space="preserve">Skládka S-OO3 </w:t>
      </w:r>
      <w:r>
        <w:rPr>
          <w:rFonts w:ascii="Arial Narrow" w:hAnsi="Arial Narrow"/>
        </w:rPr>
        <w:t xml:space="preserve">– </w:t>
      </w:r>
      <w:r>
        <w:rPr>
          <w:rFonts w:ascii="Arial Narrow" w:hAnsi="Arial Narrow"/>
          <w:b/>
          <w:bCs/>
        </w:rPr>
        <w:t xml:space="preserve">skládka </w:t>
      </w:r>
      <w:r>
        <w:rPr>
          <w:rFonts w:ascii="Arial Narrow" w:hAnsi="Arial Narrow" w:cs="Arial"/>
          <w:b/>
          <w:bCs/>
          <w:szCs w:val="22"/>
        </w:rPr>
        <w:t>určená pro ukládání odpadů kategorie ostatní odpad včetně odpadů s podstatným obsahem organických biologicky rozložitelných látek a odpadů, které nelze hodnotit na základě jejich vodného výluhu.</w:t>
      </w:r>
      <w:r>
        <w:rPr>
          <w:rFonts w:ascii="Arial Narrow" w:hAnsi="Arial Narrow" w:cs="Arial"/>
          <w:szCs w:val="22"/>
        </w:rPr>
        <w:t xml:space="preserve"> Na skládku nesmí být ukládány odpady na bázi sádry, stabilizované odpady, odpady s vysokým obsahem síry a odpady se zvýšeným obsahem kovů.</w:t>
      </w:r>
    </w:p>
    <w:p w14:paraId="138879DF" w14:textId="290F091E" w:rsidR="003A7311" w:rsidRDefault="003A7311" w:rsidP="003A7311">
      <w:pPr>
        <w:jc w:val="both"/>
        <w:rPr>
          <w:rFonts w:ascii="Arial Narrow" w:hAnsi="Arial Narrow" w:cs="Arial"/>
          <w:szCs w:val="22"/>
        </w:rPr>
      </w:pPr>
      <w:r>
        <w:rPr>
          <w:rFonts w:ascii="Arial Narrow" w:hAnsi="Arial Narrow" w:cs="Arial"/>
          <w:szCs w:val="22"/>
        </w:rPr>
        <w:t xml:space="preserve">(Seznam povolených odpadů – </w:t>
      </w:r>
      <w:r>
        <w:rPr>
          <w:rFonts w:ascii="Arial Narrow" w:hAnsi="Arial Narrow" w:cs="Arial"/>
          <w:szCs w:val="22"/>
          <w:shd w:val="clear" w:color="auto" w:fill="F3F3F3"/>
        </w:rPr>
        <w:t>příloha č. 1a</w:t>
      </w:r>
      <w:r>
        <w:rPr>
          <w:rFonts w:ascii="Arial Narrow" w:hAnsi="Arial Narrow" w:cs="Arial"/>
          <w:szCs w:val="22"/>
        </w:rPr>
        <w:t xml:space="preserve"> tohoto PŘ, kr</w:t>
      </w:r>
      <w:r w:rsidR="00DF5AB9">
        <w:rPr>
          <w:rFonts w:ascii="Arial Narrow" w:hAnsi="Arial Narrow" w:cs="Arial"/>
          <w:szCs w:val="22"/>
        </w:rPr>
        <w:t>omě odpadů z azbestu označených</w:t>
      </w:r>
      <w:r>
        <w:rPr>
          <w:rFonts w:ascii="Arial Narrow" w:hAnsi="Arial Narrow" w:cs="Arial"/>
          <w:szCs w:val="22"/>
        </w:rPr>
        <w:t>)</w:t>
      </w:r>
    </w:p>
    <w:p w14:paraId="75B81761" w14:textId="77777777" w:rsidR="003A7311" w:rsidRDefault="003A7311" w:rsidP="003A7311">
      <w:pPr>
        <w:jc w:val="both"/>
        <w:rPr>
          <w:rFonts w:ascii="Arial Narrow" w:hAnsi="Arial Narrow"/>
          <w:b/>
          <w:bCs/>
          <w:sz w:val="10"/>
        </w:rPr>
      </w:pPr>
    </w:p>
    <w:p w14:paraId="3265ED5C" w14:textId="77777777" w:rsidR="003A7311" w:rsidRDefault="003A7311" w:rsidP="003A7311">
      <w:pPr>
        <w:jc w:val="both"/>
        <w:rPr>
          <w:rFonts w:ascii="Arial Narrow" w:hAnsi="Arial Narrow" w:cs="Arial"/>
          <w:szCs w:val="22"/>
        </w:rPr>
      </w:pPr>
      <w:r>
        <w:rPr>
          <w:rFonts w:ascii="Arial Narrow" w:hAnsi="Arial Narrow"/>
          <w:b/>
          <w:bCs/>
          <w:u w:val="single"/>
        </w:rPr>
        <w:t>Sektor skládky S-OO1</w:t>
      </w:r>
      <w:r>
        <w:rPr>
          <w:rFonts w:ascii="Arial Narrow" w:hAnsi="Arial Narrow"/>
        </w:rPr>
        <w:t xml:space="preserve"> – sektor skládky určený pro ukládání odpadů kategorie ostatní odpad s nízkým obsahem </w:t>
      </w:r>
      <w:r>
        <w:rPr>
          <w:rFonts w:ascii="Arial Narrow" w:hAnsi="Arial Narrow" w:cs="Arial"/>
          <w:szCs w:val="22"/>
        </w:rPr>
        <w:t xml:space="preserve">organických biologicky rozložitelných látek. </w:t>
      </w:r>
      <w:r>
        <w:rPr>
          <w:rFonts w:ascii="Arial Narrow" w:hAnsi="Arial Narrow" w:cs="Arial"/>
          <w:b/>
          <w:bCs/>
          <w:szCs w:val="22"/>
        </w:rPr>
        <w:t>Sektor skládky je určen především pro ukládání odpadů na bázi sádry, stabilizovaných odpadů a odpadů s vysokým obsahem síry.</w:t>
      </w:r>
      <w:r>
        <w:rPr>
          <w:rFonts w:ascii="Arial Narrow" w:hAnsi="Arial Narrow" w:cs="Arial"/>
          <w:szCs w:val="22"/>
        </w:rPr>
        <w:t xml:space="preserve"> Do sektoru nesmí být ukládány odpady s podstatným obsahem organických biologicky rozložitelných látek.</w:t>
      </w:r>
    </w:p>
    <w:p w14:paraId="0B4FA57C" w14:textId="77777777" w:rsidR="003A7311" w:rsidRDefault="003A7311" w:rsidP="003A7311">
      <w:pPr>
        <w:jc w:val="both"/>
        <w:rPr>
          <w:rFonts w:ascii="Arial Narrow" w:hAnsi="Arial Narrow" w:cs="Arial"/>
          <w:szCs w:val="22"/>
        </w:rPr>
      </w:pPr>
      <w:r>
        <w:rPr>
          <w:rFonts w:ascii="Arial Narrow" w:hAnsi="Arial Narrow" w:cs="Arial"/>
          <w:szCs w:val="22"/>
        </w:rPr>
        <w:t xml:space="preserve">(Seznam povolených odpadů – </w:t>
      </w:r>
      <w:r>
        <w:rPr>
          <w:rFonts w:ascii="Arial Narrow" w:hAnsi="Arial Narrow" w:cs="Arial"/>
          <w:szCs w:val="22"/>
          <w:shd w:val="clear" w:color="auto" w:fill="F3F3F3"/>
        </w:rPr>
        <w:t>příloha č. 1</w:t>
      </w:r>
      <w:r>
        <w:rPr>
          <w:rFonts w:ascii="Arial Narrow" w:hAnsi="Arial Narrow" w:cs="Arial"/>
          <w:szCs w:val="22"/>
        </w:rPr>
        <w:t xml:space="preserve"> tohoto PŘ)</w:t>
      </w:r>
    </w:p>
    <w:p w14:paraId="098C4F55" w14:textId="77777777" w:rsidR="003A7311" w:rsidRDefault="003A7311" w:rsidP="003A7311">
      <w:pPr>
        <w:jc w:val="both"/>
        <w:rPr>
          <w:rFonts w:ascii="Arial Narrow" w:hAnsi="Arial Narrow" w:cs="Arial"/>
          <w:b/>
          <w:bCs/>
          <w:sz w:val="10"/>
          <w:szCs w:val="22"/>
        </w:rPr>
      </w:pPr>
    </w:p>
    <w:p w14:paraId="66CC15B7" w14:textId="5EA0FFA8" w:rsidR="003A7311" w:rsidRDefault="003A7311" w:rsidP="003A7311">
      <w:pPr>
        <w:jc w:val="both"/>
        <w:rPr>
          <w:rFonts w:ascii="Arial Narrow" w:hAnsi="Arial Narrow" w:cs="Arial"/>
          <w:szCs w:val="22"/>
        </w:rPr>
      </w:pPr>
      <w:r>
        <w:rPr>
          <w:rFonts w:ascii="Arial Narrow" w:hAnsi="Arial Narrow" w:cs="Arial"/>
          <w:b/>
          <w:bCs/>
          <w:szCs w:val="22"/>
          <w:u w:val="single"/>
        </w:rPr>
        <w:t>Sektor skládky S-OO3</w:t>
      </w:r>
      <w:r>
        <w:rPr>
          <w:rFonts w:ascii="Arial Narrow" w:hAnsi="Arial Narrow" w:cs="Arial"/>
          <w:b/>
          <w:bCs/>
          <w:szCs w:val="22"/>
        </w:rPr>
        <w:t xml:space="preserve"> </w:t>
      </w:r>
      <w:r>
        <w:rPr>
          <w:rFonts w:ascii="Arial Narrow" w:hAnsi="Arial Narrow"/>
        </w:rPr>
        <w:t>– sektor skládky určený pro ukládání odpadů kategorie ostatní odpad</w:t>
      </w:r>
      <w:r>
        <w:rPr>
          <w:rFonts w:ascii="Arial Narrow" w:hAnsi="Arial Narrow" w:cs="Arial"/>
          <w:szCs w:val="22"/>
        </w:rPr>
        <w:t xml:space="preserve"> včetně odpadů s podstatným obsahem organických biologicky rozložitelných látek a odpadů, které nelze hodnotit na základě jejich vodného výluhu. </w:t>
      </w:r>
      <w:r>
        <w:rPr>
          <w:rFonts w:ascii="Arial Narrow" w:hAnsi="Arial Narrow" w:cs="Arial"/>
          <w:b/>
          <w:bCs/>
          <w:szCs w:val="22"/>
        </w:rPr>
        <w:t>Sektor skládky je určen především pro ukládání odpadů z</w:t>
      </w:r>
      <w:r w:rsidR="00DF5AB9">
        <w:rPr>
          <w:rFonts w:ascii="Arial Narrow" w:hAnsi="Arial Narrow" w:cs="Arial"/>
          <w:b/>
          <w:bCs/>
          <w:szCs w:val="22"/>
        </w:rPr>
        <w:t> </w:t>
      </w:r>
      <w:r>
        <w:rPr>
          <w:rFonts w:ascii="Arial Narrow" w:hAnsi="Arial Narrow" w:cs="Arial"/>
          <w:b/>
          <w:bCs/>
          <w:szCs w:val="22"/>
        </w:rPr>
        <w:t>azbestu</w:t>
      </w:r>
      <w:r w:rsidR="00DF5AB9">
        <w:rPr>
          <w:rFonts w:ascii="Arial Narrow" w:hAnsi="Arial Narrow" w:cs="Arial"/>
          <w:b/>
          <w:bCs/>
          <w:szCs w:val="22"/>
        </w:rPr>
        <w:t>.</w:t>
      </w:r>
      <w:r>
        <w:rPr>
          <w:rFonts w:ascii="Arial Narrow" w:hAnsi="Arial Narrow" w:cs="Arial"/>
          <w:b/>
          <w:bCs/>
          <w:szCs w:val="22"/>
        </w:rPr>
        <w:t xml:space="preserve"> </w:t>
      </w:r>
      <w:r>
        <w:rPr>
          <w:rFonts w:ascii="Arial Narrow" w:hAnsi="Arial Narrow" w:cs="Arial"/>
          <w:szCs w:val="22"/>
        </w:rPr>
        <w:t>Do sektoru nesmí být ukládány odpady na bázi sádry, stabilizované odpady, odpady s vysokým obsahem síry a odpady se zvýšeným obsahem kovů.</w:t>
      </w:r>
    </w:p>
    <w:p w14:paraId="3E6A0345" w14:textId="77777777" w:rsidR="003A7311" w:rsidRDefault="003A7311" w:rsidP="003A7311">
      <w:pPr>
        <w:jc w:val="both"/>
        <w:rPr>
          <w:rFonts w:ascii="Arial Narrow" w:hAnsi="Arial Narrow" w:cs="Arial"/>
          <w:szCs w:val="22"/>
        </w:rPr>
      </w:pPr>
      <w:r>
        <w:rPr>
          <w:rFonts w:ascii="Arial Narrow" w:hAnsi="Arial Narrow" w:cs="Arial"/>
          <w:szCs w:val="22"/>
        </w:rPr>
        <w:t xml:space="preserve">(Seznam povolených odpadů – </w:t>
      </w:r>
      <w:r>
        <w:rPr>
          <w:rFonts w:ascii="Arial Narrow" w:hAnsi="Arial Narrow" w:cs="Arial"/>
          <w:szCs w:val="22"/>
          <w:shd w:val="clear" w:color="auto" w:fill="F3F3F3"/>
        </w:rPr>
        <w:t xml:space="preserve">příloha </w:t>
      </w:r>
      <w:proofErr w:type="gramStart"/>
      <w:r>
        <w:rPr>
          <w:rFonts w:ascii="Arial Narrow" w:hAnsi="Arial Narrow" w:cs="Arial"/>
          <w:szCs w:val="22"/>
          <w:shd w:val="clear" w:color="auto" w:fill="F3F3F3"/>
        </w:rPr>
        <w:t>č. 2</w:t>
      </w:r>
      <w:r>
        <w:rPr>
          <w:rFonts w:ascii="Arial Narrow" w:hAnsi="Arial Narrow" w:cs="Arial"/>
          <w:szCs w:val="22"/>
        </w:rPr>
        <w:t xml:space="preserve"> tohoto</w:t>
      </w:r>
      <w:proofErr w:type="gramEnd"/>
      <w:r>
        <w:rPr>
          <w:rFonts w:ascii="Arial Narrow" w:hAnsi="Arial Narrow" w:cs="Arial"/>
          <w:szCs w:val="22"/>
        </w:rPr>
        <w:t xml:space="preserve"> PŘ)</w:t>
      </w:r>
    </w:p>
    <w:p w14:paraId="11F86BEA" w14:textId="77777777" w:rsidR="00D74039" w:rsidRDefault="00D74039" w:rsidP="00D74039">
      <w:pPr>
        <w:pStyle w:val="Nadpis3"/>
      </w:pPr>
    </w:p>
    <w:p w14:paraId="1F3A5CB8" w14:textId="7BC45285" w:rsidR="00D74039" w:rsidRDefault="00D74039" w:rsidP="00D74039">
      <w:pPr>
        <w:pStyle w:val="Nadpis3"/>
      </w:pPr>
      <w:bookmarkStart w:id="9" w:name="_Toc89332487"/>
      <w:r>
        <w:t xml:space="preserve">b) </w:t>
      </w:r>
      <w:r>
        <w:tab/>
      </w:r>
      <w:r>
        <w:rPr>
          <w:rFonts w:ascii="Arial" w:hAnsi="Arial" w:cs="Arial"/>
        </w:rPr>
        <w:t>Č</w:t>
      </w:r>
      <w:r>
        <w:t xml:space="preserve">asové </w:t>
      </w:r>
      <w:proofErr w:type="spellStart"/>
      <w:r>
        <w:t>udaje</w:t>
      </w:r>
      <w:proofErr w:type="spellEnd"/>
      <w:r>
        <w:t xml:space="preserve"> o výstavb</w:t>
      </w:r>
      <w:r>
        <w:rPr>
          <w:rFonts w:ascii="Arial" w:hAnsi="Arial" w:cs="Arial"/>
        </w:rPr>
        <w:t>ě</w:t>
      </w:r>
      <w:bookmarkEnd w:id="9"/>
      <w:r>
        <w:t xml:space="preserve"> </w:t>
      </w:r>
    </w:p>
    <w:p w14:paraId="359EBB11" w14:textId="1C243137" w:rsidR="00D74039" w:rsidRDefault="00D74039" w:rsidP="00D74039">
      <w:pPr>
        <w:rPr>
          <w:rFonts w:ascii="Arial Narrow" w:hAnsi="Arial Narrow" w:cs="Arial"/>
        </w:rPr>
      </w:pPr>
      <w:r>
        <w:rPr>
          <w:rFonts w:ascii="Arial Narrow" w:hAnsi="Arial Narrow" w:cs="Arial"/>
        </w:rPr>
        <w:t xml:space="preserve">Výstavba skládky byla zahájena před rokem 1992, kdy bylo zahájeno skládkování </w:t>
      </w:r>
      <w:r w:rsidR="003A7311">
        <w:rPr>
          <w:rFonts w:ascii="Arial Narrow" w:hAnsi="Arial Narrow" w:cs="Arial"/>
        </w:rPr>
        <w:t xml:space="preserve">v 1. areálu skládky. </w:t>
      </w:r>
    </w:p>
    <w:p w14:paraId="3380D8FB" w14:textId="74861FC0" w:rsidR="003A7311" w:rsidRDefault="003A7311" w:rsidP="00D74039">
      <w:pPr>
        <w:rPr>
          <w:rFonts w:ascii="Arial Narrow" w:hAnsi="Arial Narrow" w:cs="Arial"/>
        </w:rPr>
      </w:pPr>
      <w:r>
        <w:rPr>
          <w:rFonts w:ascii="Arial Narrow" w:hAnsi="Arial Narrow" w:cs="Arial"/>
        </w:rPr>
        <w:t xml:space="preserve">Skládkování v 1. areálu bylo ukončeno v roce 1999, kdy byl otevřen k provozu areál skládky č. 2, který byl uzavřen v roce 2013. Od roku 2013 je opět skládkováno v 1. areálu. </w:t>
      </w:r>
    </w:p>
    <w:p w14:paraId="587CF64B" w14:textId="6DE940FE" w:rsidR="003A7311" w:rsidRDefault="003A7311" w:rsidP="00D74039">
      <w:pPr>
        <w:rPr>
          <w:rFonts w:ascii="Arial Narrow" w:hAnsi="Arial Narrow" w:cs="Arial"/>
        </w:rPr>
      </w:pPr>
      <w:r>
        <w:rPr>
          <w:rFonts w:ascii="Arial Narrow" w:hAnsi="Arial Narrow" w:cs="Arial"/>
        </w:rPr>
        <w:t>(Pozn.: společnost LO H</w:t>
      </w:r>
      <w:r w:rsidR="00DF5AB9">
        <w:rPr>
          <w:rFonts w:ascii="Arial Narrow" w:hAnsi="Arial Narrow" w:cs="Arial"/>
        </w:rPr>
        <w:t>ANÁ</w:t>
      </w:r>
      <w:r>
        <w:rPr>
          <w:rFonts w:ascii="Arial Narrow" w:hAnsi="Arial Narrow" w:cs="Arial"/>
        </w:rPr>
        <w:t xml:space="preserve"> s.r.o. skládku odkoupila v září roku 2002.) </w:t>
      </w:r>
    </w:p>
    <w:p w14:paraId="374D1AD2" w14:textId="77777777" w:rsidR="00D74039" w:rsidRPr="00D74039" w:rsidRDefault="00D74039" w:rsidP="00D74039">
      <w:pPr>
        <w:rPr>
          <w:rFonts w:ascii="Arial Narrow" w:hAnsi="Arial Narrow" w:cs="Arial"/>
        </w:rPr>
      </w:pPr>
    </w:p>
    <w:p w14:paraId="697D2AA6" w14:textId="0E5F2D2D" w:rsidR="00D74039" w:rsidRPr="00D74039" w:rsidRDefault="003A7311" w:rsidP="003A7311">
      <w:pPr>
        <w:pStyle w:val="Nadpis3"/>
      </w:pPr>
      <w:bookmarkStart w:id="10" w:name="_Toc89332488"/>
      <w:r>
        <w:t>c)</w:t>
      </w:r>
      <w:r>
        <w:tab/>
        <w:t xml:space="preserve"> Identifika</w:t>
      </w:r>
      <w:r>
        <w:rPr>
          <w:rFonts w:ascii="Arial" w:hAnsi="Arial" w:cs="Arial"/>
        </w:rPr>
        <w:t>č</w:t>
      </w:r>
      <w:r>
        <w:t xml:space="preserve">ní </w:t>
      </w:r>
      <w:r>
        <w:rPr>
          <w:rFonts w:ascii="Arial" w:hAnsi="Arial" w:cs="Arial"/>
        </w:rPr>
        <w:t>č</w:t>
      </w:r>
      <w:r>
        <w:t>íslo za</w:t>
      </w:r>
      <w:r>
        <w:rPr>
          <w:rFonts w:ascii="Arial" w:hAnsi="Arial" w:cs="Arial"/>
        </w:rPr>
        <w:t>ř</w:t>
      </w:r>
      <w:r>
        <w:t>ízení</w:t>
      </w:r>
      <w:bookmarkEnd w:id="10"/>
      <w:r>
        <w:t xml:space="preserve"> </w:t>
      </w:r>
    </w:p>
    <w:p w14:paraId="0820153B" w14:textId="77777777" w:rsidR="00D74039" w:rsidRDefault="00D74039">
      <w:pPr>
        <w:pStyle w:val="NormlnNormlntext"/>
        <w:tabs>
          <w:tab w:val="clear" w:pos="680"/>
          <w:tab w:val="clear" w:pos="1701"/>
          <w:tab w:val="clear" w:pos="2835"/>
          <w:tab w:val="clear" w:pos="3969"/>
          <w:tab w:val="clear" w:pos="5103"/>
          <w:tab w:val="clear" w:pos="6237"/>
          <w:tab w:val="clear" w:pos="7371"/>
          <w:tab w:val="clear" w:pos="8505"/>
        </w:tabs>
        <w:ind w:left="1701" w:hanging="1701"/>
        <w:rPr>
          <w:rFonts w:ascii="Arial Narrow" w:hAnsi="Arial Narrow"/>
        </w:rPr>
      </w:pPr>
    </w:p>
    <w:p w14:paraId="26202B5C" w14:textId="3899ABCF" w:rsidR="00651049" w:rsidRPr="00D74039" w:rsidRDefault="00651049">
      <w:pPr>
        <w:pStyle w:val="NormlnNormlntext"/>
        <w:tabs>
          <w:tab w:val="clear" w:pos="680"/>
          <w:tab w:val="clear" w:pos="1701"/>
          <w:tab w:val="clear" w:pos="2835"/>
          <w:tab w:val="clear" w:pos="3969"/>
          <w:tab w:val="clear" w:pos="5103"/>
          <w:tab w:val="clear" w:pos="6237"/>
          <w:tab w:val="clear" w:pos="7371"/>
          <w:tab w:val="clear" w:pos="8505"/>
        </w:tabs>
        <w:ind w:left="1701" w:hanging="1701"/>
        <w:rPr>
          <w:rFonts w:ascii="Arial Narrow" w:hAnsi="Arial Narrow"/>
          <w:b/>
          <w:bCs/>
        </w:rPr>
      </w:pPr>
      <w:r w:rsidRPr="00D74039">
        <w:rPr>
          <w:rFonts w:ascii="Arial Narrow" w:hAnsi="Arial Narrow"/>
          <w:b/>
          <w:bCs/>
        </w:rPr>
        <w:t xml:space="preserve">IČZ: </w:t>
      </w:r>
      <w:r w:rsidRPr="00D74039">
        <w:rPr>
          <w:rFonts w:ascii="Arial Narrow" w:hAnsi="Arial Narrow"/>
          <w:b/>
          <w:bCs/>
        </w:rPr>
        <w:tab/>
        <w:t>CZM00309</w:t>
      </w:r>
    </w:p>
    <w:p w14:paraId="7DCA3661" w14:textId="77777777" w:rsidR="00393F09" w:rsidRDefault="00393F09">
      <w:pPr>
        <w:pStyle w:val="NormlnNormlntext"/>
        <w:ind w:left="2832" w:hanging="2832"/>
        <w:rPr>
          <w:rFonts w:ascii="Arial Narrow" w:hAnsi="Arial Narrow"/>
          <w:sz w:val="10"/>
        </w:rPr>
      </w:pPr>
    </w:p>
    <w:p w14:paraId="113B853E" w14:textId="77777777" w:rsidR="00393F09" w:rsidRDefault="00393F09">
      <w:pPr>
        <w:pStyle w:val="Nadpis3"/>
      </w:pPr>
      <w:bookmarkStart w:id="11" w:name="_Toc54412576"/>
      <w:bookmarkStart w:id="12" w:name="_Toc111290536"/>
    </w:p>
    <w:p w14:paraId="33735A04" w14:textId="2C2AA813" w:rsidR="00393F09" w:rsidRPr="003A7311" w:rsidRDefault="003A7311" w:rsidP="003A7311">
      <w:pPr>
        <w:pStyle w:val="Nadpis3"/>
      </w:pPr>
      <w:bookmarkStart w:id="13" w:name="_Toc89332489"/>
      <w:r w:rsidRPr="003A7311">
        <w:t>d)</w:t>
      </w:r>
      <w:r w:rsidR="00393F09" w:rsidRPr="003A7311">
        <w:tab/>
        <w:t>Identifika</w:t>
      </w:r>
      <w:r w:rsidR="00393F09" w:rsidRPr="003A7311">
        <w:rPr>
          <w:rFonts w:ascii="Arial" w:hAnsi="Arial" w:cs="Arial"/>
        </w:rPr>
        <w:t>č</w:t>
      </w:r>
      <w:r w:rsidR="00393F09" w:rsidRPr="003A7311">
        <w:t>ní údaje vlastníka</w:t>
      </w:r>
      <w:bookmarkEnd w:id="11"/>
      <w:bookmarkEnd w:id="12"/>
      <w:r w:rsidR="00393F09" w:rsidRPr="003A7311">
        <w:t xml:space="preserve"> a provozovatele skládky</w:t>
      </w:r>
      <w:bookmarkEnd w:id="13"/>
    </w:p>
    <w:p w14:paraId="6B5111A9" w14:textId="5EACF982" w:rsidR="00393F09" w:rsidRDefault="00393F09" w:rsidP="00F4711D">
      <w:pPr>
        <w:tabs>
          <w:tab w:val="left" w:pos="540"/>
        </w:tabs>
        <w:spacing w:before="100"/>
        <w:jc w:val="both"/>
        <w:rPr>
          <w:rFonts w:ascii="Arial Narrow" w:hAnsi="Arial Narrow"/>
          <w:color w:val="000000"/>
        </w:rPr>
      </w:pPr>
      <w:r>
        <w:rPr>
          <w:rFonts w:ascii="Arial Narrow" w:hAnsi="Arial Narrow"/>
          <w:color w:val="000000"/>
        </w:rPr>
        <w:t>Vlastník</w:t>
      </w:r>
      <w:r w:rsidR="003A7311">
        <w:rPr>
          <w:rFonts w:ascii="Arial Narrow" w:hAnsi="Arial Narrow"/>
          <w:color w:val="000000"/>
        </w:rPr>
        <w:t xml:space="preserve">: </w:t>
      </w:r>
    </w:p>
    <w:p w14:paraId="201F61CE" w14:textId="77777777" w:rsidR="00393F09" w:rsidRDefault="00393F09">
      <w:pPr>
        <w:tabs>
          <w:tab w:val="left" w:pos="540"/>
        </w:tabs>
        <w:ind w:left="540"/>
        <w:jc w:val="both"/>
        <w:rPr>
          <w:rFonts w:ascii="Arial Narrow" w:hAnsi="Arial Narrow"/>
          <w:color w:val="000000"/>
        </w:rPr>
      </w:pPr>
      <w:r>
        <w:rPr>
          <w:rFonts w:ascii="Arial Narrow" w:hAnsi="Arial Narrow"/>
          <w:color w:val="000000"/>
        </w:rPr>
        <w:t>LO HANÁ s.r.o.</w:t>
      </w:r>
    </w:p>
    <w:p w14:paraId="6EF7D467" w14:textId="77777777" w:rsidR="00393F09" w:rsidRDefault="005C186F">
      <w:pPr>
        <w:tabs>
          <w:tab w:val="left" w:pos="540"/>
        </w:tabs>
        <w:ind w:left="540"/>
        <w:jc w:val="both"/>
        <w:rPr>
          <w:rFonts w:ascii="Arial Narrow" w:hAnsi="Arial Narrow"/>
          <w:color w:val="000000"/>
        </w:rPr>
      </w:pPr>
      <w:r>
        <w:rPr>
          <w:rFonts w:ascii="Arial Narrow" w:hAnsi="Arial Narrow" w:cs="Arial"/>
        </w:rPr>
        <w:t>ČSA 786</w:t>
      </w:r>
    </w:p>
    <w:p w14:paraId="349C78F1" w14:textId="77777777" w:rsidR="00393F09" w:rsidRDefault="00393F09">
      <w:pPr>
        <w:tabs>
          <w:tab w:val="left" w:pos="540"/>
        </w:tabs>
        <w:ind w:left="540"/>
        <w:jc w:val="both"/>
        <w:rPr>
          <w:rFonts w:ascii="Arial Narrow" w:hAnsi="Arial Narrow"/>
          <w:color w:val="000000"/>
        </w:rPr>
      </w:pPr>
      <w:proofErr w:type="gramStart"/>
      <w:r>
        <w:rPr>
          <w:rFonts w:ascii="Arial Narrow" w:hAnsi="Arial Narrow"/>
          <w:color w:val="000000"/>
        </w:rPr>
        <w:t>783 53  Velká</w:t>
      </w:r>
      <w:proofErr w:type="gramEnd"/>
      <w:r>
        <w:rPr>
          <w:rFonts w:ascii="Arial Narrow" w:hAnsi="Arial Narrow"/>
          <w:color w:val="000000"/>
        </w:rPr>
        <w:t xml:space="preserve"> Bystřice</w:t>
      </w:r>
    </w:p>
    <w:p w14:paraId="71D88366" w14:textId="0547AD2D" w:rsidR="00393F09" w:rsidRDefault="00393F09">
      <w:pPr>
        <w:tabs>
          <w:tab w:val="left" w:pos="540"/>
        </w:tabs>
        <w:ind w:left="540"/>
        <w:jc w:val="both"/>
        <w:rPr>
          <w:rFonts w:ascii="Arial Narrow" w:hAnsi="Arial Narrow"/>
          <w:color w:val="000000"/>
        </w:rPr>
      </w:pPr>
      <w:r>
        <w:rPr>
          <w:rFonts w:ascii="Arial Narrow" w:hAnsi="Arial Narrow"/>
          <w:color w:val="000000"/>
        </w:rPr>
        <w:t>IČ: 25369806</w:t>
      </w:r>
    </w:p>
    <w:p w14:paraId="1A35D5B2" w14:textId="77777777" w:rsidR="00393F09" w:rsidRDefault="00393F09">
      <w:pPr>
        <w:tabs>
          <w:tab w:val="left" w:pos="540"/>
        </w:tabs>
        <w:ind w:left="540"/>
        <w:jc w:val="both"/>
        <w:rPr>
          <w:rFonts w:ascii="Arial Narrow" w:hAnsi="Arial Narrow"/>
          <w:color w:val="000000"/>
        </w:rPr>
      </w:pPr>
      <w:r>
        <w:rPr>
          <w:rFonts w:ascii="Arial Narrow" w:hAnsi="Arial Narrow"/>
          <w:color w:val="000000"/>
        </w:rPr>
        <w:t>DIČ: CZ25369806</w:t>
      </w:r>
    </w:p>
    <w:p w14:paraId="1E53C809" w14:textId="0F61030C" w:rsidR="00393F09" w:rsidRDefault="00393F09">
      <w:pPr>
        <w:tabs>
          <w:tab w:val="left" w:pos="540"/>
        </w:tabs>
        <w:ind w:left="540"/>
        <w:jc w:val="both"/>
        <w:rPr>
          <w:rFonts w:ascii="Arial Narrow" w:hAnsi="Arial Narrow"/>
          <w:color w:val="000000"/>
        </w:rPr>
      </w:pPr>
      <w:r>
        <w:rPr>
          <w:rFonts w:ascii="Arial Narrow" w:hAnsi="Arial Narrow"/>
          <w:color w:val="000000"/>
        </w:rPr>
        <w:t xml:space="preserve">tel.: 585 353 </w:t>
      </w:r>
      <w:r w:rsidR="008F2438">
        <w:rPr>
          <w:rFonts w:ascii="Arial Narrow" w:hAnsi="Arial Narrow"/>
          <w:color w:val="000000"/>
        </w:rPr>
        <w:t>062</w:t>
      </w:r>
    </w:p>
    <w:p w14:paraId="0F2DC7DB" w14:textId="77777777" w:rsidR="00393F09" w:rsidRDefault="00393F09">
      <w:pPr>
        <w:pStyle w:val="NormlnNormlntext"/>
        <w:rPr>
          <w:rFonts w:ascii="Arial Narrow" w:hAnsi="Arial Narrow"/>
          <w:szCs w:val="24"/>
        </w:rPr>
      </w:pPr>
    </w:p>
    <w:p w14:paraId="047DA41E" w14:textId="77777777" w:rsidR="003A7311" w:rsidRDefault="003A7311">
      <w:pPr>
        <w:jc w:val="both"/>
        <w:rPr>
          <w:rFonts w:ascii="Arial Narrow" w:hAnsi="Arial Narrow"/>
          <w:color w:val="000000"/>
        </w:rPr>
      </w:pPr>
    </w:p>
    <w:p w14:paraId="630DD31C" w14:textId="4037487C" w:rsidR="003A7311" w:rsidRDefault="003A7311" w:rsidP="003A7311">
      <w:pPr>
        <w:pStyle w:val="Nadpis3"/>
      </w:pPr>
      <w:bookmarkStart w:id="14" w:name="_Toc89332490"/>
      <w:r w:rsidRPr="003A7311">
        <w:t>e)</w:t>
      </w:r>
      <w:r w:rsidRPr="003A7311">
        <w:tab/>
        <w:t>Identifika</w:t>
      </w:r>
      <w:r w:rsidRPr="003A7311">
        <w:rPr>
          <w:rFonts w:ascii="Arial" w:hAnsi="Arial" w:cs="Arial"/>
        </w:rPr>
        <w:t>č</w:t>
      </w:r>
      <w:r w:rsidRPr="003A7311">
        <w:t>ní údaje provozovatele skládky</w:t>
      </w:r>
      <w:bookmarkEnd w:id="14"/>
    </w:p>
    <w:p w14:paraId="65A23D63" w14:textId="2294FD51" w:rsidR="003A7311" w:rsidRDefault="003A7311" w:rsidP="003A7311">
      <w:pPr>
        <w:tabs>
          <w:tab w:val="left" w:pos="540"/>
        </w:tabs>
        <w:spacing w:before="100"/>
        <w:jc w:val="both"/>
        <w:rPr>
          <w:rFonts w:ascii="Arial Narrow" w:hAnsi="Arial Narrow"/>
          <w:color w:val="000000"/>
        </w:rPr>
      </w:pPr>
      <w:r>
        <w:rPr>
          <w:rFonts w:ascii="Arial Narrow" w:hAnsi="Arial Narrow"/>
          <w:color w:val="000000"/>
        </w:rPr>
        <w:t xml:space="preserve">Provozovatel: </w:t>
      </w:r>
    </w:p>
    <w:p w14:paraId="1C19F9DA" w14:textId="77777777" w:rsidR="003A7311" w:rsidRDefault="003A7311" w:rsidP="003A7311">
      <w:pPr>
        <w:tabs>
          <w:tab w:val="left" w:pos="540"/>
        </w:tabs>
        <w:ind w:left="540"/>
        <w:jc w:val="both"/>
        <w:rPr>
          <w:rFonts w:ascii="Arial Narrow" w:hAnsi="Arial Narrow"/>
          <w:color w:val="000000"/>
        </w:rPr>
      </w:pPr>
      <w:r>
        <w:rPr>
          <w:rFonts w:ascii="Arial Narrow" w:hAnsi="Arial Narrow"/>
          <w:color w:val="000000"/>
        </w:rPr>
        <w:t>LO HANÁ s.r.o.</w:t>
      </w:r>
    </w:p>
    <w:p w14:paraId="2B92CF7A" w14:textId="77777777" w:rsidR="003A7311" w:rsidRDefault="003A7311" w:rsidP="003A7311">
      <w:pPr>
        <w:tabs>
          <w:tab w:val="left" w:pos="540"/>
        </w:tabs>
        <w:ind w:left="540"/>
        <w:jc w:val="both"/>
        <w:rPr>
          <w:rFonts w:ascii="Arial Narrow" w:hAnsi="Arial Narrow"/>
          <w:color w:val="000000"/>
        </w:rPr>
      </w:pPr>
      <w:r>
        <w:rPr>
          <w:rFonts w:ascii="Arial Narrow" w:hAnsi="Arial Narrow" w:cs="Arial"/>
        </w:rPr>
        <w:t>ČSA 786</w:t>
      </w:r>
    </w:p>
    <w:p w14:paraId="3A2E4666" w14:textId="77777777" w:rsidR="003A7311" w:rsidRDefault="003A7311" w:rsidP="003A7311">
      <w:pPr>
        <w:tabs>
          <w:tab w:val="left" w:pos="540"/>
        </w:tabs>
        <w:ind w:left="540"/>
        <w:jc w:val="both"/>
        <w:rPr>
          <w:rFonts w:ascii="Arial Narrow" w:hAnsi="Arial Narrow"/>
          <w:color w:val="000000"/>
        </w:rPr>
      </w:pPr>
      <w:proofErr w:type="gramStart"/>
      <w:r>
        <w:rPr>
          <w:rFonts w:ascii="Arial Narrow" w:hAnsi="Arial Narrow"/>
          <w:color w:val="000000"/>
        </w:rPr>
        <w:t>783 53  Velká</w:t>
      </w:r>
      <w:proofErr w:type="gramEnd"/>
      <w:r>
        <w:rPr>
          <w:rFonts w:ascii="Arial Narrow" w:hAnsi="Arial Narrow"/>
          <w:color w:val="000000"/>
        </w:rPr>
        <w:t xml:space="preserve"> Bystřice</w:t>
      </w:r>
    </w:p>
    <w:p w14:paraId="1C4F910C" w14:textId="77777777" w:rsidR="003A7311" w:rsidRDefault="003A7311" w:rsidP="003A7311">
      <w:pPr>
        <w:tabs>
          <w:tab w:val="left" w:pos="540"/>
        </w:tabs>
        <w:ind w:left="540"/>
        <w:jc w:val="both"/>
        <w:rPr>
          <w:rFonts w:ascii="Arial Narrow" w:hAnsi="Arial Narrow"/>
          <w:color w:val="000000"/>
        </w:rPr>
      </w:pPr>
      <w:r>
        <w:rPr>
          <w:rFonts w:ascii="Arial Narrow" w:hAnsi="Arial Narrow"/>
          <w:color w:val="000000"/>
        </w:rPr>
        <w:t>IČ: 25369806</w:t>
      </w:r>
    </w:p>
    <w:p w14:paraId="337C329B" w14:textId="77777777" w:rsidR="003A7311" w:rsidRDefault="003A7311" w:rsidP="003A7311">
      <w:pPr>
        <w:tabs>
          <w:tab w:val="left" w:pos="540"/>
        </w:tabs>
        <w:ind w:left="540"/>
        <w:jc w:val="both"/>
        <w:rPr>
          <w:rFonts w:ascii="Arial Narrow" w:hAnsi="Arial Narrow"/>
          <w:color w:val="000000"/>
        </w:rPr>
      </w:pPr>
      <w:r>
        <w:rPr>
          <w:rFonts w:ascii="Arial Narrow" w:hAnsi="Arial Narrow"/>
          <w:color w:val="000000"/>
        </w:rPr>
        <w:t>DIČ: CZ25369806</w:t>
      </w:r>
    </w:p>
    <w:p w14:paraId="3EAE3575" w14:textId="77777777" w:rsidR="003A7311" w:rsidRDefault="003A7311" w:rsidP="003A7311">
      <w:pPr>
        <w:tabs>
          <w:tab w:val="left" w:pos="540"/>
        </w:tabs>
        <w:ind w:left="540"/>
        <w:jc w:val="both"/>
        <w:rPr>
          <w:rFonts w:ascii="Arial Narrow" w:hAnsi="Arial Narrow"/>
          <w:color w:val="000000"/>
        </w:rPr>
      </w:pPr>
      <w:r>
        <w:rPr>
          <w:rFonts w:ascii="Arial Narrow" w:hAnsi="Arial Narrow"/>
          <w:color w:val="000000"/>
        </w:rPr>
        <w:t>tel.: 585 353 062</w:t>
      </w:r>
    </w:p>
    <w:p w14:paraId="3C45987B" w14:textId="77777777" w:rsidR="003A7311" w:rsidRDefault="003A7311" w:rsidP="003A7311">
      <w:pPr>
        <w:pStyle w:val="NormlnNormlntext"/>
        <w:rPr>
          <w:rFonts w:ascii="Arial Narrow" w:hAnsi="Arial Narrow"/>
          <w:szCs w:val="24"/>
        </w:rPr>
      </w:pPr>
    </w:p>
    <w:p w14:paraId="6A58D414" w14:textId="13CB9772" w:rsidR="00393F09" w:rsidRDefault="00393F09">
      <w:pPr>
        <w:jc w:val="both"/>
        <w:rPr>
          <w:rFonts w:ascii="Arial Narrow" w:hAnsi="Arial Narrow"/>
          <w:color w:val="000000"/>
        </w:rPr>
      </w:pPr>
      <w:r>
        <w:rPr>
          <w:rFonts w:ascii="Arial Narrow" w:hAnsi="Arial Narrow"/>
          <w:color w:val="000000"/>
        </w:rPr>
        <w:t xml:space="preserve">Oprávněná osoba k jednání jménem provozovatele: </w:t>
      </w:r>
    </w:p>
    <w:p w14:paraId="6CCCF3F5" w14:textId="77777777" w:rsidR="00393F09" w:rsidRDefault="00393F09">
      <w:pPr>
        <w:ind w:left="540"/>
        <w:jc w:val="both"/>
        <w:rPr>
          <w:rFonts w:ascii="Arial Narrow" w:hAnsi="Arial Narrow"/>
          <w:bCs/>
          <w:color w:val="000000"/>
        </w:rPr>
      </w:pPr>
      <w:r>
        <w:rPr>
          <w:rFonts w:ascii="Arial Narrow" w:hAnsi="Arial Narrow"/>
          <w:bCs/>
          <w:color w:val="000000"/>
        </w:rPr>
        <w:t>Miloš Petr, jednatel společnosti</w:t>
      </w:r>
    </w:p>
    <w:p w14:paraId="0DB7DF0A" w14:textId="48990FA5" w:rsidR="00393F09" w:rsidRDefault="007422FD">
      <w:pPr>
        <w:ind w:left="540"/>
        <w:jc w:val="both"/>
        <w:rPr>
          <w:rFonts w:ascii="Arial Narrow" w:hAnsi="Arial Narrow"/>
          <w:bCs/>
          <w:color w:val="000000"/>
        </w:rPr>
      </w:pPr>
      <w:r>
        <w:rPr>
          <w:rFonts w:ascii="Arial Narrow" w:hAnsi="Arial Narrow"/>
          <w:bCs/>
          <w:color w:val="000000"/>
        </w:rPr>
        <w:t>T</w:t>
      </w:r>
      <w:r w:rsidR="00393F09">
        <w:rPr>
          <w:rFonts w:ascii="Arial Narrow" w:hAnsi="Arial Narrow"/>
          <w:bCs/>
          <w:color w:val="000000"/>
        </w:rPr>
        <w:t>el</w:t>
      </w:r>
      <w:r>
        <w:rPr>
          <w:rFonts w:ascii="Arial Narrow" w:hAnsi="Arial Narrow"/>
          <w:bCs/>
          <w:color w:val="000000"/>
        </w:rPr>
        <w:t>.</w:t>
      </w:r>
      <w:r w:rsidR="00393F09">
        <w:rPr>
          <w:rFonts w:ascii="Arial Narrow" w:hAnsi="Arial Narrow"/>
          <w:bCs/>
          <w:color w:val="000000"/>
        </w:rPr>
        <w:t>:</w:t>
      </w:r>
      <w:r w:rsidR="00DF5AB9">
        <w:rPr>
          <w:rFonts w:ascii="Arial Narrow" w:hAnsi="Arial Narrow"/>
          <w:bCs/>
          <w:color w:val="000000"/>
        </w:rPr>
        <w:t xml:space="preserve"> </w:t>
      </w:r>
      <w:r w:rsidR="00393F09">
        <w:rPr>
          <w:rFonts w:ascii="Arial Narrow" w:hAnsi="Arial Narrow"/>
          <w:bCs/>
          <w:color w:val="000000"/>
        </w:rPr>
        <w:t>602</w:t>
      </w:r>
      <w:r w:rsidR="005C186F">
        <w:rPr>
          <w:rFonts w:ascii="Arial Narrow" w:hAnsi="Arial Narrow"/>
          <w:bCs/>
          <w:color w:val="000000"/>
        </w:rPr>
        <w:t> 571 316</w:t>
      </w:r>
    </w:p>
    <w:p w14:paraId="61F43ECC" w14:textId="1A6A582E" w:rsidR="00393F09" w:rsidRDefault="00393F09">
      <w:pPr>
        <w:ind w:left="540"/>
        <w:jc w:val="both"/>
        <w:rPr>
          <w:rFonts w:ascii="Arial Narrow" w:hAnsi="Arial Narrow"/>
          <w:color w:val="000000"/>
        </w:rPr>
      </w:pPr>
      <w:r>
        <w:rPr>
          <w:rFonts w:ascii="Arial Narrow" w:hAnsi="Arial Narrow"/>
          <w:color w:val="000000"/>
        </w:rPr>
        <w:t xml:space="preserve">e-mail: </w:t>
      </w:r>
      <w:r w:rsidR="008F2438">
        <w:rPr>
          <w:rFonts w:ascii="Arial Narrow" w:hAnsi="Arial Narrow"/>
          <w:color w:val="000000"/>
        </w:rPr>
        <w:t>info</w:t>
      </w:r>
      <w:r>
        <w:rPr>
          <w:rFonts w:ascii="Arial Narrow" w:hAnsi="Arial Narrow"/>
          <w:color w:val="000000"/>
        </w:rPr>
        <w:t>@vapesro.cz</w:t>
      </w:r>
    </w:p>
    <w:p w14:paraId="721A12D7" w14:textId="77777777" w:rsidR="00393F09" w:rsidRDefault="00393F09">
      <w:pPr>
        <w:ind w:left="540"/>
        <w:jc w:val="both"/>
        <w:rPr>
          <w:rFonts w:ascii="Arial Narrow" w:hAnsi="Arial Narrow"/>
          <w:color w:val="000000"/>
          <w:sz w:val="10"/>
        </w:rPr>
      </w:pPr>
    </w:p>
    <w:p w14:paraId="6D51B02C" w14:textId="29CB39AB" w:rsidR="00393F09" w:rsidRDefault="005C186F">
      <w:pPr>
        <w:ind w:left="540"/>
        <w:jc w:val="both"/>
        <w:rPr>
          <w:rFonts w:ascii="Arial Narrow" w:hAnsi="Arial Narrow"/>
          <w:color w:val="000000"/>
        </w:rPr>
      </w:pPr>
      <w:r>
        <w:rPr>
          <w:rFonts w:ascii="Arial Narrow" w:hAnsi="Arial Narrow"/>
          <w:color w:val="000000"/>
        </w:rPr>
        <w:t>Ilona Provazníková</w:t>
      </w:r>
      <w:r w:rsidR="006C1681">
        <w:rPr>
          <w:rFonts w:ascii="Arial Narrow" w:hAnsi="Arial Narrow"/>
          <w:color w:val="000000"/>
        </w:rPr>
        <w:t>, DiS.</w:t>
      </w:r>
      <w:r w:rsidR="00393F09">
        <w:rPr>
          <w:rFonts w:ascii="Arial Narrow" w:hAnsi="Arial Narrow"/>
          <w:color w:val="000000"/>
        </w:rPr>
        <w:t>, ředitel</w:t>
      </w:r>
      <w:r>
        <w:rPr>
          <w:rFonts w:ascii="Arial Narrow" w:hAnsi="Arial Narrow"/>
          <w:color w:val="000000"/>
        </w:rPr>
        <w:t>ka</w:t>
      </w:r>
      <w:r w:rsidR="00393F09">
        <w:rPr>
          <w:rFonts w:ascii="Arial Narrow" w:hAnsi="Arial Narrow"/>
          <w:color w:val="000000"/>
        </w:rPr>
        <w:t xml:space="preserve"> společnosti</w:t>
      </w:r>
    </w:p>
    <w:p w14:paraId="71E081BD" w14:textId="1E5BE91F" w:rsidR="00393F09" w:rsidRDefault="00393F09">
      <w:pPr>
        <w:ind w:left="540"/>
        <w:jc w:val="both"/>
        <w:rPr>
          <w:rFonts w:ascii="Arial Narrow" w:hAnsi="Arial Narrow"/>
        </w:rPr>
      </w:pPr>
      <w:r>
        <w:rPr>
          <w:rFonts w:ascii="Arial Narrow" w:hAnsi="Arial Narrow"/>
          <w:color w:val="000000"/>
        </w:rPr>
        <w:t>tel.:</w:t>
      </w:r>
      <w:r>
        <w:rPr>
          <w:rFonts w:ascii="Arial Narrow" w:hAnsi="Arial Narrow"/>
        </w:rPr>
        <w:t xml:space="preserve"> </w:t>
      </w:r>
      <w:r w:rsidR="008F2438">
        <w:rPr>
          <w:rFonts w:ascii="Arial Narrow" w:hAnsi="Arial Narrow"/>
        </w:rPr>
        <w:t>606 451 913</w:t>
      </w:r>
    </w:p>
    <w:p w14:paraId="4CDE364E" w14:textId="77777777" w:rsidR="0047629A" w:rsidRDefault="0047629A">
      <w:pPr>
        <w:ind w:left="540"/>
        <w:jc w:val="both"/>
        <w:rPr>
          <w:rFonts w:ascii="Arial Narrow" w:hAnsi="Arial Narrow"/>
        </w:rPr>
      </w:pPr>
      <w:r>
        <w:rPr>
          <w:rFonts w:ascii="Arial Narrow" w:hAnsi="Arial Narrow"/>
        </w:rPr>
        <w:t>e-mail:</w:t>
      </w:r>
      <w:r w:rsidR="005C186F">
        <w:rPr>
          <w:rFonts w:ascii="Arial Narrow" w:hAnsi="Arial Narrow"/>
        </w:rPr>
        <w:t xml:space="preserve"> il</w:t>
      </w:r>
      <w:r w:rsidR="005C186F" w:rsidRPr="005C186F">
        <w:rPr>
          <w:rFonts w:ascii="Arial Narrow" w:hAnsi="Arial Narrow"/>
        </w:rPr>
        <w:t>ona.provaznikova@lohana.cz</w:t>
      </w:r>
    </w:p>
    <w:p w14:paraId="03D637EA" w14:textId="77777777" w:rsidR="00393F09" w:rsidRDefault="00393F09">
      <w:pPr>
        <w:pStyle w:val="Zpat"/>
        <w:tabs>
          <w:tab w:val="left" w:pos="708"/>
        </w:tabs>
        <w:jc w:val="both"/>
        <w:rPr>
          <w:rFonts w:ascii="Arial Narrow" w:hAnsi="Arial Narrow"/>
        </w:rPr>
      </w:pPr>
    </w:p>
    <w:p w14:paraId="4C2BBCDC" w14:textId="77777777" w:rsidR="007422FD" w:rsidRDefault="007422FD">
      <w:pPr>
        <w:pStyle w:val="Zpat"/>
        <w:tabs>
          <w:tab w:val="left" w:pos="708"/>
        </w:tabs>
        <w:jc w:val="both"/>
        <w:rPr>
          <w:rFonts w:ascii="Arial Narrow" w:hAnsi="Arial Narrow"/>
        </w:rPr>
      </w:pPr>
    </w:p>
    <w:p w14:paraId="44F92E3F" w14:textId="4828B45C" w:rsidR="00393F09" w:rsidRPr="007E1D20" w:rsidRDefault="007E1D20" w:rsidP="007E1D20">
      <w:pPr>
        <w:pStyle w:val="Nadpis3"/>
      </w:pPr>
      <w:bookmarkStart w:id="15" w:name="_Toc54412578"/>
      <w:bookmarkStart w:id="16" w:name="_Toc111290538"/>
      <w:bookmarkStart w:id="17" w:name="_Toc89332491"/>
      <w:r>
        <w:t>f</w:t>
      </w:r>
      <w:r w:rsidRPr="007E1D20">
        <w:t>)</w:t>
      </w:r>
      <w:r>
        <w:tab/>
      </w:r>
      <w:r w:rsidR="00393F09" w:rsidRPr="007E1D20">
        <w:t>Jména vedoucích pracovník</w:t>
      </w:r>
      <w:r w:rsidR="00393F09" w:rsidRPr="007E1D20">
        <w:rPr>
          <w:rFonts w:ascii="Arial" w:hAnsi="Arial" w:cs="Arial"/>
        </w:rPr>
        <w:t>ů</w:t>
      </w:r>
      <w:r w:rsidR="00393F09" w:rsidRPr="007E1D20">
        <w:t xml:space="preserve"> </w:t>
      </w:r>
      <w:bookmarkEnd w:id="15"/>
      <w:r w:rsidR="00393F09" w:rsidRPr="007E1D20">
        <w:t>skládky</w:t>
      </w:r>
      <w:bookmarkEnd w:id="16"/>
      <w:bookmarkEnd w:id="17"/>
    </w:p>
    <w:p w14:paraId="0E017878" w14:textId="5CBAEED0" w:rsidR="003A7311" w:rsidRDefault="003A7311" w:rsidP="006C1681">
      <w:pPr>
        <w:ind w:firstLine="540"/>
        <w:jc w:val="both"/>
        <w:rPr>
          <w:rFonts w:ascii="Arial Narrow" w:hAnsi="Arial Narrow"/>
          <w:color w:val="000000"/>
        </w:rPr>
      </w:pPr>
      <w:r>
        <w:rPr>
          <w:rFonts w:ascii="Arial Narrow" w:hAnsi="Arial Narrow"/>
          <w:color w:val="000000"/>
        </w:rPr>
        <w:t xml:space="preserve">Ředitelka skládky: </w:t>
      </w:r>
      <w:r>
        <w:rPr>
          <w:rFonts w:ascii="Arial Narrow" w:hAnsi="Arial Narrow"/>
          <w:color w:val="000000"/>
        </w:rPr>
        <w:tab/>
      </w:r>
      <w:r>
        <w:rPr>
          <w:rFonts w:ascii="Arial Narrow" w:hAnsi="Arial Narrow"/>
          <w:color w:val="000000"/>
        </w:rPr>
        <w:tab/>
        <w:t>Ilona Provazníková, DiS</w:t>
      </w:r>
    </w:p>
    <w:p w14:paraId="0A68794F" w14:textId="7A75F480" w:rsidR="003A7311" w:rsidRDefault="003A7311" w:rsidP="006C1681">
      <w:pPr>
        <w:ind w:firstLine="540"/>
        <w:jc w:val="both"/>
        <w:rPr>
          <w:rFonts w:ascii="Arial Narrow" w:hAnsi="Arial Narrow"/>
          <w:color w:val="000000"/>
        </w:rPr>
      </w:pPr>
      <w:r>
        <w:rPr>
          <w:rFonts w:ascii="Arial Narrow" w:hAnsi="Arial Narrow"/>
          <w:color w:val="000000"/>
        </w:rPr>
        <w:t>Tel.:</w:t>
      </w:r>
      <w:r>
        <w:rPr>
          <w:rFonts w:ascii="Arial Narrow" w:hAnsi="Arial Narrow"/>
          <w:color w:val="000000"/>
        </w:rPr>
        <w:tab/>
      </w:r>
      <w:r>
        <w:rPr>
          <w:rFonts w:ascii="Arial Narrow" w:hAnsi="Arial Narrow"/>
          <w:color w:val="000000"/>
        </w:rPr>
        <w:tab/>
      </w:r>
      <w:r>
        <w:rPr>
          <w:rFonts w:ascii="Arial Narrow" w:hAnsi="Arial Narrow"/>
          <w:color w:val="000000"/>
        </w:rPr>
        <w:tab/>
      </w:r>
      <w:r>
        <w:rPr>
          <w:rFonts w:ascii="Arial Narrow" w:hAnsi="Arial Narrow"/>
          <w:color w:val="000000"/>
        </w:rPr>
        <w:tab/>
        <w:t>606 451 913</w:t>
      </w:r>
    </w:p>
    <w:p w14:paraId="2197BC13" w14:textId="77777777" w:rsidR="003A7311" w:rsidRDefault="003A7311" w:rsidP="006C1681">
      <w:pPr>
        <w:ind w:firstLine="540"/>
        <w:jc w:val="both"/>
        <w:rPr>
          <w:rFonts w:ascii="Arial Narrow" w:hAnsi="Arial Narrow"/>
          <w:color w:val="000000"/>
        </w:rPr>
      </w:pPr>
    </w:p>
    <w:p w14:paraId="0A205A95" w14:textId="69775228" w:rsidR="006C1681" w:rsidRDefault="00393F09" w:rsidP="006C1681">
      <w:pPr>
        <w:ind w:firstLine="540"/>
        <w:jc w:val="both"/>
        <w:rPr>
          <w:rFonts w:ascii="Arial Narrow" w:hAnsi="Arial Narrow"/>
          <w:color w:val="000000"/>
        </w:rPr>
      </w:pPr>
      <w:r>
        <w:rPr>
          <w:rFonts w:ascii="Arial Narrow" w:hAnsi="Arial Narrow"/>
          <w:color w:val="000000"/>
        </w:rPr>
        <w:t xml:space="preserve">Správce skládky: </w:t>
      </w:r>
      <w:r>
        <w:rPr>
          <w:rFonts w:ascii="Arial Narrow" w:hAnsi="Arial Narrow"/>
          <w:color w:val="000000"/>
        </w:rPr>
        <w:tab/>
      </w:r>
      <w:r>
        <w:rPr>
          <w:rFonts w:ascii="Arial Narrow" w:hAnsi="Arial Narrow"/>
          <w:color w:val="000000"/>
        </w:rPr>
        <w:tab/>
      </w:r>
      <w:r>
        <w:rPr>
          <w:rFonts w:ascii="Arial Narrow" w:hAnsi="Arial Narrow"/>
          <w:color w:val="000000"/>
        </w:rPr>
        <w:tab/>
      </w:r>
      <w:r w:rsidR="00BC4117">
        <w:rPr>
          <w:rFonts w:ascii="Arial Narrow" w:hAnsi="Arial Narrow"/>
          <w:color w:val="000000"/>
        </w:rPr>
        <w:t xml:space="preserve">Pavel Kovařík </w:t>
      </w:r>
    </w:p>
    <w:p w14:paraId="52572761" w14:textId="6AA937A1" w:rsidR="003A7311" w:rsidRDefault="006C1681" w:rsidP="003A7311">
      <w:pPr>
        <w:ind w:firstLine="540"/>
        <w:jc w:val="both"/>
        <w:rPr>
          <w:rFonts w:ascii="Arial Narrow" w:hAnsi="Arial Narrow"/>
          <w:color w:val="000000"/>
        </w:rPr>
      </w:pPr>
      <w:r>
        <w:rPr>
          <w:rFonts w:ascii="Arial Narrow" w:hAnsi="Arial Narrow"/>
          <w:color w:val="000000"/>
        </w:rPr>
        <w:t>T</w:t>
      </w:r>
      <w:r w:rsidR="00BC4117">
        <w:rPr>
          <w:rFonts w:ascii="Arial Narrow" w:hAnsi="Arial Narrow"/>
          <w:color w:val="000000"/>
        </w:rPr>
        <w:t>el</w:t>
      </w:r>
      <w:r>
        <w:rPr>
          <w:rFonts w:ascii="Arial Narrow" w:hAnsi="Arial Narrow"/>
          <w:color w:val="000000"/>
        </w:rPr>
        <w:t>.</w:t>
      </w:r>
      <w:r w:rsidR="00BC4117">
        <w:rPr>
          <w:rFonts w:ascii="Arial Narrow" w:hAnsi="Arial Narrow"/>
          <w:color w:val="000000"/>
        </w:rPr>
        <w:t>:</w:t>
      </w:r>
      <w:r w:rsidR="007422FD">
        <w:rPr>
          <w:rFonts w:ascii="Arial Narrow" w:hAnsi="Arial Narrow"/>
          <w:color w:val="000000"/>
        </w:rPr>
        <w:t xml:space="preserve"> </w:t>
      </w:r>
      <w:r w:rsidR="007422FD">
        <w:rPr>
          <w:rFonts w:ascii="Arial Narrow" w:hAnsi="Arial Narrow"/>
          <w:color w:val="000000"/>
        </w:rPr>
        <w:tab/>
      </w:r>
      <w:r w:rsidR="007422FD">
        <w:rPr>
          <w:rFonts w:ascii="Arial Narrow" w:hAnsi="Arial Narrow"/>
          <w:color w:val="000000"/>
        </w:rPr>
        <w:tab/>
      </w:r>
      <w:r w:rsidR="007422FD">
        <w:rPr>
          <w:rFonts w:ascii="Arial Narrow" w:hAnsi="Arial Narrow"/>
          <w:color w:val="000000"/>
        </w:rPr>
        <w:tab/>
      </w:r>
      <w:r w:rsidR="007422FD">
        <w:rPr>
          <w:rFonts w:ascii="Arial Narrow" w:hAnsi="Arial Narrow"/>
          <w:color w:val="000000"/>
        </w:rPr>
        <w:tab/>
        <w:t>602 543</w:t>
      </w:r>
      <w:r w:rsidR="003A7311">
        <w:rPr>
          <w:rFonts w:ascii="Arial Narrow" w:hAnsi="Arial Narrow"/>
          <w:color w:val="000000"/>
        </w:rPr>
        <w:t> </w:t>
      </w:r>
      <w:r w:rsidR="007422FD">
        <w:rPr>
          <w:rFonts w:ascii="Arial Narrow" w:hAnsi="Arial Narrow"/>
          <w:color w:val="000000"/>
        </w:rPr>
        <w:t>646</w:t>
      </w:r>
    </w:p>
    <w:p w14:paraId="2D011ED3" w14:textId="77777777" w:rsidR="003A7311" w:rsidRDefault="003A7311" w:rsidP="003A7311">
      <w:pPr>
        <w:ind w:firstLine="540"/>
        <w:jc w:val="both"/>
        <w:rPr>
          <w:rFonts w:ascii="Arial Narrow" w:hAnsi="Arial Narrow"/>
          <w:color w:val="000000"/>
        </w:rPr>
      </w:pPr>
    </w:p>
    <w:p w14:paraId="0087667D" w14:textId="217813DA" w:rsidR="005078B8" w:rsidRDefault="005078B8" w:rsidP="003A7311">
      <w:pPr>
        <w:ind w:firstLine="540"/>
        <w:jc w:val="both"/>
        <w:rPr>
          <w:rFonts w:ascii="Arial Narrow" w:hAnsi="Arial Narrow"/>
          <w:color w:val="000000"/>
        </w:rPr>
      </w:pPr>
      <w:r>
        <w:rPr>
          <w:rFonts w:ascii="Arial Narrow" w:hAnsi="Arial Narrow"/>
          <w:color w:val="000000"/>
        </w:rPr>
        <w:t>Ekolo</w:t>
      </w:r>
      <w:r w:rsidR="00A952F6">
        <w:rPr>
          <w:rFonts w:ascii="Arial Narrow" w:hAnsi="Arial Narrow"/>
          <w:color w:val="000000"/>
        </w:rPr>
        <w:t>g</w:t>
      </w:r>
      <w:r w:rsidR="00393F09">
        <w:rPr>
          <w:rFonts w:ascii="Arial Narrow" w:hAnsi="Arial Narrow"/>
          <w:color w:val="000000"/>
        </w:rPr>
        <w:t>:</w:t>
      </w:r>
      <w:r w:rsidR="00A952F6">
        <w:rPr>
          <w:rFonts w:ascii="Arial Narrow" w:hAnsi="Arial Narrow"/>
          <w:color w:val="000000"/>
        </w:rPr>
        <w:tab/>
      </w:r>
      <w:r w:rsidR="00A952F6">
        <w:rPr>
          <w:rFonts w:ascii="Arial Narrow" w:hAnsi="Arial Narrow"/>
          <w:color w:val="000000"/>
        </w:rPr>
        <w:tab/>
      </w:r>
      <w:r w:rsidR="00A952F6">
        <w:rPr>
          <w:rFonts w:ascii="Arial Narrow" w:hAnsi="Arial Narrow"/>
          <w:color w:val="000000"/>
        </w:rPr>
        <w:tab/>
      </w:r>
      <w:r>
        <w:rPr>
          <w:rFonts w:ascii="Arial Narrow" w:hAnsi="Arial Narrow"/>
          <w:color w:val="000000"/>
        </w:rPr>
        <w:tab/>
      </w:r>
      <w:r w:rsidR="00393F09">
        <w:rPr>
          <w:rFonts w:ascii="Arial Narrow" w:hAnsi="Arial Narrow"/>
          <w:color w:val="000000"/>
        </w:rPr>
        <w:t>Ing. V</w:t>
      </w:r>
      <w:r w:rsidR="00BC4117">
        <w:rPr>
          <w:rFonts w:ascii="Arial Narrow" w:hAnsi="Arial Narrow"/>
          <w:color w:val="000000"/>
        </w:rPr>
        <w:t>eronika Vymazalová</w:t>
      </w:r>
    </w:p>
    <w:p w14:paraId="65737F95" w14:textId="4EFB2514" w:rsidR="00393F09" w:rsidRPr="005078B8" w:rsidRDefault="006C1681">
      <w:pPr>
        <w:pStyle w:val="NormlnNormlntext"/>
        <w:tabs>
          <w:tab w:val="clear" w:pos="680"/>
          <w:tab w:val="clear" w:pos="1701"/>
          <w:tab w:val="clear" w:pos="2835"/>
          <w:tab w:val="clear" w:pos="3969"/>
          <w:tab w:val="clear" w:pos="5103"/>
          <w:tab w:val="clear" w:pos="6237"/>
          <w:tab w:val="clear" w:pos="7371"/>
          <w:tab w:val="clear" w:pos="8505"/>
          <w:tab w:val="left" w:pos="360"/>
        </w:tabs>
        <w:ind w:firstLine="540"/>
        <w:rPr>
          <w:rFonts w:ascii="Arial Narrow" w:hAnsi="Arial Narrow"/>
          <w:color w:val="000000"/>
        </w:rPr>
      </w:pPr>
      <w:r>
        <w:rPr>
          <w:rFonts w:ascii="Arial Narrow" w:hAnsi="Arial Narrow"/>
          <w:color w:val="000000"/>
        </w:rPr>
        <w:t>Tel.</w:t>
      </w:r>
      <w:r w:rsidR="005078B8">
        <w:rPr>
          <w:rFonts w:ascii="Arial Narrow" w:hAnsi="Arial Narrow"/>
          <w:color w:val="000000"/>
        </w:rPr>
        <w:t xml:space="preserve">: </w:t>
      </w:r>
      <w:r w:rsidR="00BC4117">
        <w:rPr>
          <w:rFonts w:ascii="Arial Narrow" w:hAnsi="Arial Narrow"/>
          <w:color w:val="000000"/>
        </w:rPr>
        <w:t xml:space="preserve"> </w:t>
      </w:r>
      <w:r w:rsidR="005078B8">
        <w:rPr>
          <w:rFonts w:ascii="Arial Narrow" w:hAnsi="Arial Narrow"/>
          <w:color w:val="000000"/>
        </w:rPr>
        <w:tab/>
      </w:r>
      <w:r w:rsidR="005078B8">
        <w:rPr>
          <w:rFonts w:ascii="Arial Narrow" w:hAnsi="Arial Narrow"/>
          <w:color w:val="000000"/>
        </w:rPr>
        <w:tab/>
      </w:r>
      <w:r w:rsidR="005078B8">
        <w:rPr>
          <w:rFonts w:ascii="Arial Narrow" w:hAnsi="Arial Narrow"/>
          <w:color w:val="000000"/>
        </w:rPr>
        <w:tab/>
      </w:r>
      <w:r w:rsidR="005078B8">
        <w:rPr>
          <w:rFonts w:ascii="Arial Narrow" w:hAnsi="Arial Narrow"/>
          <w:color w:val="000000"/>
        </w:rPr>
        <w:tab/>
        <w:t>608</w:t>
      </w:r>
      <w:r w:rsidR="008F2438">
        <w:rPr>
          <w:rFonts w:ascii="Arial Narrow" w:hAnsi="Arial Narrow"/>
          <w:color w:val="000000"/>
        </w:rPr>
        <w:t> </w:t>
      </w:r>
      <w:r w:rsidR="005078B8">
        <w:rPr>
          <w:rFonts w:ascii="Arial Narrow" w:hAnsi="Arial Narrow"/>
          <w:color w:val="000000"/>
        </w:rPr>
        <w:t>056</w:t>
      </w:r>
      <w:r w:rsidR="008F2438">
        <w:rPr>
          <w:rFonts w:ascii="Arial Narrow" w:hAnsi="Arial Narrow"/>
          <w:color w:val="000000"/>
        </w:rPr>
        <w:t xml:space="preserve"> </w:t>
      </w:r>
      <w:r w:rsidR="005078B8">
        <w:rPr>
          <w:rFonts w:ascii="Arial Narrow" w:hAnsi="Arial Narrow"/>
          <w:color w:val="000000"/>
        </w:rPr>
        <w:t>862</w:t>
      </w:r>
    </w:p>
    <w:p w14:paraId="1AF25D7C" w14:textId="77777777" w:rsidR="00393F09" w:rsidRDefault="00393F09">
      <w:pPr>
        <w:jc w:val="both"/>
        <w:rPr>
          <w:rFonts w:ascii="Arial Narrow" w:hAnsi="Arial Narrow"/>
        </w:rPr>
      </w:pPr>
    </w:p>
    <w:p w14:paraId="5EF921A1" w14:textId="302842A4" w:rsidR="00393F09" w:rsidRDefault="007E1D20">
      <w:pPr>
        <w:pStyle w:val="Nadpis3"/>
      </w:pPr>
      <w:bookmarkStart w:id="18" w:name="_Toc111290539"/>
      <w:bookmarkStart w:id="19" w:name="_Toc89332492"/>
      <w:r>
        <w:t>g)</w:t>
      </w:r>
      <w:r w:rsidR="00393F09">
        <w:tab/>
        <w:t>Významná telefonní čísla</w:t>
      </w:r>
      <w:bookmarkEnd w:id="18"/>
      <w:bookmarkEnd w:id="19"/>
    </w:p>
    <w:p w14:paraId="168C178D" w14:textId="77777777" w:rsidR="00393F09" w:rsidRDefault="00393F09" w:rsidP="00F4711D">
      <w:pPr>
        <w:tabs>
          <w:tab w:val="left" w:pos="7230"/>
        </w:tabs>
        <w:spacing w:before="100"/>
        <w:ind w:left="539"/>
        <w:jc w:val="both"/>
        <w:rPr>
          <w:rFonts w:ascii="Arial Narrow" w:hAnsi="Arial Narrow" w:cs="Arial"/>
        </w:rPr>
      </w:pPr>
      <w:r>
        <w:rPr>
          <w:rFonts w:ascii="Arial Narrow" w:hAnsi="Arial Narrow" w:cs="Arial"/>
        </w:rPr>
        <w:t>Hasiči:</w:t>
      </w:r>
      <w:r w:rsidR="0047629A">
        <w:rPr>
          <w:rFonts w:ascii="Arial Narrow" w:hAnsi="Arial Narrow" w:cs="Arial"/>
        </w:rPr>
        <w:tab/>
      </w:r>
      <w:r>
        <w:rPr>
          <w:rFonts w:ascii="Arial Narrow" w:hAnsi="Arial Narrow" w:cs="Arial"/>
        </w:rPr>
        <w:t>150</w:t>
      </w:r>
    </w:p>
    <w:p w14:paraId="17702B95" w14:textId="77777777" w:rsidR="00393F09" w:rsidRDefault="00393F09" w:rsidP="00A34462">
      <w:pPr>
        <w:pStyle w:val="NormlnNormlntext"/>
        <w:tabs>
          <w:tab w:val="clear" w:pos="680"/>
          <w:tab w:val="clear" w:pos="1701"/>
          <w:tab w:val="clear" w:pos="2835"/>
          <w:tab w:val="clear" w:pos="3969"/>
          <w:tab w:val="clear" w:pos="5103"/>
          <w:tab w:val="clear" w:pos="6237"/>
          <w:tab w:val="clear" w:pos="7371"/>
          <w:tab w:val="clear" w:pos="8505"/>
          <w:tab w:val="left" w:pos="7230"/>
        </w:tabs>
        <w:ind w:left="540"/>
        <w:rPr>
          <w:rFonts w:ascii="Arial Narrow" w:hAnsi="Arial Narrow" w:cs="Arial"/>
          <w:szCs w:val="24"/>
        </w:rPr>
      </w:pPr>
      <w:r>
        <w:rPr>
          <w:rFonts w:ascii="Arial Narrow" w:hAnsi="Arial Narrow" w:cs="Arial"/>
          <w:szCs w:val="24"/>
        </w:rPr>
        <w:t>Záchranná lékařská služba:</w:t>
      </w:r>
      <w:r>
        <w:rPr>
          <w:rFonts w:ascii="Arial Narrow" w:hAnsi="Arial Narrow" w:cs="Arial"/>
          <w:szCs w:val="24"/>
        </w:rPr>
        <w:tab/>
        <w:t>155, 585 544 444</w:t>
      </w:r>
    </w:p>
    <w:p w14:paraId="45449ED0" w14:textId="77777777" w:rsidR="00393F09" w:rsidRDefault="00393F09" w:rsidP="00A34462">
      <w:pPr>
        <w:tabs>
          <w:tab w:val="left" w:pos="7230"/>
        </w:tabs>
        <w:ind w:left="540"/>
        <w:jc w:val="both"/>
        <w:rPr>
          <w:rFonts w:ascii="Arial Narrow" w:hAnsi="Arial Narrow" w:cs="Arial"/>
        </w:rPr>
      </w:pPr>
      <w:r>
        <w:rPr>
          <w:rFonts w:ascii="Arial Narrow" w:hAnsi="Arial Narrow" w:cs="Arial"/>
        </w:rPr>
        <w:t>Policie ČR:</w:t>
      </w:r>
      <w:r>
        <w:rPr>
          <w:rFonts w:ascii="Arial Narrow" w:hAnsi="Arial Narrow" w:cs="Arial"/>
        </w:rPr>
        <w:tab/>
        <w:t>158, 585 351 333</w:t>
      </w:r>
    </w:p>
    <w:p w14:paraId="748D676D" w14:textId="77777777" w:rsidR="00393F09" w:rsidRDefault="00393F09" w:rsidP="00A34462">
      <w:pPr>
        <w:tabs>
          <w:tab w:val="right" w:pos="4140"/>
          <w:tab w:val="left" w:pos="7230"/>
        </w:tabs>
        <w:ind w:left="540"/>
        <w:jc w:val="both"/>
        <w:rPr>
          <w:rFonts w:ascii="Arial Narrow" w:hAnsi="Arial Narrow"/>
        </w:rPr>
      </w:pPr>
      <w:r>
        <w:rPr>
          <w:rFonts w:ascii="Arial Narrow" w:hAnsi="Arial Narrow"/>
        </w:rPr>
        <w:t>KHS Olomouc</w:t>
      </w:r>
      <w:r>
        <w:rPr>
          <w:rFonts w:ascii="Arial Narrow" w:hAnsi="Arial Narrow"/>
        </w:rPr>
        <w:tab/>
      </w:r>
      <w:r>
        <w:rPr>
          <w:rFonts w:ascii="Arial Narrow" w:hAnsi="Arial Narrow"/>
        </w:rPr>
        <w:tab/>
        <w:t>585 719 111</w:t>
      </w:r>
    </w:p>
    <w:p w14:paraId="6FC5C6F1" w14:textId="77777777" w:rsidR="00393F09" w:rsidRDefault="00393F09" w:rsidP="00A34462">
      <w:pPr>
        <w:tabs>
          <w:tab w:val="right" w:pos="4140"/>
          <w:tab w:val="left" w:pos="7230"/>
        </w:tabs>
        <w:ind w:left="540"/>
        <w:jc w:val="both"/>
        <w:rPr>
          <w:rFonts w:ascii="Arial Narrow" w:hAnsi="Arial Narrow"/>
        </w:rPr>
      </w:pPr>
      <w:r>
        <w:rPr>
          <w:rFonts w:ascii="Arial Narrow" w:hAnsi="Arial Narrow"/>
        </w:rPr>
        <w:t>Městský úřad Velká Bystřice</w:t>
      </w:r>
      <w:r>
        <w:rPr>
          <w:rFonts w:ascii="Arial Narrow" w:hAnsi="Arial Narrow"/>
        </w:rPr>
        <w:tab/>
      </w:r>
      <w:r>
        <w:rPr>
          <w:rFonts w:ascii="Arial Narrow" w:hAnsi="Arial Narrow"/>
        </w:rPr>
        <w:tab/>
        <w:t>585 351 371</w:t>
      </w:r>
    </w:p>
    <w:p w14:paraId="116DFF9E" w14:textId="77777777" w:rsidR="00393F09" w:rsidRDefault="00393F09" w:rsidP="00A34462">
      <w:pPr>
        <w:tabs>
          <w:tab w:val="right" w:pos="4140"/>
          <w:tab w:val="left" w:pos="7230"/>
        </w:tabs>
        <w:ind w:left="540"/>
        <w:jc w:val="both"/>
        <w:rPr>
          <w:rFonts w:ascii="Arial Narrow" w:hAnsi="Arial Narrow"/>
        </w:rPr>
      </w:pPr>
      <w:r>
        <w:rPr>
          <w:rFonts w:ascii="Arial Narrow" w:hAnsi="Arial Narrow"/>
        </w:rPr>
        <w:t>Obecní úřad Mrsklesy</w:t>
      </w:r>
      <w:r>
        <w:rPr>
          <w:rFonts w:ascii="Arial Narrow" w:hAnsi="Arial Narrow"/>
        </w:rPr>
        <w:tab/>
      </w:r>
      <w:r>
        <w:rPr>
          <w:rFonts w:ascii="Arial Narrow" w:hAnsi="Arial Narrow"/>
        </w:rPr>
        <w:tab/>
        <w:t>585 351 699</w:t>
      </w:r>
    </w:p>
    <w:p w14:paraId="43F411D0" w14:textId="77777777" w:rsidR="00393F09" w:rsidRDefault="00393F09" w:rsidP="00A34462">
      <w:pPr>
        <w:tabs>
          <w:tab w:val="right" w:pos="4140"/>
          <w:tab w:val="left" w:pos="7230"/>
        </w:tabs>
        <w:ind w:left="540"/>
        <w:jc w:val="both"/>
        <w:rPr>
          <w:rFonts w:ascii="Arial Narrow" w:hAnsi="Arial Narrow"/>
        </w:rPr>
      </w:pPr>
      <w:r>
        <w:rPr>
          <w:rFonts w:ascii="Arial Narrow" w:hAnsi="Arial Narrow"/>
        </w:rPr>
        <w:t>ČIŽP, Oblastní inspektorát Olomouc</w:t>
      </w:r>
      <w:r>
        <w:rPr>
          <w:rFonts w:ascii="Arial Narrow" w:hAnsi="Arial Narrow"/>
        </w:rPr>
        <w:tab/>
      </w:r>
      <w:r>
        <w:rPr>
          <w:rFonts w:ascii="Arial Narrow" w:hAnsi="Arial Narrow"/>
        </w:rPr>
        <w:tab/>
        <w:t>585 243</w:t>
      </w:r>
      <w:r w:rsidR="00FF53F7">
        <w:rPr>
          <w:rFonts w:ascii="Arial Narrow" w:hAnsi="Arial Narrow"/>
        </w:rPr>
        <w:t> </w:t>
      </w:r>
      <w:r>
        <w:rPr>
          <w:rFonts w:ascii="Arial Narrow" w:hAnsi="Arial Narrow"/>
        </w:rPr>
        <w:t>410</w:t>
      </w:r>
    </w:p>
    <w:p w14:paraId="055C21FF" w14:textId="77777777" w:rsidR="00FF53F7" w:rsidRDefault="00FF53F7" w:rsidP="00FF53F7">
      <w:pPr>
        <w:tabs>
          <w:tab w:val="right" w:pos="4140"/>
          <w:tab w:val="left" w:pos="7230"/>
        </w:tabs>
        <w:jc w:val="both"/>
        <w:rPr>
          <w:rFonts w:ascii="Arial Narrow" w:hAnsi="Arial Narrow"/>
        </w:rPr>
      </w:pPr>
      <w:r>
        <w:rPr>
          <w:rFonts w:ascii="Arial Narrow" w:hAnsi="Arial Narrow"/>
        </w:rPr>
        <w:tab/>
      </w:r>
      <w:r>
        <w:rPr>
          <w:rFonts w:ascii="Arial Narrow" w:hAnsi="Arial Narrow"/>
        </w:rPr>
        <w:tab/>
      </w:r>
      <w:r w:rsidRPr="00A64266">
        <w:rPr>
          <w:rFonts w:ascii="Arial Narrow" w:hAnsi="Arial Narrow"/>
        </w:rPr>
        <w:t>731 405</w:t>
      </w:r>
      <w:r>
        <w:rPr>
          <w:rFonts w:ascii="Arial Narrow" w:hAnsi="Arial Narrow"/>
        </w:rPr>
        <w:t> </w:t>
      </w:r>
      <w:r w:rsidRPr="00A64266">
        <w:rPr>
          <w:rFonts w:ascii="Arial Narrow" w:hAnsi="Arial Narrow"/>
        </w:rPr>
        <w:t>265</w:t>
      </w:r>
    </w:p>
    <w:p w14:paraId="3A90E76A" w14:textId="77777777" w:rsidR="00FF53F7" w:rsidRDefault="00FF53F7" w:rsidP="00FF53F7">
      <w:pPr>
        <w:tabs>
          <w:tab w:val="right" w:pos="4140"/>
          <w:tab w:val="left" w:pos="7230"/>
        </w:tabs>
        <w:jc w:val="both"/>
        <w:rPr>
          <w:rFonts w:ascii="Arial Narrow" w:hAnsi="Arial Narrow"/>
        </w:rPr>
      </w:pPr>
      <w:r>
        <w:rPr>
          <w:rFonts w:ascii="Arial Narrow" w:hAnsi="Arial Narrow"/>
        </w:rPr>
        <w:tab/>
      </w:r>
      <w:r>
        <w:rPr>
          <w:rFonts w:ascii="Arial Narrow" w:hAnsi="Arial Narrow"/>
        </w:rPr>
        <w:tab/>
        <w:t>(trvalá dosažitelnost)</w:t>
      </w:r>
    </w:p>
    <w:p w14:paraId="640A94B0" w14:textId="77777777" w:rsidR="00393F09" w:rsidRDefault="00393F09" w:rsidP="00A34462">
      <w:pPr>
        <w:tabs>
          <w:tab w:val="right" w:pos="4140"/>
          <w:tab w:val="left" w:pos="7230"/>
        </w:tabs>
        <w:ind w:left="540"/>
        <w:jc w:val="both"/>
        <w:rPr>
          <w:rFonts w:ascii="Arial Narrow" w:hAnsi="Arial Narrow"/>
        </w:rPr>
      </w:pPr>
      <w:r>
        <w:rPr>
          <w:rFonts w:ascii="Arial Narrow" w:hAnsi="Arial Narrow"/>
        </w:rPr>
        <w:t>Povodí Moravy</w:t>
      </w:r>
      <w:r w:rsidR="00A34462">
        <w:rPr>
          <w:rFonts w:ascii="Arial Narrow" w:hAnsi="Arial Narrow"/>
        </w:rPr>
        <w:t xml:space="preserve"> </w:t>
      </w:r>
      <w:proofErr w:type="spellStart"/>
      <w:proofErr w:type="gramStart"/>
      <w:r w:rsidR="00A34462">
        <w:rPr>
          <w:rFonts w:ascii="Arial Narrow" w:hAnsi="Arial Narrow"/>
        </w:rPr>
        <w:t>s.p</w:t>
      </w:r>
      <w:proofErr w:type="spellEnd"/>
      <w:r w:rsidR="00A34462">
        <w:rPr>
          <w:rFonts w:ascii="Arial Narrow" w:hAnsi="Arial Narrow"/>
        </w:rPr>
        <w:t>.</w:t>
      </w:r>
      <w:proofErr w:type="gramEnd"/>
      <w:r>
        <w:rPr>
          <w:rFonts w:ascii="Arial Narrow" w:hAnsi="Arial Narrow"/>
        </w:rPr>
        <w:t>, Závod Horní Morava</w:t>
      </w:r>
      <w:r w:rsidR="00A34462">
        <w:rPr>
          <w:rFonts w:ascii="Arial Narrow" w:hAnsi="Arial Narrow"/>
        </w:rPr>
        <w:t>, provoz</w:t>
      </w:r>
      <w:r>
        <w:rPr>
          <w:rFonts w:ascii="Arial Narrow" w:hAnsi="Arial Narrow"/>
        </w:rPr>
        <w:t xml:space="preserve"> Olomouc</w:t>
      </w:r>
      <w:r w:rsidR="00A34462">
        <w:rPr>
          <w:rFonts w:ascii="Arial Narrow" w:hAnsi="Arial Narrow"/>
        </w:rPr>
        <w:t>, správce toku</w:t>
      </w:r>
      <w:r>
        <w:rPr>
          <w:rFonts w:ascii="Arial Narrow" w:hAnsi="Arial Narrow"/>
        </w:rPr>
        <w:tab/>
        <w:t>585</w:t>
      </w:r>
      <w:r w:rsidR="00A34462">
        <w:rPr>
          <w:rFonts w:ascii="Arial Narrow" w:hAnsi="Arial Narrow"/>
        </w:rPr>
        <w:t> 711 229</w:t>
      </w:r>
    </w:p>
    <w:p w14:paraId="04F71336" w14:textId="77777777" w:rsidR="00A34462" w:rsidRDefault="00A34462" w:rsidP="00A34462">
      <w:pPr>
        <w:tabs>
          <w:tab w:val="right" w:pos="4140"/>
          <w:tab w:val="left" w:pos="7230"/>
        </w:tabs>
        <w:ind w:left="540"/>
        <w:jc w:val="both"/>
        <w:rPr>
          <w:rFonts w:ascii="Arial Narrow" w:hAnsi="Arial Narrow"/>
        </w:rPr>
      </w:pPr>
      <w:r>
        <w:rPr>
          <w:rFonts w:ascii="Arial Narrow" w:hAnsi="Arial Narrow"/>
        </w:rPr>
        <w:t xml:space="preserve">Povodí Moravy </w:t>
      </w:r>
      <w:proofErr w:type="spellStart"/>
      <w:proofErr w:type="gramStart"/>
      <w:r>
        <w:rPr>
          <w:rFonts w:ascii="Arial Narrow" w:hAnsi="Arial Narrow"/>
        </w:rPr>
        <w:t>s.p</w:t>
      </w:r>
      <w:proofErr w:type="spellEnd"/>
      <w:r>
        <w:rPr>
          <w:rFonts w:ascii="Arial Narrow" w:hAnsi="Arial Narrow"/>
        </w:rPr>
        <w:t>.</w:t>
      </w:r>
      <w:proofErr w:type="gramEnd"/>
      <w:r>
        <w:rPr>
          <w:rFonts w:ascii="Arial Narrow" w:hAnsi="Arial Narrow"/>
        </w:rPr>
        <w:t>, vodohospodářský dispečink</w:t>
      </w:r>
      <w:r>
        <w:rPr>
          <w:rFonts w:ascii="Arial Narrow" w:hAnsi="Arial Narrow"/>
        </w:rPr>
        <w:tab/>
        <w:t>541 211 737</w:t>
      </w:r>
    </w:p>
    <w:p w14:paraId="15A8A7FB" w14:textId="77777777" w:rsidR="00393F09" w:rsidRDefault="00393F09" w:rsidP="00A34462">
      <w:pPr>
        <w:tabs>
          <w:tab w:val="left" w:pos="7230"/>
        </w:tabs>
        <w:ind w:left="540"/>
        <w:rPr>
          <w:rFonts w:ascii="Arial Narrow" w:hAnsi="Arial Narrow"/>
        </w:rPr>
      </w:pPr>
      <w:r>
        <w:rPr>
          <w:rFonts w:ascii="Arial Narrow" w:hAnsi="Arial Narrow"/>
        </w:rPr>
        <w:t>Magistrát města Olomouce, odbor ŽP</w:t>
      </w:r>
      <w:r>
        <w:rPr>
          <w:rFonts w:ascii="Arial Narrow" w:hAnsi="Arial Narrow"/>
        </w:rPr>
        <w:tab/>
        <w:t>585 513 111</w:t>
      </w:r>
    </w:p>
    <w:p w14:paraId="024105DB" w14:textId="77777777" w:rsidR="00393F09" w:rsidRDefault="00393F09" w:rsidP="00A34462">
      <w:pPr>
        <w:tabs>
          <w:tab w:val="right" w:pos="4140"/>
          <w:tab w:val="left" w:pos="7230"/>
        </w:tabs>
        <w:ind w:left="540"/>
        <w:jc w:val="both"/>
        <w:rPr>
          <w:rFonts w:ascii="Arial Narrow" w:hAnsi="Arial Narrow"/>
        </w:rPr>
      </w:pPr>
      <w:r>
        <w:rPr>
          <w:rFonts w:ascii="Arial Narrow" w:hAnsi="Arial Narrow"/>
        </w:rPr>
        <w:tab/>
      </w:r>
      <w:r>
        <w:rPr>
          <w:rFonts w:ascii="Arial Narrow" w:hAnsi="Arial Narrow"/>
        </w:rPr>
        <w:tab/>
        <w:t>588 488 330</w:t>
      </w:r>
    </w:p>
    <w:p w14:paraId="3A252AB3" w14:textId="2917D8E4" w:rsidR="00393F09" w:rsidRPr="001830E2" w:rsidRDefault="00393F09" w:rsidP="001830E2">
      <w:pPr>
        <w:tabs>
          <w:tab w:val="left" w:pos="7230"/>
        </w:tabs>
        <w:ind w:firstLine="540"/>
        <w:rPr>
          <w:rFonts w:ascii="Arial Narrow" w:hAnsi="Arial Narrow"/>
          <w:szCs w:val="18"/>
        </w:rPr>
      </w:pPr>
      <w:r>
        <w:rPr>
          <w:rFonts w:ascii="Arial Narrow" w:hAnsi="Arial Narrow"/>
        </w:rPr>
        <w:t>Krajský úřad Olomouckého kraje, odbor ŽP a zemědělství</w:t>
      </w:r>
      <w:r w:rsidR="001830E2">
        <w:rPr>
          <w:rFonts w:ascii="Arial Narrow" w:hAnsi="Arial Narrow"/>
          <w:szCs w:val="18"/>
        </w:rPr>
        <w:tab/>
      </w:r>
      <w:r>
        <w:rPr>
          <w:rFonts w:ascii="Arial Narrow" w:hAnsi="Arial Narrow"/>
        </w:rPr>
        <w:t>585 508 111</w:t>
      </w:r>
    </w:p>
    <w:p w14:paraId="3EE3E07B" w14:textId="77777777" w:rsidR="00393F09" w:rsidRDefault="00393F09">
      <w:pPr>
        <w:tabs>
          <w:tab w:val="left" w:pos="3240"/>
          <w:tab w:val="right" w:pos="4140"/>
        </w:tabs>
        <w:ind w:left="540"/>
        <w:jc w:val="both"/>
        <w:rPr>
          <w:rFonts w:ascii="Arial Narrow" w:hAnsi="Arial Narrow" w:cs="Arial"/>
        </w:rPr>
      </w:pPr>
    </w:p>
    <w:p w14:paraId="4727A527" w14:textId="77777777" w:rsidR="00393F09" w:rsidRDefault="00393F09">
      <w:pPr>
        <w:pStyle w:val="Nadpis3"/>
        <w:tabs>
          <w:tab w:val="left" w:pos="1980"/>
        </w:tabs>
        <w:rPr>
          <w:sz w:val="2"/>
        </w:rPr>
      </w:pPr>
      <w:bookmarkStart w:id="20" w:name="_Toc111290540"/>
    </w:p>
    <w:p w14:paraId="61035A80" w14:textId="77777777" w:rsidR="007921F3" w:rsidRDefault="007921F3" w:rsidP="007E1D20">
      <w:pPr>
        <w:pStyle w:val="Nadpis3"/>
      </w:pPr>
    </w:p>
    <w:p w14:paraId="56F7942C" w14:textId="213DF597" w:rsidR="00393F09" w:rsidRPr="007E1D20" w:rsidRDefault="007E1D20" w:rsidP="007E1D20">
      <w:pPr>
        <w:pStyle w:val="Nadpis3"/>
      </w:pPr>
      <w:bookmarkStart w:id="21" w:name="_Toc89332493"/>
      <w:r w:rsidRPr="007E1D20">
        <w:t>h)</w:t>
      </w:r>
      <w:r w:rsidR="00393F09" w:rsidRPr="007E1D20">
        <w:tab/>
        <w:t>Dohlí</w:t>
      </w:r>
      <w:r w:rsidR="00393F09" w:rsidRPr="007E1D20">
        <w:rPr>
          <w:rFonts w:ascii="Arial" w:hAnsi="Arial" w:cs="Arial"/>
        </w:rPr>
        <w:t>ž</w:t>
      </w:r>
      <w:r w:rsidR="00393F09" w:rsidRPr="007E1D20">
        <w:t>ecí orgány a p</w:t>
      </w:r>
      <w:r w:rsidR="00393F09" w:rsidRPr="007E1D20">
        <w:rPr>
          <w:rFonts w:ascii="Arial" w:hAnsi="Arial" w:cs="Arial"/>
        </w:rPr>
        <w:t>ř</w:t>
      </w:r>
      <w:r w:rsidR="00393F09" w:rsidRPr="007E1D20">
        <w:t>íslušné orgány státní správy</w:t>
      </w:r>
      <w:bookmarkEnd w:id="20"/>
      <w:bookmarkEnd w:id="21"/>
    </w:p>
    <w:p w14:paraId="72FC2F01" w14:textId="77777777" w:rsidR="0070204B" w:rsidRDefault="00393F09" w:rsidP="00F4711D">
      <w:pPr>
        <w:keepNext/>
        <w:tabs>
          <w:tab w:val="left" w:pos="540"/>
        </w:tabs>
        <w:spacing w:before="100"/>
        <w:jc w:val="both"/>
        <w:rPr>
          <w:rFonts w:ascii="Arial Narrow" w:hAnsi="Arial Narrow" w:cs="Arial"/>
        </w:rPr>
      </w:pPr>
      <w:r>
        <w:rPr>
          <w:rFonts w:ascii="Arial Narrow" w:hAnsi="Arial Narrow" w:cs="Arial"/>
        </w:rPr>
        <w:t xml:space="preserve">Magistrát města Olomouce, odbor životního prostředí, Hynaisova 10, 779 11 Olomouc, </w:t>
      </w:r>
    </w:p>
    <w:p w14:paraId="4FA41D18" w14:textId="77777777" w:rsidR="00393F09" w:rsidRDefault="00393F09" w:rsidP="00F4711D">
      <w:pPr>
        <w:keepNext/>
        <w:tabs>
          <w:tab w:val="left" w:pos="540"/>
        </w:tabs>
        <w:spacing w:before="100"/>
        <w:jc w:val="both"/>
        <w:rPr>
          <w:rFonts w:ascii="Arial Narrow" w:hAnsi="Arial Narrow" w:cs="Arial"/>
        </w:rPr>
      </w:pPr>
      <w:r>
        <w:rPr>
          <w:rFonts w:ascii="Arial Narrow" w:hAnsi="Arial Narrow" w:cs="Arial"/>
        </w:rPr>
        <w:t xml:space="preserve">tel.: 588 513 111, 588 488 330 </w:t>
      </w:r>
    </w:p>
    <w:p w14:paraId="65FCF290" w14:textId="77777777" w:rsidR="00FF53F7" w:rsidRDefault="00393F09">
      <w:pPr>
        <w:pStyle w:val="Zkladntext"/>
        <w:tabs>
          <w:tab w:val="left" w:pos="540"/>
        </w:tabs>
        <w:rPr>
          <w:rFonts w:ascii="Arial Narrow" w:hAnsi="Arial Narrow"/>
        </w:rPr>
      </w:pPr>
      <w:r>
        <w:rPr>
          <w:rFonts w:ascii="Arial Narrow" w:hAnsi="Arial Narrow"/>
        </w:rPr>
        <w:t xml:space="preserve">Krajský úřad Olomouckého kraje, odbor životního prostředí a zemědělství, Jeremenkova 40a, </w:t>
      </w:r>
      <w:proofErr w:type="gramStart"/>
      <w:r>
        <w:rPr>
          <w:rFonts w:ascii="Arial Narrow" w:hAnsi="Arial Narrow"/>
        </w:rPr>
        <w:t>779 11  Olomouc</w:t>
      </w:r>
      <w:proofErr w:type="gramEnd"/>
      <w:r>
        <w:rPr>
          <w:rFonts w:ascii="Arial Narrow" w:hAnsi="Arial Narrow"/>
        </w:rPr>
        <w:t xml:space="preserve">, </w:t>
      </w:r>
    </w:p>
    <w:p w14:paraId="33F27E24" w14:textId="0F464CB4" w:rsidR="00393F09" w:rsidRDefault="00393F09">
      <w:pPr>
        <w:pStyle w:val="Zkladntext"/>
        <w:tabs>
          <w:tab w:val="left" w:pos="540"/>
        </w:tabs>
        <w:rPr>
          <w:rFonts w:ascii="Arial Narrow" w:hAnsi="Arial Narrow"/>
          <w:highlight w:val="yellow"/>
        </w:rPr>
      </w:pPr>
      <w:r>
        <w:rPr>
          <w:rFonts w:ascii="Arial Narrow" w:hAnsi="Arial Narrow"/>
        </w:rPr>
        <w:t>tel. 585 508 411</w:t>
      </w:r>
    </w:p>
    <w:p w14:paraId="78DE0045" w14:textId="77777777" w:rsidR="0070204B" w:rsidRDefault="00393F09">
      <w:pPr>
        <w:tabs>
          <w:tab w:val="left" w:pos="540"/>
        </w:tabs>
        <w:jc w:val="both"/>
        <w:rPr>
          <w:rFonts w:ascii="Arial Narrow" w:hAnsi="Arial Narrow" w:cs="Arial"/>
        </w:rPr>
      </w:pPr>
      <w:r>
        <w:rPr>
          <w:rFonts w:ascii="Arial Narrow" w:hAnsi="Arial Narrow" w:cs="Arial"/>
        </w:rPr>
        <w:t xml:space="preserve">Krajská hygienická stanice Olomouckého kraje se sídlem v Olomouci, Wolkerova 6, 779 11 Olomouc, </w:t>
      </w:r>
    </w:p>
    <w:p w14:paraId="77BD450F" w14:textId="77777777" w:rsidR="00393F09" w:rsidRDefault="00393F09">
      <w:pPr>
        <w:tabs>
          <w:tab w:val="left" w:pos="540"/>
        </w:tabs>
        <w:jc w:val="both"/>
        <w:rPr>
          <w:rFonts w:ascii="Arial Narrow" w:hAnsi="Arial Narrow" w:cs="Arial"/>
        </w:rPr>
      </w:pPr>
      <w:r>
        <w:rPr>
          <w:rFonts w:ascii="Arial Narrow" w:hAnsi="Arial Narrow" w:cs="Arial"/>
        </w:rPr>
        <w:t>tel. 585 719 111</w:t>
      </w:r>
    </w:p>
    <w:p w14:paraId="330F432A" w14:textId="77777777" w:rsidR="0070204B" w:rsidRDefault="00393F09">
      <w:pPr>
        <w:tabs>
          <w:tab w:val="left" w:pos="540"/>
        </w:tabs>
        <w:jc w:val="both"/>
        <w:rPr>
          <w:rFonts w:ascii="Arial Narrow" w:hAnsi="Arial Narrow" w:cs="Arial"/>
        </w:rPr>
      </w:pPr>
      <w:r>
        <w:rPr>
          <w:rFonts w:ascii="Arial Narrow" w:hAnsi="Arial Narrow" w:cs="Arial"/>
        </w:rPr>
        <w:t xml:space="preserve">Česká inspekce životního prostředí, Oblastní inspektorát Olomouc, Tovární 41, 772 00 Olomouc, </w:t>
      </w:r>
    </w:p>
    <w:p w14:paraId="6B907FB1" w14:textId="1D84FEEE" w:rsidR="00393F09" w:rsidRDefault="00393F09">
      <w:pPr>
        <w:tabs>
          <w:tab w:val="left" w:pos="540"/>
        </w:tabs>
        <w:jc w:val="both"/>
        <w:rPr>
          <w:rFonts w:ascii="Arial Narrow" w:hAnsi="Arial Narrow" w:cs="Arial"/>
        </w:rPr>
      </w:pPr>
      <w:r>
        <w:rPr>
          <w:rFonts w:ascii="Arial Narrow" w:hAnsi="Arial Narrow" w:cs="Arial"/>
        </w:rPr>
        <w:t>tel. 585 243 410, 585 206</w:t>
      </w:r>
      <w:r w:rsidR="007E1D20">
        <w:rPr>
          <w:rFonts w:ascii="Arial Narrow" w:hAnsi="Arial Narrow" w:cs="Arial"/>
        </w:rPr>
        <w:t> </w:t>
      </w:r>
      <w:r>
        <w:rPr>
          <w:rFonts w:ascii="Arial Narrow" w:hAnsi="Arial Narrow" w:cs="Arial"/>
        </w:rPr>
        <w:t>557</w:t>
      </w:r>
    </w:p>
    <w:p w14:paraId="0A568AC8" w14:textId="77777777" w:rsidR="007E1D20" w:rsidRDefault="007E1D20">
      <w:pPr>
        <w:pStyle w:val="Nadpis3"/>
      </w:pPr>
      <w:bookmarkStart w:id="22" w:name="_Toc111290541"/>
    </w:p>
    <w:p w14:paraId="36BF4C68" w14:textId="49AF0057" w:rsidR="00393F09" w:rsidRPr="007E1D20" w:rsidRDefault="007E1D20" w:rsidP="007E1D20">
      <w:pPr>
        <w:pStyle w:val="Nadpis3"/>
      </w:pPr>
      <w:bookmarkStart w:id="23" w:name="_Toc89332494"/>
      <w:r w:rsidRPr="007E1D20">
        <w:t>i)</w:t>
      </w:r>
      <w:r w:rsidR="00393F09" w:rsidRPr="007E1D20">
        <w:tab/>
        <w:t xml:space="preserve">Údaje o orgánu, schvalujícím provozní </w:t>
      </w:r>
      <w:r w:rsidR="00393F09" w:rsidRPr="007E1D20">
        <w:rPr>
          <w:rFonts w:ascii="Arial" w:hAnsi="Arial" w:cs="Arial"/>
        </w:rPr>
        <w:t>ř</w:t>
      </w:r>
      <w:r w:rsidR="00393F09" w:rsidRPr="007E1D20">
        <w:t>ád skládky</w:t>
      </w:r>
      <w:bookmarkEnd w:id="22"/>
      <w:bookmarkEnd w:id="23"/>
    </w:p>
    <w:p w14:paraId="63E2F990" w14:textId="77777777" w:rsidR="00393F09" w:rsidRDefault="00393F09" w:rsidP="00F4711D">
      <w:pPr>
        <w:spacing w:before="100"/>
        <w:ind w:left="539"/>
        <w:jc w:val="both"/>
        <w:rPr>
          <w:rFonts w:ascii="Arial Narrow" w:hAnsi="Arial Narrow"/>
        </w:rPr>
      </w:pPr>
      <w:r>
        <w:rPr>
          <w:rFonts w:ascii="Arial Narrow" w:hAnsi="Arial Narrow"/>
        </w:rPr>
        <w:t>Krajský úřad Olomouckého kraje</w:t>
      </w:r>
    </w:p>
    <w:p w14:paraId="158CE39B" w14:textId="77777777" w:rsidR="00393F09" w:rsidRDefault="00393F09">
      <w:pPr>
        <w:pStyle w:val="NormlnNormlntext"/>
        <w:tabs>
          <w:tab w:val="clear" w:pos="680"/>
          <w:tab w:val="clear" w:pos="1701"/>
          <w:tab w:val="clear" w:pos="2835"/>
          <w:tab w:val="clear" w:pos="3969"/>
          <w:tab w:val="clear" w:pos="5103"/>
          <w:tab w:val="clear" w:pos="6237"/>
          <w:tab w:val="clear" w:pos="7371"/>
          <w:tab w:val="clear" w:pos="8505"/>
        </w:tabs>
        <w:ind w:left="540"/>
        <w:rPr>
          <w:rFonts w:ascii="Arial Narrow" w:hAnsi="Arial Narrow"/>
          <w:szCs w:val="24"/>
        </w:rPr>
      </w:pPr>
      <w:r>
        <w:rPr>
          <w:rFonts w:ascii="Arial Narrow" w:hAnsi="Arial Narrow"/>
          <w:szCs w:val="24"/>
        </w:rPr>
        <w:t>odbor životního prostředí a zemědělství</w:t>
      </w:r>
    </w:p>
    <w:p w14:paraId="59046010" w14:textId="77777777" w:rsidR="00393F09" w:rsidRDefault="00393F09">
      <w:pPr>
        <w:ind w:left="540"/>
        <w:jc w:val="both"/>
        <w:rPr>
          <w:rFonts w:ascii="Arial Narrow" w:hAnsi="Arial Narrow"/>
        </w:rPr>
      </w:pPr>
      <w:r>
        <w:rPr>
          <w:rFonts w:ascii="Arial Narrow" w:hAnsi="Arial Narrow"/>
        </w:rPr>
        <w:t>Jeremenkova 40a</w:t>
      </w:r>
    </w:p>
    <w:p w14:paraId="22EB2920" w14:textId="04757082" w:rsidR="005078B8" w:rsidRDefault="00393F09" w:rsidP="007921F3">
      <w:pPr>
        <w:ind w:left="540"/>
        <w:jc w:val="both"/>
        <w:rPr>
          <w:rFonts w:ascii="Arial Narrow" w:hAnsi="Arial Narrow"/>
        </w:rPr>
      </w:pPr>
      <w:proofErr w:type="gramStart"/>
      <w:r>
        <w:rPr>
          <w:rFonts w:ascii="Arial Narrow" w:hAnsi="Arial Narrow"/>
        </w:rPr>
        <w:t>779 11  Olomouc</w:t>
      </w:r>
      <w:proofErr w:type="gramEnd"/>
    </w:p>
    <w:p w14:paraId="32958525" w14:textId="77777777" w:rsidR="00393F09" w:rsidRDefault="00393F09">
      <w:pPr>
        <w:ind w:left="360"/>
        <w:jc w:val="both"/>
        <w:rPr>
          <w:rFonts w:ascii="Arial Narrow" w:hAnsi="Arial Narrow"/>
        </w:rPr>
      </w:pPr>
    </w:p>
    <w:p w14:paraId="2D21B216" w14:textId="3FDFB6D2" w:rsidR="00393F09" w:rsidRPr="007E1D20" w:rsidRDefault="007921F3" w:rsidP="0070204B">
      <w:pPr>
        <w:pStyle w:val="Nadpis3"/>
        <w:tabs>
          <w:tab w:val="left" w:pos="851"/>
        </w:tabs>
      </w:pPr>
      <w:bookmarkStart w:id="24" w:name="_Toc111290544"/>
      <w:bookmarkStart w:id="25" w:name="_Toc89332495"/>
      <w:r>
        <w:t>j)</w:t>
      </w:r>
      <w:r w:rsidR="00393F09">
        <w:tab/>
      </w:r>
      <w:r w:rsidR="00393F09" w:rsidRPr="007E1D20">
        <w:t xml:space="preserve">Základní parametry </w:t>
      </w:r>
      <w:bookmarkEnd w:id="24"/>
      <w:r w:rsidR="007E1D20" w:rsidRPr="007E1D20">
        <w:t>skládky (</w:t>
      </w:r>
      <w:r w:rsidR="007E1D20" w:rsidRPr="007E1D20">
        <w:rPr>
          <w:rFonts w:cs="Arial"/>
        </w:rPr>
        <w:t>objem, rozd</w:t>
      </w:r>
      <w:r w:rsidR="007E1D20" w:rsidRPr="007E1D20">
        <w:rPr>
          <w:rFonts w:ascii="Arial" w:hAnsi="Arial" w:cs="Arial"/>
        </w:rPr>
        <w:t>ě</w:t>
      </w:r>
      <w:r w:rsidR="007E1D20" w:rsidRPr="007E1D20">
        <w:rPr>
          <w:rFonts w:cs="Arial"/>
        </w:rPr>
        <w:t>lení na etapy</w:t>
      </w:r>
      <w:r w:rsidR="00DD29D0">
        <w:rPr>
          <w:rFonts w:cs="Arial"/>
        </w:rPr>
        <w:t>, údaje o pozemcích</w:t>
      </w:r>
      <w:r w:rsidR="007E1D20" w:rsidRPr="007E1D20">
        <w:rPr>
          <w:rFonts w:cs="Arial"/>
        </w:rPr>
        <w:t>)</w:t>
      </w:r>
      <w:bookmarkEnd w:id="25"/>
      <w:r w:rsidR="00393F09" w:rsidRPr="007E1D20">
        <w:t xml:space="preserve"> </w:t>
      </w:r>
    </w:p>
    <w:p w14:paraId="00B9C113" w14:textId="11D87073" w:rsidR="0020384D" w:rsidRDefault="00DD29D0" w:rsidP="0070204B">
      <w:pPr>
        <w:keepNext/>
        <w:spacing w:before="100"/>
        <w:rPr>
          <w:rFonts w:ascii="Arial Narrow" w:hAnsi="Arial Narrow"/>
        </w:rPr>
      </w:pPr>
      <w:r>
        <w:rPr>
          <w:rFonts w:ascii="Arial Narrow" w:hAnsi="Arial Narrow"/>
        </w:rPr>
        <w:t>Z</w:t>
      </w:r>
      <w:r w:rsidR="0020384D">
        <w:rPr>
          <w:rFonts w:ascii="Arial Narrow" w:hAnsi="Arial Narrow"/>
        </w:rPr>
        <w:t>ahájení provozu:</w:t>
      </w:r>
      <w:r w:rsidR="0020384D">
        <w:rPr>
          <w:rFonts w:ascii="Arial Narrow" w:hAnsi="Arial Narrow"/>
        </w:rPr>
        <w:tab/>
      </w:r>
      <w:r w:rsidR="0020384D">
        <w:rPr>
          <w:rFonts w:ascii="Arial Narrow" w:hAnsi="Arial Narrow"/>
        </w:rPr>
        <w:tab/>
      </w:r>
      <w:r w:rsidR="0020384D">
        <w:rPr>
          <w:rFonts w:ascii="Arial Narrow" w:hAnsi="Arial Narrow"/>
        </w:rPr>
        <w:tab/>
        <w:t>201</w:t>
      </w:r>
      <w:r w:rsidR="00B56A66">
        <w:rPr>
          <w:rFonts w:ascii="Arial Narrow" w:hAnsi="Arial Narrow"/>
        </w:rPr>
        <w:t>1</w:t>
      </w:r>
    </w:p>
    <w:p w14:paraId="243B917A" w14:textId="146CBFDD" w:rsidR="00DD29D0" w:rsidRDefault="00DD29D0" w:rsidP="00DD29D0">
      <w:pPr>
        <w:pStyle w:val="NormlnNormlntext"/>
        <w:tabs>
          <w:tab w:val="clear" w:pos="680"/>
          <w:tab w:val="clear" w:pos="1701"/>
          <w:tab w:val="clear" w:pos="2835"/>
          <w:tab w:val="clear" w:pos="3969"/>
          <w:tab w:val="clear" w:pos="5103"/>
          <w:tab w:val="clear" w:pos="6237"/>
          <w:tab w:val="clear" w:pos="7371"/>
          <w:tab w:val="clear" w:pos="8505"/>
          <w:tab w:val="left" w:pos="2880"/>
        </w:tabs>
        <w:spacing w:before="100"/>
        <w:rPr>
          <w:rFonts w:ascii="Arial Narrow" w:hAnsi="Arial Narrow"/>
          <w:szCs w:val="24"/>
        </w:rPr>
      </w:pPr>
      <w:r>
        <w:rPr>
          <w:rFonts w:ascii="Arial Narrow" w:hAnsi="Arial Narrow"/>
          <w:szCs w:val="24"/>
        </w:rPr>
        <w:t xml:space="preserve">Údaje o pozemcích: </w:t>
      </w:r>
    </w:p>
    <w:p w14:paraId="35031A2F" w14:textId="649E0383" w:rsidR="00DD29D0" w:rsidRPr="00DD29D0" w:rsidRDefault="00DD29D0" w:rsidP="00DD29D0">
      <w:pPr>
        <w:pStyle w:val="NormlnNormlntext"/>
        <w:tabs>
          <w:tab w:val="clear" w:pos="680"/>
          <w:tab w:val="clear" w:pos="1701"/>
          <w:tab w:val="clear" w:pos="2835"/>
          <w:tab w:val="clear" w:pos="3969"/>
          <w:tab w:val="clear" w:pos="5103"/>
          <w:tab w:val="clear" w:pos="6237"/>
          <w:tab w:val="clear" w:pos="7371"/>
          <w:tab w:val="clear" w:pos="8505"/>
          <w:tab w:val="left" w:pos="2880"/>
        </w:tabs>
        <w:spacing w:before="100"/>
        <w:rPr>
          <w:rFonts w:ascii="Arial Narrow" w:hAnsi="Arial Narrow"/>
          <w:szCs w:val="24"/>
        </w:rPr>
      </w:pPr>
      <w:r w:rsidRPr="00DD29D0">
        <w:rPr>
          <w:rFonts w:ascii="Arial Narrow" w:hAnsi="Arial Narrow"/>
          <w:szCs w:val="24"/>
        </w:rPr>
        <w:t xml:space="preserve">Kraj: </w:t>
      </w:r>
      <w:r w:rsidRPr="00DD29D0">
        <w:rPr>
          <w:rFonts w:ascii="Arial Narrow" w:hAnsi="Arial Narrow"/>
          <w:szCs w:val="24"/>
        </w:rPr>
        <w:tab/>
      </w:r>
      <w:r>
        <w:rPr>
          <w:rFonts w:ascii="Arial Narrow" w:hAnsi="Arial Narrow"/>
          <w:szCs w:val="24"/>
        </w:rPr>
        <w:tab/>
      </w:r>
      <w:r w:rsidRPr="00DD29D0">
        <w:rPr>
          <w:rFonts w:ascii="Arial Narrow" w:hAnsi="Arial Narrow"/>
          <w:szCs w:val="24"/>
        </w:rPr>
        <w:t>Olomoucký</w:t>
      </w:r>
    </w:p>
    <w:p w14:paraId="53104D52" w14:textId="1CF9B353" w:rsidR="00DD29D0" w:rsidRPr="00EF1CAA" w:rsidRDefault="00DD29D0" w:rsidP="00DD29D0">
      <w:pPr>
        <w:tabs>
          <w:tab w:val="left" w:pos="2880"/>
        </w:tabs>
        <w:jc w:val="both"/>
        <w:rPr>
          <w:rFonts w:ascii="Arial Narrow" w:hAnsi="Arial Narrow"/>
        </w:rPr>
      </w:pPr>
      <w:r w:rsidRPr="00EF1CAA">
        <w:rPr>
          <w:rFonts w:ascii="Arial Narrow" w:hAnsi="Arial Narrow"/>
        </w:rPr>
        <w:t xml:space="preserve">Okres: </w:t>
      </w:r>
      <w:r w:rsidRPr="00EF1CAA">
        <w:rPr>
          <w:rFonts w:ascii="Arial Narrow" w:hAnsi="Arial Narrow"/>
        </w:rPr>
        <w:tab/>
      </w:r>
      <w:r w:rsidRPr="00EF1CAA">
        <w:rPr>
          <w:rFonts w:ascii="Arial Narrow" w:hAnsi="Arial Narrow"/>
        </w:rPr>
        <w:tab/>
        <w:t>Olomouc</w:t>
      </w:r>
    </w:p>
    <w:p w14:paraId="79C9CECC" w14:textId="32613EDC" w:rsidR="00DD29D0" w:rsidRPr="00EF1CAA" w:rsidRDefault="00DD29D0" w:rsidP="00DD29D0">
      <w:pPr>
        <w:pStyle w:val="NormlnNormlntext"/>
        <w:tabs>
          <w:tab w:val="clear" w:pos="680"/>
          <w:tab w:val="clear" w:pos="1701"/>
          <w:tab w:val="clear" w:pos="2835"/>
          <w:tab w:val="clear" w:pos="3969"/>
          <w:tab w:val="clear" w:pos="5103"/>
          <w:tab w:val="clear" w:pos="6237"/>
          <w:tab w:val="clear" w:pos="7371"/>
          <w:tab w:val="clear" w:pos="8505"/>
          <w:tab w:val="left" w:pos="2880"/>
        </w:tabs>
        <w:rPr>
          <w:rFonts w:ascii="Arial Narrow" w:hAnsi="Arial Narrow"/>
          <w:szCs w:val="24"/>
        </w:rPr>
      </w:pPr>
      <w:r w:rsidRPr="00EF1CAA">
        <w:rPr>
          <w:rFonts w:ascii="Arial Narrow" w:hAnsi="Arial Narrow"/>
          <w:szCs w:val="24"/>
        </w:rPr>
        <w:t xml:space="preserve">Obec: </w:t>
      </w:r>
      <w:r w:rsidRPr="00EF1CAA">
        <w:rPr>
          <w:rFonts w:ascii="Arial Narrow" w:hAnsi="Arial Narrow"/>
          <w:szCs w:val="24"/>
        </w:rPr>
        <w:tab/>
      </w:r>
      <w:r w:rsidRPr="00EF1CAA">
        <w:rPr>
          <w:rFonts w:ascii="Arial Narrow" w:hAnsi="Arial Narrow"/>
          <w:szCs w:val="24"/>
        </w:rPr>
        <w:tab/>
        <w:t>Mrsklesy</w:t>
      </w:r>
    </w:p>
    <w:p w14:paraId="65349A98" w14:textId="15B1C97C" w:rsidR="00DD29D0" w:rsidRPr="00EF1CAA" w:rsidRDefault="00DD29D0" w:rsidP="00DD29D0">
      <w:pPr>
        <w:pStyle w:val="NormlnNormlntext"/>
        <w:tabs>
          <w:tab w:val="clear" w:pos="680"/>
          <w:tab w:val="clear" w:pos="1701"/>
          <w:tab w:val="clear" w:pos="2835"/>
          <w:tab w:val="clear" w:pos="3969"/>
          <w:tab w:val="clear" w:pos="5103"/>
          <w:tab w:val="clear" w:pos="6237"/>
          <w:tab w:val="clear" w:pos="7371"/>
          <w:tab w:val="clear" w:pos="8505"/>
          <w:tab w:val="left" w:pos="2880"/>
        </w:tabs>
        <w:rPr>
          <w:rFonts w:ascii="Arial Narrow" w:hAnsi="Arial Narrow"/>
          <w:szCs w:val="24"/>
        </w:rPr>
      </w:pPr>
      <w:r w:rsidRPr="00EF1CAA">
        <w:rPr>
          <w:rFonts w:ascii="Arial Narrow" w:hAnsi="Arial Narrow"/>
          <w:szCs w:val="24"/>
        </w:rPr>
        <w:t>Katastrální území:</w:t>
      </w:r>
      <w:r w:rsidRPr="00EF1CAA">
        <w:rPr>
          <w:rFonts w:ascii="Arial Narrow" w:hAnsi="Arial Narrow"/>
          <w:szCs w:val="24"/>
        </w:rPr>
        <w:tab/>
      </w:r>
      <w:r w:rsidRPr="00EF1CAA">
        <w:rPr>
          <w:rFonts w:ascii="Arial Narrow" w:hAnsi="Arial Narrow"/>
          <w:szCs w:val="24"/>
        </w:rPr>
        <w:tab/>
        <w:t>Mrsklesy na Moravě</w:t>
      </w:r>
    </w:p>
    <w:p w14:paraId="2E1BA438" w14:textId="684526BC" w:rsidR="00DD29D0" w:rsidRPr="00EF1CAA" w:rsidRDefault="00DD29D0" w:rsidP="00DD29D0">
      <w:pPr>
        <w:tabs>
          <w:tab w:val="left" w:pos="2828"/>
        </w:tabs>
        <w:jc w:val="both"/>
        <w:rPr>
          <w:rFonts w:ascii="Arial Narrow" w:hAnsi="Arial Narrow"/>
        </w:rPr>
      </w:pPr>
      <w:r w:rsidRPr="00EF1CAA">
        <w:rPr>
          <w:rFonts w:ascii="Arial Narrow" w:hAnsi="Arial Narrow"/>
        </w:rPr>
        <w:t>parcelní čísla:</w:t>
      </w:r>
      <w:r w:rsidRPr="00EF1CAA">
        <w:rPr>
          <w:rFonts w:ascii="Arial Narrow" w:hAnsi="Arial Narrow"/>
        </w:rPr>
        <w:tab/>
      </w:r>
      <w:r w:rsidRPr="00EF1CAA">
        <w:rPr>
          <w:rFonts w:ascii="Arial Narrow" w:hAnsi="Arial Narrow"/>
        </w:rPr>
        <w:tab/>
      </w:r>
      <w:r w:rsidRPr="00EF1CAA">
        <w:rPr>
          <w:rFonts w:ascii="Arial Narrow" w:hAnsi="Arial Narrow"/>
        </w:rPr>
        <w:tab/>
        <w:t xml:space="preserve">VII. stavba: </w:t>
      </w:r>
      <w:proofErr w:type="spellStart"/>
      <w:proofErr w:type="gramStart"/>
      <w:r w:rsidRPr="00EF1CAA">
        <w:rPr>
          <w:rFonts w:ascii="Arial Narrow" w:hAnsi="Arial Narrow"/>
        </w:rPr>
        <w:t>p.č</w:t>
      </w:r>
      <w:proofErr w:type="spellEnd"/>
      <w:r w:rsidRPr="00EF1CAA">
        <w:rPr>
          <w:rFonts w:ascii="Arial Narrow" w:hAnsi="Arial Narrow"/>
        </w:rPr>
        <w:t>.</w:t>
      </w:r>
      <w:proofErr w:type="gramEnd"/>
      <w:r w:rsidRPr="00EF1CAA">
        <w:rPr>
          <w:rFonts w:ascii="Arial Narrow" w:hAnsi="Arial Narrow"/>
        </w:rPr>
        <w:t xml:space="preserve"> 481/2, 572/86, 572/87, 572/88</w:t>
      </w:r>
      <w:r w:rsidR="00322AD8">
        <w:rPr>
          <w:rFonts w:ascii="Arial Narrow" w:hAnsi="Arial Narrow"/>
        </w:rPr>
        <w:t xml:space="preserve">, </w:t>
      </w:r>
      <w:r w:rsidR="00322AD8" w:rsidRPr="00EF1CAA">
        <w:rPr>
          <w:rFonts w:ascii="Arial Narrow" w:hAnsi="Arial Narrow"/>
        </w:rPr>
        <w:t>572/106</w:t>
      </w:r>
    </w:p>
    <w:p w14:paraId="7577BA81" w14:textId="5ECFE015" w:rsidR="00DD29D0" w:rsidRPr="00EF1CAA" w:rsidRDefault="00DD29D0" w:rsidP="00DD29D0">
      <w:pPr>
        <w:tabs>
          <w:tab w:val="left" w:pos="2828"/>
        </w:tabs>
        <w:ind w:left="3539"/>
        <w:jc w:val="both"/>
        <w:rPr>
          <w:rFonts w:ascii="Arial Narrow" w:hAnsi="Arial Narrow"/>
        </w:rPr>
      </w:pPr>
      <w:r w:rsidRPr="00EF1CAA">
        <w:rPr>
          <w:rFonts w:ascii="Arial Narrow" w:hAnsi="Arial Narrow"/>
        </w:rPr>
        <w:tab/>
        <w:t xml:space="preserve">VIII. stavba: </w:t>
      </w:r>
      <w:proofErr w:type="spellStart"/>
      <w:proofErr w:type="gramStart"/>
      <w:r w:rsidRPr="00EF1CAA">
        <w:rPr>
          <w:rFonts w:ascii="Arial Narrow" w:hAnsi="Arial Narrow"/>
        </w:rPr>
        <w:t>p.č</w:t>
      </w:r>
      <w:proofErr w:type="spellEnd"/>
      <w:r w:rsidRPr="00EF1CAA">
        <w:rPr>
          <w:rFonts w:ascii="Arial Narrow" w:hAnsi="Arial Narrow"/>
        </w:rPr>
        <w:t>.</w:t>
      </w:r>
      <w:proofErr w:type="gramEnd"/>
      <w:r w:rsidRPr="00EF1CAA">
        <w:rPr>
          <w:rFonts w:ascii="Arial Narrow" w:hAnsi="Arial Narrow"/>
        </w:rPr>
        <w:t xml:space="preserve"> 480/67, 480/68, 480/69, 480/70, 480/71, 480/72, 480/73, 480/74, 572/82, 572/83, 572/84, 712/3</w:t>
      </w:r>
    </w:p>
    <w:p w14:paraId="7130A986" w14:textId="5E64FEB3" w:rsidR="005078B8" w:rsidRPr="00EF1CAA" w:rsidRDefault="00D74CD3" w:rsidP="00DD29D0">
      <w:pPr>
        <w:pStyle w:val="Zkladntext2"/>
        <w:rPr>
          <w:rFonts w:ascii="Arial Narrow" w:hAnsi="Arial Narrow"/>
        </w:rPr>
      </w:pPr>
      <w:r w:rsidRPr="00EF1CAA">
        <w:rPr>
          <w:rFonts w:ascii="Arial Narrow" w:hAnsi="Arial Narrow"/>
        </w:rPr>
        <w:t>Aktuální k</w:t>
      </w:r>
      <w:r w:rsidR="005078B8" w:rsidRPr="00EF1CAA">
        <w:rPr>
          <w:rFonts w:ascii="Arial Narrow" w:hAnsi="Arial Narrow"/>
        </w:rPr>
        <w:t>apacita:</w:t>
      </w:r>
    </w:p>
    <w:p w14:paraId="72E47FA6" w14:textId="77777777" w:rsidR="005078B8" w:rsidRPr="00EF1CAA" w:rsidRDefault="005078B8" w:rsidP="005078B8">
      <w:pPr>
        <w:pStyle w:val="Zkladntext2"/>
        <w:ind w:left="3539" w:hanging="3255"/>
        <w:rPr>
          <w:rFonts w:ascii="Arial Narrow" w:hAnsi="Arial Narrow"/>
          <w:color w:val="000000"/>
          <w:vertAlign w:val="superscript"/>
        </w:rPr>
      </w:pPr>
      <w:r w:rsidRPr="00EF1CAA">
        <w:rPr>
          <w:rFonts w:ascii="Arial Narrow" w:hAnsi="Arial Narrow"/>
          <w:color w:val="000000"/>
        </w:rPr>
        <w:t>VIII/1, 2, 3</w:t>
      </w:r>
      <w:r w:rsidRPr="00EF1CAA">
        <w:rPr>
          <w:rFonts w:ascii="Arial Narrow" w:hAnsi="Arial Narrow"/>
          <w:color w:val="000000"/>
        </w:rPr>
        <w:tab/>
        <w:t>355 074 m</w:t>
      </w:r>
      <w:r w:rsidRPr="00EF1CAA">
        <w:rPr>
          <w:rFonts w:ascii="Arial Narrow" w:hAnsi="Arial Narrow"/>
          <w:color w:val="000000"/>
          <w:vertAlign w:val="superscript"/>
        </w:rPr>
        <w:t>3</w:t>
      </w:r>
    </w:p>
    <w:p w14:paraId="4302065B" w14:textId="0D83D37C" w:rsidR="005078B8" w:rsidRPr="00EF1CAA" w:rsidRDefault="005078B8" w:rsidP="005078B8">
      <w:pPr>
        <w:pStyle w:val="Zkladntext2"/>
        <w:ind w:left="3539" w:hanging="3255"/>
        <w:rPr>
          <w:rFonts w:ascii="Arial Narrow" w:hAnsi="Arial Narrow"/>
          <w:color w:val="000000"/>
          <w:vertAlign w:val="superscript"/>
        </w:rPr>
      </w:pPr>
      <w:r w:rsidRPr="00EF1CAA">
        <w:rPr>
          <w:rFonts w:ascii="Arial Narrow" w:hAnsi="Arial Narrow"/>
          <w:color w:val="000000"/>
        </w:rPr>
        <w:t>VIII/4</w:t>
      </w:r>
      <w:r w:rsidR="00DD29D0" w:rsidRPr="00EF1CAA">
        <w:rPr>
          <w:rFonts w:ascii="Arial Narrow" w:hAnsi="Arial Narrow"/>
          <w:color w:val="000000"/>
        </w:rPr>
        <w:tab/>
      </w:r>
      <w:r w:rsidRPr="00EF1CAA">
        <w:rPr>
          <w:rFonts w:ascii="Arial Narrow" w:hAnsi="Arial Narrow"/>
          <w:color w:val="000000"/>
        </w:rPr>
        <w:t>9</w:t>
      </w:r>
      <w:r w:rsidR="00322AD8">
        <w:rPr>
          <w:rFonts w:ascii="Arial Narrow" w:hAnsi="Arial Narrow"/>
          <w:color w:val="000000"/>
        </w:rPr>
        <w:t>2 984</w:t>
      </w:r>
      <w:r w:rsidRPr="00EF1CAA">
        <w:rPr>
          <w:rFonts w:ascii="Arial Narrow" w:hAnsi="Arial Narrow"/>
          <w:color w:val="000000"/>
        </w:rPr>
        <w:t xml:space="preserve"> m</w:t>
      </w:r>
      <w:r w:rsidRPr="00EF1CAA">
        <w:rPr>
          <w:rFonts w:ascii="Arial Narrow" w:hAnsi="Arial Narrow"/>
          <w:color w:val="000000"/>
          <w:vertAlign w:val="superscript"/>
        </w:rPr>
        <w:t>3</w:t>
      </w:r>
    </w:p>
    <w:p w14:paraId="3FBA9F0F" w14:textId="41F0C321" w:rsidR="005078B8" w:rsidRPr="00EF1CAA" w:rsidRDefault="005078B8" w:rsidP="005078B8">
      <w:pPr>
        <w:pStyle w:val="Zkladntext2"/>
        <w:ind w:left="3539" w:hanging="3255"/>
        <w:rPr>
          <w:rFonts w:ascii="Arial Narrow" w:hAnsi="Arial Narrow"/>
          <w:color w:val="000000"/>
          <w:vertAlign w:val="superscript"/>
        </w:rPr>
      </w:pPr>
      <w:r w:rsidRPr="00EF1CAA">
        <w:rPr>
          <w:rFonts w:ascii="Arial Narrow" w:hAnsi="Arial Narrow"/>
          <w:color w:val="000000"/>
        </w:rPr>
        <w:t>VII/1, 2</w:t>
      </w:r>
      <w:r w:rsidRPr="00EF1CAA">
        <w:rPr>
          <w:rFonts w:ascii="Arial Narrow" w:hAnsi="Arial Narrow"/>
          <w:color w:val="000000"/>
        </w:rPr>
        <w:tab/>
        <w:t>4</w:t>
      </w:r>
      <w:r w:rsidR="00322AD8">
        <w:rPr>
          <w:rFonts w:ascii="Arial Narrow" w:hAnsi="Arial Narrow"/>
          <w:color w:val="000000"/>
        </w:rPr>
        <w:t>57</w:t>
      </w:r>
      <w:r w:rsidRPr="00EF1CAA">
        <w:rPr>
          <w:rFonts w:ascii="Arial Narrow" w:hAnsi="Arial Narrow"/>
          <w:color w:val="000000"/>
        </w:rPr>
        <w:t> </w:t>
      </w:r>
      <w:r w:rsidR="00322AD8">
        <w:rPr>
          <w:rFonts w:ascii="Arial Narrow" w:hAnsi="Arial Narrow"/>
          <w:color w:val="000000"/>
        </w:rPr>
        <w:t>400</w:t>
      </w:r>
      <w:r w:rsidRPr="00EF1CAA">
        <w:rPr>
          <w:rFonts w:ascii="Arial Narrow" w:hAnsi="Arial Narrow"/>
          <w:color w:val="000000"/>
        </w:rPr>
        <w:t xml:space="preserve"> m</w:t>
      </w:r>
      <w:r w:rsidRPr="00EF1CAA">
        <w:rPr>
          <w:rFonts w:ascii="Arial Narrow" w:hAnsi="Arial Narrow"/>
          <w:color w:val="000000"/>
          <w:vertAlign w:val="superscript"/>
        </w:rPr>
        <w:t>3</w:t>
      </w:r>
    </w:p>
    <w:p w14:paraId="03D7D812" w14:textId="77777777" w:rsidR="007921F3" w:rsidRPr="00EF1CAA" w:rsidRDefault="007921F3" w:rsidP="005078B8">
      <w:pPr>
        <w:pStyle w:val="Zkladntext"/>
        <w:tabs>
          <w:tab w:val="left" w:pos="2127"/>
          <w:tab w:val="left" w:pos="7938"/>
        </w:tabs>
        <w:spacing w:before="60"/>
        <w:rPr>
          <w:rFonts w:ascii="Arial Narrow" w:hAnsi="Arial Narrow"/>
          <w:bCs/>
          <w:iCs/>
        </w:rPr>
      </w:pPr>
    </w:p>
    <w:p w14:paraId="7574DFA8" w14:textId="58B3C6A0" w:rsidR="005078B8" w:rsidRDefault="00966CE1" w:rsidP="005078B8">
      <w:pPr>
        <w:pStyle w:val="Zkladntext"/>
        <w:tabs>
          <w:tab w:val="left" w:pos="2127"/>
          <w:tab w:val="left" w:pos="7938"/>
        </w:tabs>
        <w:spacing w:before="60"/>
        <w:rPr>
          <w:rFonts w:ascii="Arial Narrow" w:hAnsi="Arial Narrow"/>
          <w:bCs/>
          <w:iCs/>
        </w:rPr>
      </w:pPr>
      <w:r w:rsidRPr="00EF1CAA">
        <w:rPr>
          <w:rFonts w:ascii="Arial Narrow" w:hAnsi="Arial Narrow"/>
          <w:bCs/>
          <w:iCs/>
        </w:rPr>
        <w:t>Informace o jednotlivých etapách:</w:t>
      </w:r>
    </w:p>
    <w:tbl>
      <w:tblPr>
        <w:tblStyle w:val="Mkatabulky"/>
        <w:tblpPr w:leftFromText="141" w:rightFromText="141" w:vertAnchor="text" w:horzAnchor="margin" w:tblpY="588"/>
        <w:tblW w:w="0" w:type="auto"/>
        <w:tblLook w:val="04A0" w:firstRow="1" w:lastRow="0" w:firstColumn="1" w:lastColumn="0" w:noHBand="0" w:noVBand="1"/>
      </w:tblPr>
      <w:tblGrid>
        <w:gridCol w:w="2265"/>
        <w:gridCol w:w="2265"/>
        <w:gridCol w:w="2265"/>
        <w:gridCol w:w="2265"/>
      </w:tblGrid>
      <w:tr w:rsidR="007921F3" w14:paraId="63B84AAD" w14:textId="77777777" w:rsidTr="007921F3">
        <w:tc>
          <w:tcPr>
            <w:tcW w:w="2265" w:type="dxa"/>
          </w:tcPr>
          <w:p w14:paraId="03BA63B4" w14:textId="77777777" w:rsidR="007921F3" w:rsidRDefault="007921F3" w:rsidP="007921F3">
            <w:pPr>
              <w:keepNext/>
              <w:spacing w:before="100"/>
              <w:rPr>
                <w:rFonts w:ascii="Arial Narrow" w:hAnsi="Arial Narrow"/>
              </w:rPr>
            </w:pPr>
            <w:r>
              <w:rPr>
                <w:rFonts w:ascii="Arial Narrow" w:hAnsi="Arial Narrow"/>
              </w:rPr>
              <w:t>Etapa</w:t>
            </w:r>
          </w:p>
        </w:tc>
        <w:tc>
          <w:tcPr>
            <w:tcW w:w="2265" w:type="dxa"/>
          </w:tcPr>
          <w:p w14:paraId="208FA24C" w14:textId="77777777" w:rsidR="007921F3" w:rsidRDefault="007921F3" w:rsidP="007921F3">
            <w:pPr>
              <w:keepNext/>
              <w:spacing w:before="100"/>
              <w:rPr>
                <w:rFonts w:ascii="Arial Narrow" w:hAnsi="Arial Narrow"/>
              </w:rPr>
            </w:pPr>
            <w:r>
              <w:rPr>
                <w:rFonts w:ascii="Arial Narrow" w:hAnsi="Arial Narrow"/>
              </w:rPr>
              <w:t xml:space="preserve">Zahájení skládkování </w:t>
            </w:r>
          </w:p>
        </w:tc>
        <w:tc>
          <w:tcPr>
            <w:tcW w:w="2265" w:type="dxa"/>
          </w:tcPr>
          <w:p w14:paraId="4151F009" w14:textId="77777777" w:rsidR="007921F3" w:rsidRDefault="007921F3" w:rsidP="007921F3">
            <w:pPr>
              <w:keepNext/>
              <w:spacing w:before="100"/>
              <w:rPr>
                <w:rFonts w:ascii="Arial Narrow" w:hAnsi="Arial Narrow"/>
              </w:rPr>
            </w:pPr>
            <w:r>
              <w:rPr>
                <w:rFonts w:ascii="Arial Narrow" w:hAnsi="Arial Narrow"/>
              </w:rPr>
              <w:t xml:space="preserve">Ukončení skládkování </w:t>
            </w:r>
          </w:p>
        </w:tc>
        <w:tc>
          <w:tcPr>
            <w:tcW w:w="2265" w:type="dxa"/>
          </w:tcPr>
          <w:p w14:paraId="7F726C79" w14:textId="77777777" w:rsidR="007921F3" w:rsidRPr="00966CE1" w:rsidRDefault="007921F3" w:rsidP="007921F3">
            <w:pPr>
              <w:keepNext/>
              <w:spacing w:before="100"/>
              <w:rPr>
                <w:rFonts w:ascii="Arial Narrow" w:hAnsi="Arial Narrow"/>
                <w:vertAlign w:val="superscript"/>
              </w:rPr>
            </w:pPr>
            <w:r>
              <w:rPr>
                <w:rFonts w:ascii="Arial Narrow" w:hAnsi="Arial Narrow"/>
              </w:rPr>
              <w:t>Uložených odpadů m</w:t>
            </w:r>
            <w:r>
              <w:rPr>
                <w:rFonts w:ascii="Arial Narrow" w:hAnsi="Arial Narrow"/>
                <w:vertAlign w:val="superscript"/>
              </w:rPr>
              <w:t>3</w:t>
            </w:r>
          </w:p>
        </w:tc>
      </w:tr>
      <w:tr w:rsidR="007921F3" w14:paraId="7BD420A7" w14:textId="77777777" w:rsidTr="007921F3">
        <w:tc>
          <w:tcPr>
            <w:tcW w:w="2265" w:type="dxa"/>
          </w:tcPr>
          <w:p w14:paraId="3015BE44" w14:textId="77777777" w:rsidR="007921F3" w:rsidRDefault="007921F3" w:rsidP="007921F3">
            <w:pPr>
              <w:keepNext/>
              <w:spacing w:before="100"/>
              <w:rPr>
                <w:rFonts w:ascii="Arial Narrow" w:hAnsi="Arial Narrow"/>
              </w:rPr>
            </w:pPr>
            <w:r>
              <w:rPr>
                <w:rFonts w:ascii="Arial Narrow" w:hAnsi="Arial Narrow"/>
              </w:rPr>
              <w:t>I.</w:t>
            </w:r>
          </w:p>
        </w:tc>
        <w:tc>
          <w:tcPr>
            <w:tcW w:w="2265" w:type="dxa"/>
          </w:tcPr>
          <w:p w14:paraId="4D31145D" w14:textId="77777777" w:rsidR="007921F3" w:rsidRDefault="007921F3" w:rsidP="007921F3">
            <w:pPr>
              <w:keepNext/>
              <w:spacing w:before="100"/>
              <w:rPr>
                <w:rFonts w:ascii="Arial Narrow" w:hAnsi="Arial Narrow"/>
              </w:rPr>
            </w:pPr>
            <w:r>
              <w:rPr>
                <w:rFonts w:ascii="Arial Narrow" w:hAnsi="Arial Narrow"/>
              </w:rPr>
              <w:t>1992</w:t>
            </w:r>
          </w:p>
        </w:tc>
        <w:tc>
          <w:tcPr>
            <w:tcW w:w="2265" w:type="dxa"/>
          </w:tcPr>
          <w:p w14:paraId="6EE70F92" w14:textId="77777777" w:rsidR="007921F3" w:rsidRDefault="007921F3" w:rsidP="007921F3">
            <w:pPr>
              <w:keepNext/>
              <w:spacing w:before="100"/>
              <w:rPr>
                <w:rFonts w:ascii="Arial Narrow" w:hAnsi="Arial Narrow"/>
              </w:rPr>
            </w:pPr>
            <w:r>
              <w:rPr>
                <w:rFonts w:ascii="Arial Narrow" w:hAnsi="Arial Narrow"/>
              </w:rPr>
              <w:t>1996</w:t>
            </w:r>
          </w:p>
        </w:tc>
        <w:tc>
          <w:tcPr>
            <w:tcW w:w="2265" w:type="dxa"/>
          </w:tcPr>
          <w:p w14:paraId="314D4170" w14:textId="77777777" w:rsidR="007921F3" w:rsidRDefault="007921F3" w:rsidP="007921F3">
            <w:pPr>
              <w:keepNext/>
              <w:spacing w:before="100"/>
              <w:rPr>
                <w:rFonts w:ascii="Arial Narrow" w:hAnsi="Arial Narrow"/>
              </w:rPr>
            </w:pPr>
            <w:r>
              <w:rPr>
                <w:rFonts w:ascii="Arial Narrow" w:hAnsi="Arial Narrow"/>
              </w:rPr>
              <w:t>223 640</w:t>
            </w:r>
          </w:p>
        </w:tc>
      </w:tr>
      <w:tr w:rsidR="007921F3" w14:paraId="442D3B67" w14:textId="77777777" w:rsidTr="007921F3">
        <w:tc>
          <w:tcPr>
            <w:tcW w:w="2265" w:type="dxa"/>
          </w:tcPr>
          <w:p w14:paraId="13F5A500" w14:textId="77777777" w:rsidR="007921F3" w:rsidRDefault="007921F3" w:rsidP="007921F3">
            <w:pPr>
              <w:keepNext/>
              <w:spacing w:before="100"/>
              <w:rPr>
                <w:rFonts w:ascii="Arial Narrow" w:hAnsi="Arial Narrow"/>
              </w:rPr>
            </w:pPr>
            <w:proofErr w:type="gramStart"/>
            <w:r>
              <w:rPr>
                <w:rFonts w:ascii="Arial Narrow" w:hAnsi="Arial Narrow"/>
              </w:rPr>
              <w:t>II./1</w:t>
            </w:r>
            <w:proofErr w:type="gramEnd"/>
          </w:p>
        </w:tc>
        <w:tc>
          <w:tcPr>
            <w:tcW w:w="2265" w:type="dxa"/>
          </w:tcPr>
          <w:p w14:paraId="51C7AE11" w14:textId="77777777" w:rsidR="007921F3" w:rsidRDefault="007921F3" w:rsidP="007921F3">
            <w:pPr>
              <w:keepNext/>
              <w:spacing w:before="100"/>
              <w:rPr>
                <w:rFonts w:ascii="Arial Narrow" w:hAnsi="Arial Narrow"/>
              </w:rPr>
            </w:pPr>
            <w:r>
              <w:rPr>
                <w:rFonts w:ascii="Arial Narrow" w:hAnsi="Arial Narrow"/>
              </w:rPr>
              <w:t>1995</w:t>
            </w:r>
          </w:p>
        </w:tc>
        <w:tc>
          <w:tcPr>
            <w:tcW w:w="2265" w:type="dxa"/>
          </w:tcPr>
          <w:p w14:paraId="746D9D70" w14:textId="77777777" w:rsidR="007921F3" w:rsidRDefault="007921F3" w:rsidP="007921F3">
            <w:pPr>
              <w:keepNext/>
              <w:spacing w:before="100"/>
              <w:rPr>
                <w:rFonts w:ascii="Arial Narrow" w:hAnsi="Arial Narrow"/>
              </w:rPr>
            </w:pPr>
            <w:r>
              <w:rPr>
                <w:rFonts w:ascii="Arial Narrow" w:hAnsi="Arial Narrow"/>
              </w:rPr>
              <w:t>1997</w:t>
            </w:r>
          </w:p>
        </w:tc>
        <w:tc>
          <w:tcPr>
            <w:tcW w:w="2265" w:type="dxa"/>
            <w:vMerge w:val="restart"/>
          </w:tcPr>
          <w:p w14:paraId="2C3DB4AB" w14:textId="77777777" w:rsidR="007921F3" w:rsidRDefault="007921F3" w:rsidP="007921F3">
            <w:pPr>
              <w:keepNext/>
              <w:spacing w:before="100"/>
              <w:rPr>
                <w:rFonts w:ascii="Arial Narrow" w:hAnsi="Arial Narrow"/>
              </w:rPr>
            </w:pPr>
          </w:p>
          <w:p w14:paraId="5648DC03" w14:textId="77777777" w:rsidR="007921F3" w:rsidRDefault="007921F3" w:rsidP="007921F3">
            <w:pPr>
              <w:keepNext/>
              <w:spacing w:before="100"/>
              <w:rPr>
                <w:rFonts w:ascii="Arial Narrow" w:hAnsi="Arial Narrow"/>
              </w:rPr>
            </w:pPr>
            <w:r>
              <w:rPr>
                <w:rFonts w:ascii="Arial Narrow" w:hAnsi="Arial Narrow"/>
              </w:rPr>
              <w:t>442 031</w:t>
            </w:r>
          </w:p>
        </w:tc>
      </w:tr>
      <w:tr w:rsidR="007921F3" w14:paraId="25FB1142" w14:textId="77777777" w:rsidTr="007921F3">
        <w:tc>
          <w:tcPr>
            <w:tcW w:w="2265" w:type="dxa"/>
          </w:tcPr>
          <w:p w14:paraId="164CAFDE" w14:textId="77777777" w:rsidR="007921F3" w:rsidRDefault="007921F3" w:rsidP="007921F3">
            <w:pPr>
              <w:keepNext/>
              <w:spacing w:before="100"/>
              <w:rPr>
                <w:rFonts w:ascii="Arial Narrow" w:hAnsi="Arial Narrow"/>
              </w:rPr>
            </w:pPr>
            <w:proofErr w:type="gramStart"/>
            <w:r>
              <w:rPr>
                <w:rFonts w:ascii="Arial Narrow" w:hAnsi="Arial Narrow"/>
              </w:rPr>
              <w:t>II./2</w:t>
            </w:r>
            <w:proofErr w:type="gramEnd"/>
          </w:p>
        </w:tc>
        <w:tc>
          <w:tcPr>
            <w:tcW w:w="2265" w:type="dxa"/>
          </w:tcPr>
          <w:p w14:paraId="17039C23" w14:textId="77777777" w:rsidR="007921F3" w:rsidRDefault="007921F3" w:rsidP="007921F3">
            <w:pPr>
              <w:keepNext/>
              <w:spacing w:before="100"/>
              <w:rPr>
                <w:rFonts w:ascii="Arial Narrow" w:hAnsi="Arial Narrow"/>
              </w:rPr>
            </w:pPr>
            <w:r>
              <w:rPr>
                <w:rFonts w:ascii="Arial Narrow" w:hAnsi="Arial Narrow"/>
              </w:rPr>
              <w:t>1997</w:t>
            </w:r>
          </w:p>
        </w:tc>
        <w:tc>
          <w:tcPr>
            <w:tcW w:w="2265" w:type="dxa"/>
          </w:tcPr>
          <w:p w14:paraId="00899EF2" w14:textId="77777777" w:rsidR="007921F3" w:rsidRDefault="007921F3" w:rsidP="007921F3">
            <w:pPr>
              <w:keepNext/>
              <w:spacing w:before="100"/>
              <w:rPr>
                <w:rFonts w:ascii="Arial Narrow" w:hAnsi="Arial Narrow"/>
              </w:rPr>
            </w:pPr>
            <w:r>
              <w:rPr>
                <w:rFonts w:ascii="Arial Narrow" w:hAnsi="Arial Narrow"/>
              </w:rPr>
              <w:t>1999</w:t>
            </w:r>
          </w:p>
        </w:tc>
        <w:tc>
          <w:tcPr>
            <w:tcW w:w="2265" w:type="dxa"/>
            <w:vMerge/>
          </w:tcPr>
          <w:p w14:paraId="3AA34E2E" w14:textId="77777777" w:rsidR="007921F3" w:rsidRDefault="007921F3" w:rsidP="007921F3">
            <w:pPr>
              <w:keepNext/>
              <w:spacing w:before="100"/>
              <w:rPr>
                <w:rFonts w:ascii="Arial Narrow" w:hAnsi="Arial Narrow"/>
              </w:rPr>
            </w:pPr>
          </w:p>
        </w:tc>
      </w:tr>
      <w:tr w:rsidR="007921F3" w14:paraId="3348BF1D" w14:textId="77777777" w:rsidTr="007921F3">
        <w:tc>
          <w:tcPr>
            <w:tcW w:w="2265" w:type="dxa"/>
          </w:tcPr>
          <w:p w14:paraId="2BD1C80D" w14:textId="77777777" w:rsidR="007921F3" w:rsidRDefault="007921F3" w:rsidP="007921F3">
            <w:pPr>
              <w:keepNext/>
              <w:spacing w:before="100"/>
              <w:rPr>
                <w:rFonts w:ascii="Arial Narrow" w:hAnsi="Arial Narrow"/>
              </w:rPr>
            </w:pPr>
            <w:r>
              <w:rPr>
                <w:rFonts w:ascii="Arial Narrow" w:hAnsi="Arial Narrow"/>
              </w:rPr>
              <w:t>VIII/1</w:t>
            </w:r>
          </w:p>
        </w:tc>
        <w:tc>
          <w:tcPr>
            <w:tcW w:w="2265" w:type="dxa"/>
          </w:tcPr>
          <w:p w14:paraId="29F4619B" w14:textId="77777777" w:rsidR="007921F3" w:rsidRDefault="007921F3" w:rsidP="007921F3">
            <w:pPr>
              <w:keepNext/>
              <w:spacing w:before="100"/>
              <w:rPr>
                <w:rFonts w:ascii="Arial Narrow" w:hAnsi="Arial Narrow"/>
              </w:rPr>
            </w:pPr>
            <w:r>
              <w:rPr>
                <w:rFonts w:ascii="Arial Narrow" w:hAnsi="Arial Narrow"/>
              </w:rPr>
              <w:t>2013</w:t>
            </w:r>
          </w:p>
        </w:tc>
        <w:tc>
          <w:tcPr>
            <w:tcW w:w="2265" w:type="dxa"/>
          </w:tcPr>
          <w:p w14:paraId="1F514AB5" w14:textId="77777777" w:rsidR="007921F3" w:rsidRDefault="007921F3" w:rsidP="007921F3">
            <w:pPr>
              <w:keepNext/>
              <w:spacing w:before="100"/>
              <w:rPr>
                <w:rFonts w:ascii="Arial Narrow" w:hAnsi="Arial Narrow"/>
              </w:rPr>
            </w:pPr>
            <w:r>
              <w:rPr>
                <w:rFonts w:ascii="Arial Narrow" w:hAnsi="Arial Narrow"/>
              </w:rPr>
              <w:t>*</w:t>
            </w:r>
          </w:p>
        </w:tc>
        <w:tc>
          <w:tcPr>
            <w:tcW w:w="2265" w:type="dxa"/>
          </w:tcPr>
          <w:p w14:paraId="0CABBB9A" w14:textId="77777777" w:rsidR="007921F3" w:rsidRDefault="007921F3" w:rsidP="007921F3">
            <w:pPr>
              <w:keepNext/>
              <w:spacing w:before="100"/>
              <w:rPr>
                <w:rFonts w:ascii="Arial Narrow" w:hAnsi="Arial Narrow"/>
              </w:rPr>
            </w:pPr>
            <w:r>
              <w:rPr>
                <w:rFonts w:ascii="Arial Narrow" w:hAnsi="Arial Narrow"/>
              </w:rPr>
              <w:t>12 379</w:t>
            </w:r>
          </w:p>
        </w:tc>
      </w:tr>
      <w:tr w:rsidR="007921F3" w14:paraId="75627822" w14:textId="77777777" w:rsidTr="007921F3">
        <w:tc>
          <w:tcPr>
            <w:tcW w:w="2265" w:type="dxa"/>
          </w:tcPr>
          <w:p w14:paraId="08D88FE8" w14:textId="77777777" w:rsidR="007921F3" w:rsidRDefault="007921F3" w:rsidP="007921F3">
            <w:pPr>
              <w:keepNext/>
              <w:spacing w:before="100"/>
              <w:rPr>
                <w:rFonts w:ascii="Arial Narrow" w:hAnsi="Arial Narrow"/>
              </w:rPr>
            </w:pPr>
            <w:r>
              <w:rPr>
                <w:rFonts w:ascii="Arial Narrow" w:hAnsi="Arial Narrow"/>
              </w:rPr>
              <w:t>VIII/2</w:t>
            </w:r>
          </w:p>
        </w:tc>
        <w:tc>
          <w:tcPr>
            <w:tcW w:w="2265" w:type="dxa"/>
          </w:tcPr>
          <w:p w14:paraId="77157EFC" w14:textId="77777777" w:rsidR="007921F3" w:rsidRDefault="007921F3" w:rsidP="007921F3">
            <w:pPr>
              <w:keepNext/>
              <w:spacing w:before="100"/>
              <w:rPr>
                <w:rFonts w:ascii="Arial Narrow" w:hAnsi="Arial Narrow"/>
              </w:rPr>
            </w:pPr>
            <w:r>
              <w:rPr>
                <w:rFonts w:ascii="Arial Narrow" w:hAnsi="Arial Narrow"/>
              </w:rPr>
              <w:t>2016</w:t>
            </w:r>
          </w:p>
        </w:tc>
        <w:tc>
          <w:tcPr>
            <w:tcW w:w="2265" w:type="dxa"/>
          </w:tcPr>
          <w:p w14:paraId="0EB5833C" w14:textId="77777777" w:rsidR="007921F3" w:rsidRDefault="007921F3" w:rsidP="007921F3">
            <w:pPr>
              <w:keepNext/>
              <w:spacing w:before="100"/>
              <w:rPr>
                <w:rFonts w:ascii="Arial Narrow" w:hAnsi="Arial Narrow"/>
              </w:rPr>
            </w:pPr>
            <w:r>
              <w:rPr>
                <w:rFonts w:ascii="Arial Narrow" w:hAnsi="Arial Narrow"/>
              </w:rPr>
              <w:t>*</w:t>
            </w:r>
          </w:p>
        </w:tc>
        <w:tc>
          <w:tcPr>
            <w:tcW w:w="2265" w:type="dxa"/>
          </w:tcPr>
          <w:p w14:paraId="647847AC" w14:textId="77777777" w:rsidR="007921F3" w:rsidRDefault="007921F3" w:rsidP="007921F3">
            <w:pPr>
              <w:keepNext/>
              <w:spacing w:before="100"/>
              <w:rPr>
                <w:rFonts w:ascii="Arial Narrow" w:hAnsi="Arial Narrow"/>
              </w:rPr>
            </w:pPr>
            <w:r>
              <w:rPr>
                <w:rFonts w:ascii="Arial Narrow" w:hAnsi="Arial Narrow"/>
              </w:rPr>
              <w:t>9 541</w:t>
            </w:r>
          </w:p>
        </w:tc>
      </w:tr>
      <w:tr w:rsidR="007921F3" w14:paraId="354F460D" w14:textId="77777777" w:rsidTr="007921F3">
        <w:tc>
          <w:tcPr>
            <w:tcW w:w="2265" w:type="dxa"/>
          </w:tcPr>
          <w:p w14:paraId="5DA7AAB5" w14:textId="77777777" w:rsidR="007921F3" w:rsidRDefault="007921F3" w:rsidP="007921F3">
            <w:pPr>
              <w:keepNext/>
              <w:spacing w:before="100"/>
              <w:rPr>
                <w:rFonts w:ascii="Arial Narrow" w:hAnsi="Arial Narrow"/>
              </w:rPr>
            </w:pPr>
            <w:r>
              <w:rPr>
                <w:rFonts w:ascii="Arial Narrow" w:hAnsi="Arial Narrow"/>
              </w:rPr>
              <w:t>VIII/3</w:t>
            </w:r>
          </w:p>
        </w:tc>
        <w:tc>
          <w:tcPr>
            <w:tcW w:w="2265" w:type="dxa"/>
          </w:tcPr>
          <w:p w14:paraId="044CD36D" w14:textId="77777777" w:rsidR="007921F3" w:rsidRDefault="007921F3" w:rsidP="007921F3">
            <w:pPr>
              <w:keepNext/>
              <w:spacing w:before="100"/>
              <w:rPr>
                <w:rFonts w:ascii="Arial Narrow" w:hAnsi="Arial Narrow"/>
              </w:rPr>
            </w:pPr>
            <w:r>
              <w:rPr>
                <w:rFonts w:ascii="Arial Narrow" w:hAnsi="Arial Narrow"/>
              </w:rPr>
              <w:t>2019</w:t>
            </w:r>
          </w:p>
        </w:tc>
        <w:tc>
          <w:tcPr>
            <w:tcW w:w="2265" w:type="dxa"/>
          </w:tcPr>
          <w:p w14:paraId="12579EC5" w14:textId="77777777" w:rsidR="007921F3" w:rsidRDefault="007921F3" w:rsidP="007921F3">
            <w:pPr>
              <w:keepNext/>
              <w:spacing w:before="100"/>
              <w:rPr>
                <w:rFonts w:ascii="Arial Narrow" w:hAnsi="Arial Narrow"/>
              </w:rPr>
            </w:pPr>
            <w:r>
              <w:rPr>
                <w:rFonts w:ascii="Arial Narrow" w:hAnsi="Arial Narrow"/>
              </w:rPr>
              <w:t>*</w:t>
            </w:r>
          </w:p>
        </w:tc>
        <w:tc>
          <w:tcPr>
            <w:tcW w:w="2265" w:type="dxa"/>
          </w:tcPr>
          <w:p w14:paraId="46729873" w14:textId="77777777" w:rsidR="007921F3" w:rsidRDefault="007921F3" w:rsidP="007921F3">
            <w:pPr>
              <w:keepNext/>
              <w:spacing w:before="100"/>
              <w:rPr>
                <w:rFonts w:ascii="Arial Narrow" w:hAnsi="Arial Narrow"/>
              </w:rPr>
            </w:pPr>
          </w:p>
        </w:tc>
      </w:tr>
      <w:tr w:rsidR="007921F3" w14:paraId="43D272BA" w14:textId="77777777" w:rsidTr="007921F3">
        <w:tc>
          <w:tcPr>
            <w:tcW w:w="2265" w:type="dxa"/>
          </w:tcPr>
          <w:p w14:paraId="3D3F2522" w14:textId="77777777" w:rsidR="007921F3" w:rsidRDefault="007921F3" w:rsidP="007921F3">
            <w:pPr>
              <w:keepNext/>
              <w:spacing w:before="100"/>
              <w:rPr>
                <w:rFonts w:ascii="Arial Narrow" w:hAnsi="Arial Narrow"/>
              </w:rPr>
            </w:pPr>
            <w:r>
              <w:rPr>
                <w:rFonts w:ascii="Arial Narrow" w:hAnsi="Arial Narrow"/>
              </w:rPr>
              <w:t xml:space="preserve">VII </w:t>
            </w:r>
          </w:p>
        </w:tc>
        <w:tc>
          <w:tcPr>
            <w:tcW w:w="2265" w:type="dxa"/>
          </w:tcPr>
          <w:p w14:paraId="3A805CF9" w14:textId="77777777" w:rsidR="007921F3" w:rsidRDefault="007921F3" w:rsidP="007921F3">
            <w:pPr>
              <w:keepNext/>
              <w:spacing w:before="100"/>
              <w:rPr>
                <w:rFonts w:ascii="Arial Narrow" w:hAnsi="Arial Narrow"/>
              </w:rPr>
            </w:pPr>
            <w:r>
              <w:rPr>
                <w:rFonts w:ascii="Arial Narrow" w:hAnsi="Arial Narrow"/>
              </w:rPr>
              <w:t>**</w:t>
            </w:r>
          </w:p>
        </w:tc>
        <w:tc>
          <w:tcPr>
            <w:tcW w:w="2265" w:type="dxa"/>
          </w:tcPr>
          <w:p w14:paraId="697B8B34" w14:textId="77777777" w:rsidR="007921F3" w:rsidRDefault="007921F3" w:rsidP="007921F3">
            <w:pPr>
              <w:keepNext/>
              <w:spacing w:before="100"/>
              <w:rPr>
                <w:rFonts w:ascii="Arial Narrow" w:hAnsi="Arial Narrow"/>
              </w:rPr>
            </w:pPr>
          </w:p>
        </w:tc>
        <w:tc>
          <w:tcPr>
            <w:tcW w:w="2265" w:type="dxa"/>
          </w:tcPr>
          <w:p w14:paraId="4398466C" w14:textId="77777777" w:rsidR="007921F3" w:rsidRDefault="007921F3" w:rsidP="007921F3">
            <w:pPr>
              <w:keepNext/>
              <w:spacing w:before="100"/>
              <w:rPr>
                <w:rFonts w:ascii="Arial Narrow" w:hAnsi="Arial Narrow"/>
              </w:rPr>
            </w:pPr>
          </w:p>
        </w:tc>
      </w:tr>
    </w:tbl>
    <w:p w14:paraId="2512DEF5" w14:textId="77777777" w:rsidR="007921F3" w:rsidRDefault="00966CE1" w:rsidP="007921F3">
      <w:pPr>
        <w:pStyle w:val="Zkladntext"/>
        <w:tabs>
          <w:tab w:val="left" w:pos="2127"/>
          <w:tab w:val="left" w:pos="7938"/>
        </w:tabs>
        <w:spacing w:before="60"/>
        <w:rPr>
          <w:rFonts w:ascii="Arial Narrow" w:hAnsi="Arial Narrow"/>
          <w:bCs/>
          <w:iCs/>
        </w:rPr>
      </w:pPr>
      <w:r>
        <w:rPr>
          <w:rFonts w:ascii="Arial Narrow" w:hAnsi="Arial Narrow"/>
          <w:bCs/>
          <w:iCs/>
        </w:rPr>
        <w:t>1. areá</w:t>
      </w:r>
      <w:r w:rsidR="007921F3">
        <w:rPr>
          <w:rFonts w:ascii="Arial Narrow" w:hAnsi="Arial Narrow"/>
          <w:bCs/>
          <w:iCs/>
        </w:rPr>
        <w:t>l</w:t>
      </w:r>
    </w:p>
    <w:p w14:paraId="1D3E7638" w14:textId="576EEDCB" w:rsidR="007921F3" w:rsidRPr="007921F3" w:rsidRDefault="00D74CD3" w:rsidP="007921F3">
      <w:pPr>
        <w:pStyle w:val="Zkladntext"/>
        <w:tabs>
          <w:tab w:val="left" w:pos="2127"/>
          <w:tab w:val="left" w:pos="7938"/>
        </w:tabs>
        <w:spacing w:before="60"/>
        <w:rPr>
          <w:rFonts w:ascii="Arial Narrow" w:hAnsi="Arial Narrow"/>
          <w:i/>
          <w:iCs/>
          <w:sz w:val="20"/>
          <w:szCs w:val="20"/>
        </w:rPr>
      </w:pPr>
      <w:proofErr w:type="gramStart"/>
      <w:r w:rsidRPr="007921F3">
        <w:rPr>
          <w:rFonts w:ascii="Arial Narrow" w:hAnsi="Arial Narrow"/>
          <w:i/>
          <w:iCs/>
          <w:sz w:val="20"/>
          <w:szCs w:val="20"/>
        </w:rPr>
        <w:t xml:space="preserve">* </w:t>
      </w:r>
      <w:r w:rsidR="007921F3" w:rsidRPr="007921F3">
        <w:rPr>
          <w:rFonts w:ascii="Arial Narrow" w:hAnsi="Arial Narrow"/>
          <w:i/>
          <w:iCs/>
          <w:sz w:val="20"/>
          <w:szCs w:val="20"/>
        </w:rPr>
        <w:t xml:space="preserve">   </w:t>
      </w:r>
      <w:r w:rsidRPr="007921F3">
        <w:rPr>
          <w:rFonts w:ascii="Arial Narrow" w:hAnsi="Arial Narrow"/>
          <w:i/>
          <w:iCs/>
          <w:sz w:val="20"/>
          <w:szCs w:val="20"/>
        </w:rPr>
        <w:t>skládkování</w:t>
      </w:r>
      <w:proofErr w:type="gramEnd"/>
      <w:r w:rsidRPr="007921F3">
        <w:rPr>
          <w:rFonts w:ascii="Arial Narrow" w:hAnsi="Arial Narrow"/>
          <w:i/>
          <w:iCs/>
          <w:sz w:val="20"/>
          <w:szCs w:val="20"/>
        </w:rPr>
        <w:t xml:space="preserve"> na tyto etapy není zatím neukončeno, předpokládané ukončení v průběhu roku 2022.</w:t>
      </w:r>
    </w:p>
    <w:p w14:paraId="3DC921DB" w14:textId="55A5700B" w:rsidR="00D74CD3" w:rsidRPr="007921F3" w:rsidRDefault="00D74CD3" w:rsidP="007921F3">
      <w:pPr>
        <w:pStyle w:val="Zkladntext"/>
        <w:tabs>
          <w:tab w:val="left" w:pos="2127"/>
          <w:tab w:val="left" w:pos="7938"/>
        </w:tabs>
        <w:spacing w:before="60"/>
        <w:rPr>
          <w:rFonts w:ascii="Arial Narrow" w:hAnsi="Arial Narrow"/>
          <w:bCs/>
          <w:i/>
          <w:iCs/>
          <w:sz w:val="20"/>
          <w:szCs w:val="20"/>
        </w:rPr>
      </w:pPr>
      <w:proofErr w:type="gramStart"/>
      <w:r w:rsidRPr="007921F3">
        <w:rPr>
          <w:rFonts w:ascii="Arial Narrow" w:hAnsi="Arial Narrow"/>
          <w:i/>
          <w:iCs/>
          <w:sz w:val="20"/>
          <w:szCs w:val="20"/>
        </w:rPr>
        <w:lastRenderedPageBreak/>
        <w:t xml:space="preserve">** </w:t>
      </w:r>
      <w:r w:rsidR="007921F3" w:rsidRPr="007921F3">
        <w:rPr>
          <w:rFonts w:ascii="Arial Narrow" w:hAnsi="Arial Narrow"/>
          <w:i/>
          <w:iCs/>
          <w:sz w:val="20"/>
          <w:szCs w:val="20"/>
        </w:rPr>
        <w:t xml:space="preserve">  </w:t>
      </w:r>
      <w:r w:rsidRPr="007921F3">
        <w:rPr>
          <w:rFonts w:ascii="Arial Narrow" w:hAnsi="Arial Narrow"/>
          <w:i/>
          <w:iCs/>
          <w:sz w:val="20"/>
          <w:szCs w:val="20"/>
        </w:rPr>
        <w:t>sk</w:t>
      </w:r>
      <w:r w:rsidR="00DC782E" w:rsidRPr="007921F3">
        <w:rPr>
          <w:rFonts w:ascii="Arial Narrow" w:hAnsi="Arial Narrow"/>
          <w:i/>
          <w:iCs/>
          <w:sz w:val="20"/>
          <w:szCs w:val="20"/>
        </w:rPr>
        <w:t>l</w:t>
      </w:r>
      <w:r w:rsidRPr="007921F3">
        <w:rPr>
          <w:rFonts w:ascii="Arial Narrow" w:hAnsi="Arial Narrow"/>
          <w:i/>
          <w:iCs/>
          <w:sz w:val="20"/>
          <w:szCs w:val="20"/>
        </w:rPr>
        <w:t>ádkování</w:t>
      </w:r>
      <w:proofErr w:type="gramEnd"/>
      <w:r w:rsidRPr="007921F3">
        <w:rPr>
          <w:rFonts w:ascii="Arial Narrow" w:hAnsi="Arial Narrow"/>
          <w:i/>
          <w:iCs/>
          <w:sz w:val="20"/>
          <w:szCs w:val="20"/>
        </w:rPr>
        <w:t xml:space="preserve"> zatím není zahájeno, předpokládané zahájení 12/2021. </w:t>
      </w:r>
    </w:p>
    <w:p w14:paraId="1BC10870" w14:textId="77777777" w:rsidR="00DD29D0" w:rsidRDefault="00DD29D0" w:rsidP="0070204B">
      <w:pPr>
        <w:keepNext/>
        <w:spacing w:before="100"/>
        <w:rPr>
          <w:rFonts w:ascii="Arial Narrow" w:hAnsi="Arial Narrow"/>
        </w:rPr>
      </w:pPr>
    </w:p>
    <w:p w14:paraId="1FB52EBD" w14:textId="755F88F3" w:rsidR="005078B8" w:rsidRDefault="00966CE1" w:rsidP="0070204B">
      <w:pPr>
        <w:keepNext/>
        <w:spacing w:before="100"/>
        <w:rPr>
          <w:rFonts w:ascii="Arial Narrow" w:hAnsi="Arial Narrow"/>
        </w:rPr>
      </w:pPr>
      <w:r>
        <w:rPr>
          <w:rFonts w:ascii="Arial Narrow" w:hAnsi="Arial Narrow"/>
        </w:rPr>
        <w:t xml:space="preserve">2. areál </w:t>
      </w:r>
    </w:p>
    <w:tbl>
      <w:tblPr>
        <w:tblStyle w:val="Mkatabulky"/>
        <w:tblW w:w="0" w:type="auto"/>
        <w:tblLook w:val="04A0" w:firstRow="1" w:lastRow="0" w:firstColumn="1" w:lastColumn="0" w:noHBand="0" w:noVBand="1"/>
      </w:tblPr>
      <w:tblGrid>
        <w:gridCol w:w="2265"/>
        <w:gridCol w:w="2265"/>
        <w:gridCol w:w="2265"/>
        <w:gridCol w:w="2265"/>
      </w:tblGrid>
      <w:tr w:rsidR="00966CE1" w14:paraId="2C1E84EE" w14:textId="77777777" w:rsidTr="00DF5AB9">
        <w:tc>
          <w:tcPr>
            <w:tcW w:w="2265" w:type="dxa"/>
          </w:tcPr>
          <w:p w14:paraId="007E7ABB" w14:textId="77777777" w:rsidR="00966CE1" w:rsidRDefault="00966CE1" w:rsidP="00DF5AB9">
            <w:pPr>
              <w:keepNext/>
              <w:spacing w:before="100"/>
              <w:rPr>
                <w:rFonts w:ascii="Arial Narrow" w:hAnsi="Arial Narrow"/>
              </w:rPr>
            </w:pPr>
            <w:r>
              <w:rPr>
                <w:rFonts w:ascii="Arial Narrow" w:hAnsi="Arial Narrow"/>
              </w:rPr>
              <w:t>Etapa</w:t>
            </w:r>
          </w:p>
        </w:tc>
        <w:tc>
          <w:tcPr>
            <w:tcW w:w="2265" w:type="dxa"/>
          </w:tcPr>
          <w:p w14:paraId="0F36F83B" w14:textId="77777777" w:rsidR="00966CE1" w:rsidRDefault="00966CE1" w:rsidP="00DF5AB9">
            <w:pPr>
              <w:keepNext/>
              <w:spacing w:before="100"/>
              <w:rPr>
                <w:rFonts w:ascii="Arial Narrow" w:hAnsi="Arial Narrow"/>
              </w:rPr>
            </w:pPr>
            <w:r>
              <w:rPr>
                <w:rFonts w:ascii="Arial Narrow" w:hAnsi="Arial Narrow"/>
              </w:rPr>
              <w:t xml:space="preserve">Zahájení skládkování </w:t>
            </w:r>
          </w:p>
        </w:tc>
        <w:tc>
          <w:tcPr>
            <w:tcW w:w="2265" w:type="dxa"/>
          </w:tcPr>
          <w:p w14:paraId="4ADDADED" w14:textId="77777777" w:rsidR="00966CE1" w:rsidRDefault="00966CE1" w:rsidP="00DF5AB9">
            <w:pPr>
              <w:keepNext/>
              <w:spacing w:before="100"/>
              <w:rPr>
                <w:rFonts w:ascii="Arial Narrow" w:hAnsi="Arial Narrow"/>
              </w:rPr>
            </w:pPr>
            <w:r>
              <w:rPr>
                <w:rFonts w:ascii="Arial Narrow" w:hAnsi="Arial Narrow"/>
              </w:rPr>
              <w:t xml:space="preserve">Ukončení skládkování </w:t>
            </w:r>
          </w:p>
        </w:tc>
        <w:tc>
          <w:tcPr>
            <w:tcW w:w="2265" w:type="dxa"/>
          </w:tcPr>
          <w:p w14:paraId="35662ECF" w14:textId="77777777" w:rsidR="00966CE1" w:rsidRPr="00966CE1" w:rsidRDefault="00966CE1" w:rsidP="00DF5AB9">
            <w:pPr>
              <w:keepNext/>
              <w:spacing w:before="100"/>
              <w:rPr>
                <w:rFonts w:ascii="Arial Narrow" w:hAnsi="Arial Narrow"/>
                <w:vertAlign w:val="superscript"/>
              </w:rPr>
            </w:pPr>
            <w:r>
              <w:rPr>
                <w:rFonts w:ascii="Arial Narrow" w:hAnsi="Arial Narrow"/>
              </w:rPr>
              <w:t>Uložených odpadů m</w:t>
            </w:r>
            <w:r>
              <w:rPr>
                <w:rFonts w:ascii="Arial Narrow" w:hAnsi="Arial Narrow"/>
                <w:vertAlign w:val="superscript"/>
              </w:rPr>
              <w:t>3</w:t>
            </w:r>
          </w:p>
        </w:tc>
      </w:tr>
      <w:tr w:rsidR="00966CE1" w14:paraId="34091661" w14:textId="77777777" w:rsidTr="00DF5AB9">
        <w:tc>
          <w:tcPr>
            <w:tcW w:w="2265" w:type="dxa"/>
          </w:tcPr>
          <w:p w14:paraId="29DE6E1D" w14:textId="393AA12C" w:rsidR="00966CE1" w:rsidRDefault="00966CE1" w:rsidP="00DF5AB9">
            <w:pPr>
              <w:keepNext/>
              <w:spacing w:before="100"/>
              <w:rPr>
                <w:rFonts w:ascii="Arial Narrow" w:hAnsi="Arial Narrow"/>
              </w:rPr>
            </w:pPr>
            <w:r>
              <w:rPr>
                <w:rFonts w:ascii="Arial Narrow" w:hAnsi="Arial Narrow"/>
              </w:rPr>
              <w:t>III</w:t>
            </w:r>
          </w:p>
        </w:tc>
        <w:tc>
          <w:tcPr>
            <w:tcW w:w="2265" w:type="dxa"/>
          </w:tcPr>
          <w:p w14:paraId="5533053B" w14:textId="7631C35B" w:rsidR="00966CE1" w:rsidRDefault="00966CE1" w:rsidP="00DF5AB9">
            <w:pPr>
              <w:keepNext/>
              <w:spacing w:before="100"/>
              <w:rPr>
                <w:rFonts w:ascii="Arial Narrow" w:hAnsi="Arial Narrow"/>
              </w:rPr>
            </w:pPr>
            <w:r>
              <w:rPr>
                <w:rFonts w:ascii="Arial Narrow" w:hAnsi="Arial Narrow"/>
              </w:rPr>
              <w:t>1999</w:t>
            </w:r>
          </w:p>
        </w:tc>
        <w:tc>
          <w:tcPr>
            <w:tcW w:w="2265" w:type="dxa"/>
          </w:tcPr>
          <w:p w14:paraId="215C9934" w14:textId="14055D63" w:rsidR="00966CE1" w:rsidRDefault="00966CE1" w:rsidP="00DF5AB9">
            <w:pPr>
              <w:keepNext/>
              <w:spacing w:before="100"/>
              <w:rPr>
                <w:rFonts w:ascii="Arial Narrow" w:hAnsi="Arial Narrow"/>
              </w:rPr>
            </w:pPr>
            <w:r>
              <w:rPr>
                <w:rFonts w:ascii="Arial Narrow" w:hAnsi="Arial Narrow"/>
              </w:rPr>
              <w:t>2005</w:t>
            </w:r>
          </w:p>
        </w:tc>
        <w:tc>
          <w:tcPr>
            <w:tcW w:w="2265" w:type="dxa"/>
          </w:tcPr>
          <w:p w14:paraId="786E2186" w14:textId="68D6ACE8" w:rsidR="00966CE1" w:rsidRDefault="00966CE1" w:rsidP="00DF5AB9">
            <w:pPr>
              <w:keepNext/>
              <w:spacing w:before="100"/>
              <w:rPr>
                <w:rFonts w:ascii="Arial Narrow" w:hAnsi="Arial Narrow"/>
              </w:rPr>
            </w:pPr>
            <w:r>
              <w:rPr>
                <w:rFonts w:ascii="Arial Narrow" w:hAnsi="Arial Narrow"/>
              </w:rPr>
              <w:t>31 828</w:t>
            </w:r>
          </w:p>
        </w:tc>
      </w:tr>
      <w:tr w:rsidR="00966CE1" w14:paraId="1133FD41" w14:textId="77777777" w:rsidTr="00DF5AB9">
        <w:tc>
          <w:tcPr>
            <w:tcW w:w="2265" w:type="dxa"/>
          </w:tcPr>
          <w:p w14:paraId="5BAC5516" w14:textId="68744D03" w:rsidR="00966CE1" w:rsidRDefault="00966CE1" w:rsidP="00DF5AB9">
            <w:pPr>
              <w:keepNext/>
              <w:spacing w:before="100"/>
              <w:rPr>
                <w:rFonts w:ascii="Arial Narrow" w:hAnsi="Arial Narrow"/>
              </w:rPr>
            </w:pPr>
            <w:r>
              <w:rPr>
                <w:rFonts w:ascii="Arial Narrow" w:hAnsi="Arial Narrow"/>
              </w:rPr>
              <w:t>IV</w:t>
            </w:r>
          </w:p>
        </w:tc>
        <w:tc>
          <w:tcPr>
            <w:tcW w:w="2265" w:type="dxa"/>
          </w:tcPr>
          <w:p w14:paraId="7D4922A0" w14:textId="3FEB8B1A" w:rsidR="00966CE1" w:rsidRDefault="00966CE1" w:rsidP="00DF5AB9">
            <w:pPr>
              <w:keepNext/>
              <w:spacing w:before="100"/>
              <w:rPr>
                <w:rFonts w:ascii="Arial Narrow" w:hAnsi="Arial Narrow"/>
              </w:rPr>
            </w:pPr>
            <w:r>
              <w:rPr>
                <w:rFonts w:ascii="Arial Narrow" w:hAnsi="Arial Narrow"/>
              </w:rPr>
              <w:t>2002</w:t>
            </w:r>
          </w:p>
        </w:tc>
        <w:tc>
          <w:tcPr>
            <w:tcW w:w="2265" w:type="dxa"/>
          </w:tcPr>
          <w:p w14:paraId="79C25B11" w14:textId="0E2D0F97" w:rsidR="00966CE1" w:rsidRDefault="00966CE1" w:rsidP="00DF5AB9">
            <w:pPr>
              <w:keepNext/>
              <w:spacing w:before="100"/>
              <w:rPr>
                <w:rFonts w:ascii="Arial Narrow" w:hAnsi="Arial Narrow"/>
              </w:rPr>
            </w:pPr>
            <w:r>
              <w:rPr>
                <w:rFonts w:ascii="Arial Narrow" w:hAnsi="Arial Narrow"/>
              </w:rPr>
              <w:t>2009</w:t>
            </w:r>
          </w:p>
        </w:tc>
        <w:tc>
          <w:tcPr>
            <w:tcW w:w="2265" w:type="dxa"/>
          </w:tcPr>
          <w:p w14:paraId="3B1AE0EF" w14:textId="5BFDD8B7" w:rsidR="00966CE1" w:rsidRDefault="00D74CD3" w:rsidP="00DF5AB9">
            <w:pPr>
              <w:keepNext/>
              <w:spacing w:before="100"/>
              <w:rPr>
                <w:rFonts w:ascii="Arial Narrow" w:hAnsi="Arial Narrow"/>
              </w:rPr>
            </w:pPr>
            <w:r>
              <w:rPr>
                <w:rFonts w:ascii="Arial Narrow" w:hAnsi="Arial Narrow"/>
              </w:rPr>
              <w:t xml:space="preserve">23 450 </w:t>
            </w:r>
          </w:p>
        </w:tc>
      </w:tr>
      <w:tr w:rsidR="00966CE1" w14:paraId="4C6CC401" w14:textId="77777777" w:rsidTr="00DF5AB9">
        <w:tc>
          <w:tcPr>
            <w:tcW w:w="2265" w:type="dxa"/>
          </w:tcPr>
          <w:p w14:paraId="12876495" w14:textId="71550561" w:rsidR="00966CE1" w:rsidRDefault="00966CE1" w:rsidP="00DF5AB9">
            <w:pPr>
              <w:keepNext/>
              <w:spacing w:before="100"/>
              <w:rPr>
                <w:rFonts w:ascii="Arial Narrow" w:hAnsi="Arial Narrow"/>
              </w:rPr>
            </w:pPr>
            <w:r>
              <w:rPr>
                <w:rFonts w:ascii="Arial Narrow" w:hAnsi="Arial Narrow"/>
              </w:rPr>
              <w:t>V</w:t>
            </w:r>
          </w:p>
        </w:tc>
        <w:tc>
          <w:tcPr>
            <w:tcW w:w="2265" w:type="dxa"/>
          </w:tcPr>
          <w:p w14:paraId="6F2A63EB" w14:textId="06760866" w:rsidR="00966CE1" w:rsidRDefault="00966CE1" w:rsidP="00DF5AB9">
            <w:pPr>
              <w:keepNext/>
              <w:spacing w:before="100"/>
              <w:rPr>
                <w:rFonts w:ascii="Arial Narrow" w:hAnsi="Arial Narrow"/>
              </w:rPr>
            </w:pPr>
            <w:r>
              <w:rPr>
                <w:rFonts w:ascii="Arial Narrow" w:hAnsi="Arial Narrow"/>
              </w:rPr>
              <w:t>2005</w:t>
            </w:r>
          </w:p>
        </w:tc>
        <w:tc>
          <w:tcPr>
            <w:tcW w:w="2265" w:type="dxa"/>
          </w:tcPr>
          <w:p w14:paraId="48482CA0" w14:textId="62138591" w:rsidR="00966CE1" w:rsidRDefault="00966CE1" w:rsidP="00DF5AB9">
            <w:pPr>
              <w:keepNext/>
              <w:spacing w:before="100"/>
              <w:rPr>
                <w:rFonts w:ascii="Arial Narrow" w:hAnsi="Arial Narrow"/>
              </w:rPr>
            </w:pPr>
            <w:r>
              <w:rPr>
                <w:rFonts w:ascii="Arial Narrow" w:hAnsi="Arial Narrow"/>
              </w:rPr>
              <w:t>2010</w:t>
            </w:r>
          </w:p>
        </w:tc>
        <w:tc>
          <w:tcPr>
            <w:tcW w:w="2265" w:type="dxa"/>
          </w:tcPr>
          <w:p w14:paraId="13E4D284" w14:textId="5C0BCE0C" w:rsidR="00966CE1" w:rsidRDefault="00D74CD3" w:rsidP="00DF5AB9">
            <w:pPr>
              <w:keepNext/>
              <w:spacing w:before="100"/>
              <w:rPr>
                <w:rFonts w:ascii="Arial Narrow" w:hAnsi="Arial Narrow"/>
              </w:rPr>
            </w:pPr>
            <w:r>
              <w:rPr>
                <w:rFonts w:ascii="Arial Narrow" w:hAnsi="Arial Narrow"/>
              </w:rPr>
              <w:t>8 666</w:t>
            </w:r>
          </w:p>
        </w:tc>
      </w:tr>
      <w:tr w:rsidR="00966CE1" w14:paraId="3E388C9E" w14:textId="77777777" w:rsidTr="00DF5AB9">
        <w:tc>
          <w:tcPr>
            <w:tcW w:w="2265" w:type="dxa"/>
          </w:tcPr>
          <w:p w14:paraId="03A84118" w14:textId="0B681E46" w:rsidR="00966CE1" w:rsidRDefault="00966CE1" w:rsidP="00DF5AB9">
            <w:pPr>
              <w:keepNext/>
              <w:spacing w:before="100"/>
              <w:rPr>
                <w:rFonts w:ascii="Arial Narrow" w:hAnsi="Arial Narrow"/>
              </w:rPr>
            </w:pPr>
            <w:r>
              <w:rPr>
                <w:rFonts w:ascii="Arial Narrow" w:hAnsi="Arial Narrow"/>
              </w:rPr>
              <w:t>VI</w:t>
            </w:r>
          </w:p>
        </w:tc>
        <w:tc>
          <w:tcPr>
            <w:tcW w:w="2265" w:type="dxa"/>
          </w:tcPr>
          <w:p w14:paraId="68D5EA51" w14:textId="5C5BEE3C" w:rsidR="00966CE1" w:rsidRDefault="00966CE1" w:rsidP="00DF5AB9">
            <w:pPr>
              <w:keepNext/>
              <w:spacing w:before="100"/>
              <w:rPr>
                <w:rFonts w:ascii="Arial Narrow" w:hAnsi="Arial Narrow"/>
              </w:rPr>
            </w:pPr>
            <w:r>
              <w:rPr>
                <w:rFonts w:ascii="Arial Narrow" w:hAnsi="Arial Narrow"/>
              </w:rPr>
              <w:t>2007</w:t>
            </w:r>
          </w:p>
        </w:tc>
        <w:tc>
          <w:tcPr>
            <w:tcW w:w="2265" w:type="dxa"/>
          </w:tcPr>
          <w:p w14:paraId="718B12E5" w14:textId="7B03CD84" w:rsidR="00966CE1" w:rsidRDefault="00966CE1" w:rsidP="00DF5AB9">
            <w:pPr>
              <w:keepNext/>
              <w:spacing w:before="100"/>
              <w:rPr>
                <w:rFonts w:ascii="Arial Narrow" w:hAnsi="Arial Narrow"/>
              </w:rPr>
            </w:pPr>
            <w:r>
              <w:rPr>
                <w:rFonts w:ascii="Arial Narrow" w:hAnsi="Arial Narrow"/>
              </w:rPr>
              <w:t>2013</w:t>
            </w:r>
          </w:p>
        </w:tc>
        <w:tc>
          <w:tcPr>
            <w:tcW w:w="2265" w:type="dxa"/>
          </w:tcPr>
          <w:p w14:paraId="7F60C37D" w14:textId="13992650" w:rsidR="00966CE1" w:rsidRDefault="00D74CD3" w:rsidP="00DF5AB9">
            <w:pPr>
              <w:keepNext/>
              <w:spacing w:before="100"/>
              <w:rPr>
                <w:rFonts w:ascii="Arial Narrow" w:hAnsi="Arial Narrow"/>
              </w:rPr>
            </w:pPr>
            <w:r>
              <w:rPr>
                <w:rFonts w:ascii="Arial Narrow" w:hAnsi="Arial Narrow"/>
              </w:rPr>
              <w:t>9 855</w:t>
            </w:r>
          </w:p>
        </w:tc>
      </w:tr>
    </w:tbl>
    <w:p w14:paraId="7D109704" w14:textId="77777777" w:rsidR="00966CE1" w:rsidRDefault="00966CE1" w:rsidP="0070204B">
      <w:pPr>
        <w:keepNext/>
        <w:spacing w:before="100"/>
        <w:rPr>
          <w:rFonts w:ascii="Arial Narrow" w:hAnsi="Arial Narrow"/>
        </w:rPr>
      </w:pPr>
    </w:p>
    <w:p w14:paraId="04CEC222" w14:textId="77777777" w:rsidR="00393F09" w:rsidRDefault="00393F09">
      <w:pPr>
        <w:jc w:val="both"/>
        <w:rPr>
          <w:rFonts w:ascii="Arial Narrow" w:hAnsi="Arial Narrow"/>
        </w:rPr>
      </w:pPr>
    </w:p>
    <w:p w14:paraId="0AFA520B" w14:textId="0AF59CCC" w:rsidR="00393F09" w:rsidRPr="007921F3" w:rsidRDefault="007921F3" w:rsidP="007921F3">
      <w:pPr>
        <w:pStyle w:val="Nadpis3"/>
      </w:pPr>
      <w:bookmarkStart w:id="26" w:name="_Toc111290545"/>
      <w:bookmarkStart w:id="27" w:name="_Toc89332496"/>
      <w:r w:rsidRPr="007921F3">
        <w:t>k)</w:t>
      </w:r>
      <w:r w:rsidR="00393F09" w:rsidRPr="007921F3">
        <w:tab/>
        <w:t xml:space="preserve">Údaj o </w:t>
      </w:r>
      <w:r w:rsidR="00393F09" w:rsidRPr="007921F3">
        <w:rPr>
          <w:rFonts w:ascii="Arial" w:hAnsi="Arial" w:cs="Arial"/>
        </w:rPr>
        <w:t>č</w:t>
      </w:r>
      <w:r w:rsidR="00393F09" w:rsidRPr="007921F3">
        <w:t xml:space="preserve">asovém omezení platnosti provozního </w:t>
      </w:r>
      <w:r w:rsidR="00393F09" w:rsidRPr="007921F3">
        <w:rPr>
          <w:rFonts w:ascii="Arial" w:hAnsi="Arial" w:cs="Arial"/>
        </w:rPr>
        <w:t>ř</w:t>
      </w:r>
      <w:r w:rsidR="00393F09" w:rsidRPr="007921F3">
        <w:t>ádu</w:t>
      </w:r>
      <w:bookmarkEnd w:id="26"/>
      <w:bookmarkEnd w:id="27"/>
      <w:r w:rsidR="00393F09" w:rsidRPr="007921F3">
        <w:t xml:space="preserve"> </w:t>
      </w:r>
    </w:p>
    <w:p w14:paraId="402A329C" w14:textId="32FA0043" w:rsidR="00BE7EF6" w:rsidRPr="002E3596" w:rsidRDefault="00BE7EF6" w:rsidP="00BE7EF6">
      <w:pPr>
        <w:pStyle w:val="Zkladntext"/>
        <w:keepNext/>
        <w:autoSpaceDE w:val="0"/>
        <w:autoSpaceDN w:val="0"/>
        <w:adjustRightInd w:val="0"/>
        <w:spacing w:before="120"/>
        <w:rPr>
          <w:rFonts w:ascii="Arial Narrow" w:hAnsi="Arial Narrow"/>
        </w:rPr>
      </w:pPr>
      <w:r w:rsidRPr="002E3596">
        <w:rPr>
          <w:rFonts w:ascii="Arial Narrow" w:hAnsi="Arial Narrow"/>
        </w:rPr>
        <w:t xml:space="preserve">Platnost provozního řádu je stanovena odborem životního prostředí Krajského úřadu </w:t>
      </w:r>
      <w:r>
        <w:rPr>
          <w:rFonts w:ascii="Arial Narrow" w:hAnsi="Arial Narrow"/>
        </w:rPr>
        <w:t>Olomouck</w:t>
      </w:r>
      <w:r w:rsidRPr="002E3596">
        <w:rPr>
          <w:rFonts w:ascii="Arial Narrow" w:hAnsi="Arial Narrow"/>
        </w:rPr>
        <w:t>ého</w:t>
      </w:r>
      <w:r>
        <w:rPr>
          <w:rFonts w:ascii="Arial Narrow" w:hAnsi="Arial Narrow"/>
        </w:rPr>
        <w:t xml:space="preserve"> kraje</w:t>
      </w:r>
      <w:r w:rsidRPr="002E3596">
        <w:rPr>
          <w:rFonts w:ascii="Arial Narrow" w:hAnsi="Arial Narrow"/>
        </w:rPr>
        <w:t xml:space="preserve"> </w:t>
      </w:r>
      <w:r>
        <w:rPr>
          <w:rFonts w:ascii="Arial Narrow" w:hAnsi="Arial Narrow"/>
        </w:rPr>
        <w:t>i</w:t>
      </w:r>
      <w:r w:rsidRPr="002E3596">
        <w:rPr>
          <w:rFonts w:ascii="Arial Narrow" w:hAnsi="Arial Narrow"/>
        </w:rPr>
        <w:t>ntegrovan</w:t>
      </w:r>
      <w:r>
        <w:rPr>
          <w:rFonts w:ascii="Arial Narrow" w:hAnsi="Arial Narrow"/>
        </w:rPr>
        <w:t>ým</w:t>
      </w:r>
      <w:r w:rsidRPr="002E3596">
        <w:rPr>
          <w:rFonts w:ascii="Arial Narrow" w:hAnsi="Arial Narrow"/>
        </w:rPr>
        <w:t xml:space="preserve"> povolení</w:t>
      </w:r>
      <w:r>
        <w:rPr>
          <w:rFonts w:ascii="Arial Narrow" w:hAnsi="Arial Narrow"/>
        </w:rPr>
        <w:t>m</w:t>
      </w:r>
      <w:r w:rsidRPr="002E3596">
        <w:rPr>
          <w:rFonts w:ascii="Arial Narrow" w:hAnsi="Arial Narrow"/>
        </w:rPr>
        <w:t xml:space="preserve"> pro areál skládky odpadů</w:t>
      </w:r>
      <w:r>
        <w:rPr>
          <w:rFonts w:ascii="Arial Narrow" w:hAnsi="Arial Narrow"/>
        </w:rPr>
        <w:t xml:space="preserve"> včetně jeho pozdějších změn</w:t>
      </w:r>
      <w:r w:rsidRPr="002E3596">
        <w:rPr>
          <w:rFonts w:ascii="Arial Narrow" w:hAnsi="Arial Narrow"/>
        </w:rPr>
        <w:t>. Změna tohoto provozního řádu může být provedena pouze se souhlasem provozovatele a krajského úřadu v souvislosti se změnou legislativních předpisů nebo zásadních změn v jednotlivých ustanoveních provozního řádu a na základě oznámení o změně v zařízení dle § 16, odst. 1 písm. b) zákona č. 76/2002 Sb.</w:t>
      </w:r>
      <w:r w:rsidR="00DF5AB9">
        <w:rPr>
          <w:rFonts w:ascii="Arial Narrow" w:hAnsi="Arial Narrow"/>
        </w:rPr>
        <w:t>,</w:t>
      </w:r>
      <w:r w:rsidRPr="002E3596">
        <w:rPr>
          <w:rFonts w:ascii="Arial Narrow" w:hAnsi="Arial Narrow"/>
        </w:rPr>
        <w:t xml:space="preserve"> o integrované prevenci a omezování znečištění.</w:t>
      </w:r>
    </w:p>
    <w:p w14:paraId="2DE45082" w14:textId="77777777" w:rsidR="00393F09" w:rsidRDefault="00393F09">
      <w:pPr>
        <w:jc w:val="both"/>
        <w:rPr>
          <w:rFonts w:ascii="Arial Narrow" w:hAnsi="Arial Narrow"/>
        </w:rPr>
      </w:pPr>
    </w:p>
    <w:p w14:paraId="2AF149CB" w14:textId="77777777" w:rsidR="00F4711D" w:rsidRDefault="00F4711D">
      <w:pPr>
        <w:jc w:val="both"/>
        <w:rPr>
          <w:rFonts w:ascii="Arial Narrow" w:hAnsi="Arial Narrow"/>
        </w:rPr>
      </w:pPr>
    </w:p>
    <w:p w14:paraId="05A8BDED" w14:textId="77777777" w:rsidR="00393F09" w:rsidRDefault="00393F09">
      <w:pPr>
        <w:jc w:val="both"/>
        <w:rPr>
          <w:rFonts w:ascii="Arial Narrow" w:hAnsi="Arial Narrow"/>
        </w:rPr>
      </w:pPr>
    </w:p>
    <w:p w14:paraId="358AE405" w14:textId="3A05AEB0" w:rsidR="00393F09" w:rsidRDefault="00393F09">
      <w:pPr>
        <w:pStyle w:val="Nadpis2"/>
        <w:jc w:val="both"/>
        <w:rPr>
          <w:rFonts w:ascii="Arial Narrow" w:hAnsi="Arial Narrow"/>
        </w:rPr>
      </w:pPr>
      <w:bookmarkStart w:id="28" w:name="_Toc111290546"/>
      <w:bookmarkStart w:id="29" w:name="_Toc89332497"/>
      <w:proofErr w:type="gramStart"/>
      <w:r>
        <w:rPr>
          <w:rFonts w:ascii="Arial Narrow" w:hAnsi="Arial Narrow"/>
        </w:rPr>
        <w:t>A</w:t>
      </w:r>
      <w:r w:rsidR="007921F3">
        <w:rPr>
          <w:rFonts w:ascii="Arial Narrow" w:hAnsi="Arial Narrow"/>
        </w:rPr>
        <w:t>.1</w:t>
      </w:r>
      <w:r>
        <w:rPr>
          <w:rFonts w:ascii="Arial Narrow" w:hAnsi="Arial Narrow"/>
        </w:rPr>
        <w:t>.2</w:t>
      </w:r>
      <w:proofErr w:type="gramEnd"/>
      <w:r>
        <w:rPr>
          <w:rFonts w:ascii="Arial Narrow" w:hAnsi="Arial Narrow"/>
        </w:rPr>
        <w:t>.</w:t>
      </w:r>
      <w:r>
        <w:rPr>
          <w:rFonts w:ascii="Arial Narrow" w:hAnsi="Arial Narrow"/>
        </w:rPr>
        <w:tab/>
        <w:t>Podklady pro vypracování PŘ, povolení, související předpisy a normy</w:t>
      </w:r>
      <w:bookmarkEnd w:id="28"/>
      <w:bookmarkEnd w:id="29"/>
    </w:p>
    <w:p w14:paraId="2C5A7320" w14:textId="77777777" w:rsidR="00393F09" w:rsidRDefault="00393F09">
      <w:pPr>
        <w:pStyle w:val="Zkladntext"/>
        <w:keepNext/>
        <w:rPr>
          <w:rFonts w:ascii="Arial Narrow" w:hAnsi="Arial Narrow"/>
          <w:b/>
        </w:rPr>
      </w:pPr>
      <w:r w:rsidRPr="00057A21">
        <w:rPr>
          <w:rFonts w:ascii="Arial Narrow" w:hAnsi="Arial Narrow"/>
          <w:b/>
        </w:rPr>
        <w:t>Povolení</w:t>
      </w:r>
      <w:r w:rsidR="00057A21" w:rsidRPr="00057A21">
        <w:rPr>
          <w:rFonts w:ascii="Arial Narrow" w:hAnsi="Arial Narrow"/>
          <w:b/>
        </w:rPr>
        <w:t>, vyjádření, stanoviska</w:t>
      </w:r>
      <w:r w:rsidRPr="00057A21">
        <w:rPr>
          <w:rFonts w:ascii="Arial Narrow" w:hAnsi="Arial Narrow"/>
          <w:b/>
        </w:rPr>
        <w:t>:</w:t>
      </w:r>
    </w:p>
    <w:p w14:paraId="24FF6E44"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 xml:space="preserve">Integrované povolení (stavby skládky III., IV., V., VI.) </w:t>
      </w:r>
      <w:r w:rsidR="00D2064E">
        <w:rPr>
          <w:rFonts w:ascii="Arial Narrow" w:hAnsi="Arial Narrow"/>
          <w:sz w:val="24"/>
        </w:rPr>
        <w:t>ze dne</w:t>
      </w:r>
      <w:r w:rsidRPr="00057A21">
        <w:rPr>
          <w:rFonts w:ascii="Arial Narrow" w:hAnsi="Arial Narrow"/>
          <w:sz w:val="24"/>
        </w:rPr>
        <w:t xml:space="preserve"> </w:t>
      </w:r>
      <w:proofErr w:type="gramStart"/>
      <w:r w:rsidRPr="00057A21">
        <w:rPr>
          <w:rFonts w:ascii="Arial Narrow" w:hAnsi="Arial Narrow"/>
          <w:sz w:val="24"/>
        </w:rPr>
        <w:t>27.11.2006</w:t>
      </w:r>
      <w:proofErr w:type="gramEnd"/>
      <w:r w:rsidR="00BE7EF6">
        <w:rPr>
          <w:rFonts w:ascii="Arial Narrow" w:hAnsi="Arial Narrow"/>
          <w:sz w:val="24"/>
        </w:rPr>
        <w:t>, Krajský úřad Olomouckého kraje, odbor životního prostředí a zemědělství.</w:t>
      </w:r>
    </w:p>
    <w:p w14:paraId="65AD3151"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Stanovisko Hasičského záchranného sboru Olomouckého kraje k dokumentaci pro územní řízení</w:t>
      </w:r>
      <w:r w:rsidR="00D2064E">
        <w:rPr>
          <w:rFonts w:ascii="Arial Narrow" w:hAnsi="Arial Narrow"/>
          <w:sz w:val="24"/>
        </w:rPr>
        <w:t>.</w:t>
      </w:r>
    </w:p>
    <w:p w14:paraId="4049DE59"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Vyjádření Zemědělské vodohospodářské správy k dokumentaci pro územní rozhodnutí</w:t>
      </w:r>
      <w:r w:rsidR="00D2064E">
        <w:rPr>
          <w:rFonts w:ascii="Arial Narrow" w:hAnsi="Arial Narrow"/>
          <w:sz w:val="24"/>
        </w:rPr>
        <w:t>.</w:t>
      </w:r>
    </w:p>
    <w:p w14:paraId="6CE3C1B7"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 xml:space="preserve">Stanovisko správce povodí – Povodí Moravy </w:t>
      </w:r>
      <w:proofErr w:type="spellStart"/>
      <w:proofErr w:type="gramStart"/>
      <w:r w:rsidRPr="00057A21">
        <w:rPr>
          <w:rFonts w:ascii="Arial Narrow" w:hAnsi="Arial Narrow"/>
          <w:sz w:val="24"/>
        </w:rPr>
        <w:t>s.p</w:t>
      </w:r>
      <w:proofErr w:type="spellEnd"/>
      <w:r w:rsidRPr="00057A21">
        <w:rPr>
          <w:rFonts w:ascii="Arial Narrow" w:hAnsi="Arial Narrow"/>
          <w:sz w:val="24"/>
        </w:rPr>
        <w:t>.</w:t>
      </w:r>
      <w:proofErr w:type="gramEnd"/>
      <w:r w:rsidRPr="00057A21">
        <w:rPr>
          <w:rFonts w:ascii="Arial Narrow" w:hAnsi="Arial Narrow"/>
          <w:sz w:val="24"/>
        </w:rPr>
        <w:t xml:space="preserve"> k dokumentaci pro územní rozhodnutí</w:t>
      </w:r>
      <w:r w:rsidR="00D2064E">
        <w:rPr>
          <w:rFonts w:ascii="Arial Narrow" w:hAnsi="Arial Narrow"/>
          <w:sz w:val="24"/>
        </w:rPr>
        <w:t>.</w:t>
      </w:r>
    </w:p>
    <w:p w14:paraId="788B6AF6"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Přípis Krajské hygienické stanice k dokumentaci pro územní rozhodnutí</w:t>
      </w:r>
      <w:r w:rsidR="00D2064E">
        <w:rPr>
          <w:rFonts w:ascii="Arial Narrow" w:hAnsi="Arial Narrow"/>
          <w:sz w:val="24"/>
        </w:rPr>
        <w:t>.</w:t>
      </w:r>
    </w:p>
    <w:p w14:paraId="17934559"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Stanovisko Krajského úřadu Olomouckého kraje, odboru životního prostředí a zemědělství k záměru stavby – doplněné řešení</w:t>
      </w:r>
      <w:r w:rsidR="00D2064E">
        <w:rPr>
          <w:rFonts w:ascii="Arial Narrow" w:hAnsi="Arial Narrow"/>
          <w:sz w:val="24"/>
        </w:rPr>
        <w:t>.</w:t>
      </w:r>
    </w:p>
    <w:p w14:paraId="07D8230E"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Stanovisko Magistrátu města Olomouce, odboru životního prostředí, k dokumentaci pro územní rozhodnutí</w:t>
      </w:r>
      <w:r w:rsidR="00D2064E">
        <w:rPr>
          <w:rFonts w:ascii="Arial Narrow" w:hAnsi="Arial Narrow"/>
          <w:sz w:val="24"/>
        </w:rPr>
        <w:t>.</w:t>
      </w:r>
    </w:p>
    <w:p w14:paraId="09C57AA6"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Stanovisko Vojenských statků a lesů ČR k dokume</w:t>
      </w:r>
      <w:r w:rsidR="00061F68">
        <w:rPr>
          <w:rFonts w:ascii="Arial Narrow" w:hAnsi="Arial Narrow"/>
          <w:sz w:val="24"/>
        </w:rPr>
        <w:t>n</w:t>
      </w:r>
      <w:r w:rsidRPr="00057A21">
        <w:rPr>
          <w:rFonts w:ascii="Arial Narrow" w:hAnsi="Arial Narrow"/>
          <w:sz w:val="24"/>
        </w:rPr>
        <w:t>taci pro územní rozhodnutí</w:t>
      </w:r>
      <w:r w:rsidR="00D2064E">
        <w:rPr>
          <w:rFonts w:ascii="Arial Narrow" w:hAnsi="Arial Narrow"/>
          <w:sz w:val="24"/>
        </w:rPr>
        <w:t>.</w:t>
      </w:r>
    </w:p>
    <w:p w14:paraId="77FEEC5F"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Stanovisko ČR – Ministerstva obrany k dokumentaci pro územní rozhodnutí</w:t>
      </w:r>
      <w:r w:rsidR="00D2064E">
        <w:rPr>
          <w:rFonts w:ascii="Arial Narrow" w:hAnsi="Arial Narrow"/>
          <w:sz w:val="24"/>
        </w:rPr>
        <w:t>.</w:t>
      </w:r>
    </w:p>
    <w:p w14:paraId="09BEEFF3"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Stanovisko Lesního vojenského úřadu k dokumentaci pro územní rozhodnutí</w:t>
      </w:r>
      <w:r w:rsidR="00D2064E">
        <w:rPr>
          <w:rFonts w:ascii="Arial Narrow" w:hAnsi="Arial Narrow"/>
          <w:sz w:val="24"/>
        </w:rPr>
        <w:t>.</w:t>
      </w:r>
    </w:p>
    <w:p w14:paraId="7D08056E" w14:textId="77777777" w:rsidR="00057A21" w:rsidRPr="00057A21" w:rsidRDefault="00057A21" w:rsidP="00057A21">
      <w:pPr>
        <w:pStyle w:val="Seznamsodrkami3"/>
        <w:numPr>
          <w:ilvl w:val="0"/>
          <w:numId w:val="5"/>
        </w:numPr>
        <w:jc w:val="both"/>
        <w:rPr>
          <w:rFonts w:ascii="Arial Narrow" w:hAnsi="Arial Narrow"/>
          <w:sz w:val="24"/>
        </w:rPr>
      </w:pPr>
      <w:r w:rsidRPr="00057A21">
        <w:rPr>
          <w:rFonts w:ascii="Arial Narrow" w:hAnsi="Arial Narrow"/>
          <w:sz w:val="24"/>
        </w:rPr>
        <w:t xml:space="preserve">Vyjádření </w:t>
      </w:r>
      <w:proofErr w:type="spellStart"/>
      <w:r w:rsidRPr="00057A21">
        <w:rPr>
          <w:rFonts w:ascii="Arial Narrow" w:hAnsi="Arial Narrow"/>
          <w:sz w:val="24"/>
        </w:rPr>
        <w:t>MěÚ</w:t>
      </w:r>
      <w:proofErr w:type="spellEnd"/>
      <w:r w:rsidRPr="00057A21">
        <w:rPr>
          <w:rFonts w:ascii="Arial Narrow" w:hAnsi="Arial Narrow"/>
          <w:sz w:val="24"/>
        </w:rPr>
        <w:t xml:space="preserve"> Velká Bystřice, stavebního úřadu k dokumentaci pro územní rozhodnutí</w:t>
      </w:r>
      <w:r w:rsidR="00D2064E">
        <w:rPr>
          <w:rFonts w:ascii="Arial Narrow" w:hAnsi="Arial Narrow"/>
          <w:sz w:val="24"/>
        </w:rPr>
        <w:t>.</w:t>
      </w:r>
    </w:p>
    <w:p w14:paraId="37C54A18" w14:textId="77777777" w:rsidR="00057A21" w:rsidRPr="00EF1CAA" w:rsidRDefault="00057A21" w:rsidP="00057A21">
      <w:pPr>
        <w:pStyle w:val="Seznamsodrkami3"/>
        <w:numPr>
          <w:ilvl w:val="0"/>
          <w:numId w:val="5"/>
        </w:numPr>
        <w:jc w:val="both"/>
        <w:rPr>
          <w:rFonts w:ascii="Arial Narrow" w:hAnsi="Arial Narrow"/>
          <w:sz w:val="24"/>
        </w:rPr>
      </w:pPr>
      <w:r w:rsidRPr="00EF1CAA">
        <w:rPr>
          <w:rFonts w:ascii="Arial Narrow" w:hAnsi="Arial Narrow"/>
          <w:sz w:val="24"/>
        </w:rPr>
        <w:t>Vyjádření Telefonica O2 k dokumentaci pro územní rozhodnutí</w:t>
      </w:r>
      <w:r w:rsidR="00D2064E" w:rsidRPr="00EF1CAA">
        <w:rPr>
          <w:rFonts w:ascii="Arial Narrow" w:hAnsi="Arial Narrow"/>
          <w:sz w:val="24"/>
        </w:rPr>
        <w:t>.</w:t>
      </w:r>
    </w:p>
    <w:p w14:paraId="26B83B62" w14:textId="77777777" w:rsidR="00BE7EF6" w:rsidRPr="00EF1CAA" w:rsidRDefault="00BE7EF6" w:rsidP="00057A21">
      <w:pPr>
        <w:pStyle w:val="Seznamsodrkami3"/>
        <w:numPr>
          <w:ilvl w:val="0"/>
          <w:numId w:val="5"/>
        </w:numPr>
        <w:jc w:val="both"/>
        <w:rPr>
          <w:rFonts w:ascii="Arial Narrow" w:hAnsi="Arial Narrow"/>
          <w:sz w:val="24"/>
        </w:rPr>
      </w:pPr>
      <w:r w:rsidRPr="00EF1CAA">
        <w:rPr>
          <w:rFonts w:ascii="Arial Narrow" w:hAnsi="Arial Narrow"/>
          <w:sz w:val="24"/>
        </w:rPr>
        <w:t xml:space="preserve">Územní rozhodnutí o umístění stavby Skládka odpadů Mrsklesy – VIII. stavba ze dne 10.6.2010, </w:t>
      </w:r>
      <w:proofErr w:type="spellStart"/>
      <w:r w:rsidRPr="00EF1CAA">
        <w:rPr>
          <w:rFonts w:ascii="Arial Narrow" w:hAnsi="Arial Narrow"/>
          <w:sz w:val="24"/>
        </w:rPr>
        <w:t>Mě</w:t>
      </w:r>
      <w:r w:rsidR="00A445CC" w:rsidRPr="00EF1CAA">
        <w:rPr>
          <w:rFonts w:ascii="Arial Narrow" w:hAnsi="Arial Narrow"/>
          <w:sz w:val="24"/>
        </w:rPr>
        <w:t>Ú</w:t>
      </w:r>
      <w:proofErr w:type="spellEnd"/>
      <w:r w:rsidR="00A445CC" w:rsidRPr="00EF1CAA">
        <w:rPr>
          <w:rFonts w:ascii="Arial Narrow" w:hAnsi="Arial Narrow"/>
          <w:sz w:val="24"/>
        </w:rPr>
        <w:t xml:space="preserve"> Velká Bystřice, stavební úřad, </w:t>
      </w:r>
      <w:proofErr w:type="gramStart"/>
      <w:r w:rsidR="00A445CC" w:rsidRPr="00EF1CAA">
        <w:rPr>
          <w:rFonts w:ascii="Arial Narrow" w:hAnsi="Arial Narrow"/>
          <w:sz w:val="24"/>
        </w:rPr>
        <w:t>č.j.</w:t>
      </w:r>
      <w:proofErr w:type="gramEnd"/>
      <w:r w:rsidR="00A445CC" w:rsidRPr="00EF1CAA">
        <w:rPr>
          <w:rFonts w:ascii="Arial Narrow" w:hAnsi="Arial Narrow"/>
          <w:sz w:val="24"/>
        </w:rPr>
        <w:t xml:space="preserve"> 711/2010/st.</w:t>
      </w:r>
    </w:p>
    <w:p w14:paraId="04CAEF14" w14:textId="77777777" w:rsidR="00FC2254" w:rsidRPr="00EF1CAA" w:rsidRDefault="00FC2254" w:rsidP="00057A21">
      <w:pPr>
        <w:pStyle w:val="Seznamsodrkami3"/>
        <w:numPr>
          <w:ilvl w:val="0"/>
          <w:numId w:val="5"/>
        </w:numPr>
        <w:jc w:val="both"/>
        <w:rPr>
          <w:rFonts w:ascii="Arial Narrow" w:hAnsi="Arial Narrow"/>
          <w:sz w:val="24"/>
        </w:rPr>
      </w:pPr>
      <w:r w:rsidRPr="00EF1CAA">
        <w:rPr>
          <w:rFonts w:ascii="Arial Narrow" w:hAnsi="Arial Narrow"/>
          <w:sz w:val="24"/>
        </w:rPr>
        <w:t xml:space="preserve">Návrh monitoringu pro stavbu VII. </w:t>
      </w:r>
    </w:p>
    <w:p w14:paraId="784288E3" w14:textId="77777777" w:rsidR="00FC2254" w:rsidRPr="00EF1CAA" w:rsidRDefault="008273C8" w:rsidP="00057A21">
      <w:pPr>
        <w:pStyle w:val="Seznamsodrkami3"/>
        <w:numPr>
          <w:ilvl w:val="0"/>
          <w:numId w:val="5"/>
        </w:numPr>
        <w:jc w:val="both"/>
        <w:rPr>
          <w:rFonts w:ascii="Arial Narrow" w:hAnsi="Arial Narrow"/>
          <w:sz w:val="24"/>
        </w:rPr>
      </w:pPr>
      <w:r w:rsidRPr="00EF1CAA">
        <w:rPr>
          <w:rFonts w:ascii="Arial Narrow" w:hAnsi="Arial Narrow"/>
          <w:sz w:val="24"/>
        </w:rPr>
        <w:t xml:space="preserve">Vyhodnocovací zpráva </w:t>
      </w:r>
      <w:proofErr w:type="gramStart"/>
      <w:r w:rsidRPr="00EF1CAA">
        <w:rPr>
          <w:rFonts w:ascii="Arial Narrow" w:hAnsi="Arial Narrow"/>
          <w:sz w:val="24"/>
        </w:rPr>
        <w:t>5ti</w:t>
      </w:r>
      <w:proofErr w:type="gramEnd"/>
      <w:r w:rsidRPr="00EF1CAA">
        <w:rPr>
          <w:rFonts w:ascii="Arial Narrow" w:hAnsi="Arial Narrow"/>
          <w:sz w:val="24"/>
        </w:rPr>
        <w:t xml:space="preserve"> letého monitoringu kvality vod </w:t>
      </w:r>
    </w:p>
    <w:p w14:paraId="2B8A5644" w14:textId="77777777" w:rsidR="00393F09" w:rsidRPr="00EF1CAA" w:rsidRDefault="00393F09">
      <w:pPr>
        <w:jc w:val="both"/>
        <w:rPr>
          <w:rFonts w:ascii="Arial Narrow" w:hAnsi="Arial Narrow"/>
        </w:rPr>
      </w:pPr>
    </w:p>
    <w:p w14:paraId="751C3475" w14:textId="77777777" w:rsidR="00393F09" w:rsidRPr="00EF1CAA" w:rsidRDefault="00393F09">
      <w:pPr>
        <w:keepNext/>
        <w:jc w:val="both"/>
        <w:rPr>
          <w:rFonts w:ascii="Arial Narrow" w:hAnsi="Arial Narrow"/>
          <w:b/>
        </w:rPr>
      </w:pPr>
      <w:r w:rsidRPr="00EF1CAA">
        <w:rPr>
          <w:rFonts w:ascii="Arial Narrow" w:hAnsi="Arial Narrow"/>
          <w:b/>
        </w:rPr>
        <w:t>Související zákony, předpisy a normy:</w:t>
      </w:r>
    </w:p>
    <w:p w14:paraId="561570D4" w14:textId="77777777" w:rsidR="00654C8D" w:rsidRPr="002942CB" w:rsidRDefault="00654C8D" w:rsidP="00654C8D">
      <w:pPr>
        <w:pStyle w:val="Seznamsodrkami3"/>
        <w:numPr>
          <w:ilvl w:val="0"/>
          <w:numId w:val="5"/>
        </w:numPr>
        <w:jc w:val="both"/>
        <w:rPr>
          <w:rFonts w:ascii="Arial Narrow" w:hAnsi="Arial Narrow"/>
          <w:sz w:val="24"/>
        </w:rPr>
      </w:pPr>
      <w:r w:rsidRPr="002942CB">
        <w:rPr>
          <w:rFonts w:ascii="Arial Narrow" w:hAnsi="Arial Narrow"/>
          <w:sz w:val="24"/>
        </w:rPr>
        <w:t xml:space="preserve">Zákon č. </w:t>
      </w:r>
      <w:r w:rsidR="008273C8" w:rsidRPr="002942CB">
        <w:rPr>
          <w:rFonts w:ascii="Arial Narrow" w:hAnsi="Arial Narrow"/>
          <w:sz w:val="24"/>
        </w:rPr>
        <w:t>541</w:t>
      </w:r>
      <w:r w:rsidRPr="002942CB">
        <w:rPr>
          <w:rFonts w:ascii="Arial Narrow" w:hAnsi="Arial Narrow"/>
          <w:sz w:val="24"/>
        </w:rPr>
        <w:t>/20</w:t>
      </w:r>
      <w:r w:rsidR="008273C8" w:rsidRPr="002942CB">
        <w:rPr>
          <w:rFonts w:ascii="Arial Narrow" w:hAnsi="Arial Narrow"/>
          <w:sz w:val="24"/>
        </w:rPr>
        <w:t>20</w:t>
      </w:r>
      <w:r w:rsidRPr="002942CB">
        <w:rPr>
          <w:rFonts w:ascii="Arial Narrow" w:hAnsi="Arial Narrow"/>
          <w:sz w:val="24"/>
        </w:rPr>
        <w:t xml:space="preserve"> Sb., o odpadech.</w:t>
      </w:r>
    </w:p>
    <w:p w14:paraId="0F964677" w14:textId="77777777" w:rsidR="00654C8D" w:rsidRPr="002942CB" w:rsidRDefault="00654C8D" w:rsidP="00654C8D">
      <w:pPr>
        <w:pStyle w:val="Seznamsodrkami3"/>
        <w:numPr>
          <w:ilvl w:val="0"/>
          <w:numId w:val="5"/>
        </w:numPr>
        <w:jc w:val="both"/>
        <w:rPr>
          <w:rFonts w:ascii="Arial Narrow" w:hAnsi="Arial Narrow"/>
          <w:sz w:val="24"/>
        </w:rPr>
      </w:pPr>
      <w:r w:rsidRPr="002942CB">
        <w:rPr>
          <w:rFonts w:ascii="Arial Narrow" w:hAnsi="Arial Narrow"/>
          <w:sz w:val="24"/>
        </w:rPr>
        <w:t>Zákon č. 76/2002 Sb., o integrované prevenci a omezování znečištění, o integrovaném registru znečišťování a o změně některých zákonů (zákon o integrované prevenci).</w:t>
      </w:r>
    </w:p>
    <w:p w14:paraId="131A07B8" w14:textId="77777777" w:rsidR="00654C8D" w:rsidRPr="002942CB" w:rsidRDefault="00654C8D" w:rsidP="00654C8D">
      <w:pPr>
        <w:pStyle w:val="Seznamsodrkami3"/>
        <w:numPr>
          <w:ilvl w:val="0"/>
          <w:numId w:val="5"/>
        </w:numPr>
        <w:jc w:val="both"/>
        <w:rPr>
          <w:rFonts w:ascii="Arial Narrow" w:hAnsi="Arial Narrow"/>
          <w:sz w:val="24"/>
        </w:rPr>
      </w:pPr>
      <w:r w:rsidRPr="002942CB">
        <w:rPr>
          <w:rFonts w:ascii="Arial Narrow" w:hAnsi="Arial Narrow"/>
          <w:sz w:val="24"/>
        </w:rPr>
        <w:t>Zákon č. 2</w:t>
      </w:r>
      <w:r w:rsidR="00501AEC" w:rsidRPr="002942CB">
        <w:rPr>
          <w:rFonts w:ascii="Arial Narrow" w:hAnsi="Arial Narrow"/>
          <w:sz w:val="24"/>
        </w:rPr>
        <w:t>01/2012</w:t>
      </w:r>
      <w:r w:rsidRPr="002942CB">
        <w:rPr>
          <w:rFonts w:ascii="Arial Narrow" w:hAnsi="Arial Narrow"/>
          <w:sz w:val="24"/>
        </w:rPr>
        <w:t xml:space="preserve"> Sb., o ochraně ovzduší.</w:t>
      </w:r>
    </w:p>
    <w:p w14:paraId="68A6D211" w14:textId="77777777" w:rsidR="00654C8D" w:rsidRPr="002942CB" w:rsidRDefault="00654C8D" w:rsidP="00654C8D">
      <w:pPr>
        <w:pStyle w:val="Seznamsodrkami3"/>
        <w:numPr>
          <w:ilvl w:val="0"/>
          <w:numId w:val="5"/>
        </w:numPr>
        <w:jc w:val="both"/>
        <w:rPr>
          <w:rFonts w:ascii="Arial Narrow" w:hAnsi="Arial Narrow"/>
          <w:sz w:val="24"/>
        </w:rPr>
      </w:pPr>
      <w:r w:rsidRPr="002942CB">
        <w:rPr>
          <w:rFonts w:ascii="Arial Narrow" w:hAnsi="Arial Narrow"/>
          <w:sz w:val="24"/>
        </w:rPr>
        <w:lastRenderedPageBreak/>
        <w:t>Zákon č. 254/2001 Sb., o vodách.</w:t>
      </w:r>
    </w:p>
    <w:p w14:paraId="62D5C72A" w14:textId="07D5AE5E" w:rsidR="00654C8D" w:rsidRPr="002942CB" w:rsidRDefault="00654C8D"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 xml:space="preserve">Vyhláška MŽP č. </w:t>
      </w:r>
      <w:r w:rsidR="00501AEC" w:rsidRPr="002942CB">
        <w:rPr>
          <w:rFonts w:ascii="Arial Narrow" w:hAnsi="Arial Narrow"/>
          <w:sz w:val="24"/>
          <w:szCs w:val="24"/>
        </w:rPr>
        <w:t>8</w:t>
      </w:r>
      <w:r w:rsidRPr="002942CB">
        <w:rPr>
          <w:rFonts w:ascii="Arial Narrow" w:hAnsi="Arial Narrow"/>
          <w:sz w:val="24"/>
          <w:szCs w:val="24"/>
        </w:rPr>
        <w:t>/20</w:t>
      </w:r>
      <w:r w:rsidR="00501AEC" w:rsidRPr="002942CB">
        <w:rPr>
          <w:rFonts w:ascii="Arial Narrow" w:hAnsi="Arial Narrow"/>
          <w:sz w:val="24"/>
          <w:szCs w:val="24"/>
        </w:rPr>
        <w:t>2</w:t>
      </w:r>
      <w:r w:rsidRPr="002942CB">
        <w:rPr>
          <w:rFonts w:ascii="Arial Narrow" w:hAnsi="Arial Narrow"/>
          <w:sz w:val="24"/>
          <w:szCs w:val="24"/>
        </w:rPr>
        <w:t>1 Sb., kterou se stanoví Katalog odpadů.</w:t>
      </w:r>
    </w:p>
    <w:p w14:paraId="3E46932A" w14:textId="208E2874" w:rsidR="00654C8D" w:rsidRPr="002942CB" w:rsidRDefault="00654C8D"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Vyhláška MŽP č.</w:t>
      </w:r>
      <w:r w:rsidR="00704FB7" w:rsidRPr="002942CB">
        <w:rPr>
          <w:rFonts w:ascii="Arial Narrow" w:hAnsi="Arial Narrow"/>
          <w:sz w:val="24"/>
          <w:szCs w:val="24"/>
        </w:rPr>
        <w:t xml:space="preserve"> 273</w:t>
      </w:r>
      <w:r w:rsidRPr="002942CB">
        <w:rPr>
          <w:rFonts w:ascii="Arial Narrow" w:hAnsi="Arial Narrow"/>
          <w:sz w:val="24"/>
          <w:szCs w:val="24"/>
        </w:rPr>
        <w:t>/20</w:t>
      </w:r>
      <w:r w:rsidR="00501AEC" w:rsidRPr="002942CB">
        <w:rPr>
          <w:rFonts w:ascii="Arial Narrow" w:hAnsi="Arial Narrow"/>
          <w:sz w:val="24"/>
          <w:szCs w:val="24"/>
        </w:rPr>
        <w:t>21</w:t>
      </w:r>
      <w:r w:rsidRPr="002942CB">
        <w:rPr>
          <w:rFonts w:ascii="Arial Narrow" w:hAnsi="Arial Narrow"/>
          <w:sz w:val="24"/>
          <w:szCs w:val="24"/>
        </w:rPr>
        <w:t xml:space="preserve"> Sb., o podrobnostech nakládání s odpady.</w:t>
      </w:r>
    </w:p>
    <w:p w14:paraId="22FA9502" w14:textId="77777777" w:rsidR="002942CB" w:rsidRPr="002942CB" w:rsidRDefault="00393F09"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 xml:space="preserve">ČSN 83 8030 – Skládkování odpadů – Základní podmínky pro navrhování </w:t>
      </w:r>
      <w:r w:rsidR="00CD6116" w:rsidRPr="002942CB">
        <w:rPr>
          <w:rFonts w:ascii="Arial Narrow" w:hAnsi="Arial Narrow"/>
          <w:sz w:val="24"/>
          <w:szCs w:val="24"/>
        </w:rPr>
        <w:t xml:space="preserve">a výstavbu </w:t>
      </w:r>
      <w:r w:rsidRPr="002942CB">
        <w:rPr>
          <w:rFonts w:ascii="Arial Narrow" w:hAnsi="Arial Narrow"/>
          <w:sz w:val="24"/>
          <w:szCs w:val="24"/>
        </w:rPr>
        <w:t>skládek,</w:t>
      </w:r>
    </w:p>
    <w:p w14:paraId="0AFCF29F" w14:textId="77777777" w:rsidR="002942CB" w:rsidRPr="002942CB" w:rsidRDefault="00393F09"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 xml:space="preserve">ČSN 83 8032 – Skládkování odpadů – </w:t>
      </w:r>
      <w:r w:rsidR="00CD6116" w:rsidRPr="002942CB">
        <w:rPr>
          <w:rFonts w:ascii="Arial Narrow" w:hAnsi="Arial Narrow"/>
          <w:sz w:val="24"/>
          <w:szCs w:val="24"/>
        </w:rPr>
        <w:t xml:space="preserve">Skládkování odpadů – </w:t>
      </w:r>
      <w:proofErr w:type="gramStart"/>
      <w:r w:rsidR="00CD6116" w:rsidRPr="002942CB">
        <w:rPr>
          <w:rFonts w:ascii="Arial Narrow" w:hAnsi="Arial Narrow"/>
          <w:sz w:val="24"/>
          <w:szCs w:val="24"/>
        </w:rPr>
        <w:t xml:space="preserve">Těsnění </w:t>
      </w:r>
      <w:r w:rsidRPr="002942CB">
        <w:rPr>
          <w:rFonts w:ascii="Arial Narrow" w:hAnsi="Arial Narrow"/>
          <w:sz w:val="24"/>
          <w:szCs w:val="24"/>
        </w:rPr>
        <w:t>,</w:t>
      </w:r>
      <w:proofErr w:type="gramEnd"/>
    </w:p>
    <w:p w14:paraId="1F01F507" w14:textId="77777777" w:rsidR="002942CB" w:rsidRPr="002942CB" w:rsidRDefault="00393F09"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ČSN 83 8033 – Skládkování odpadů – Nakládání s průsakovými vodami ze skládek,</w:t>
      </w:r>
    </w:p>
    <w:p w14:paraId="2CEA20B6" w14:textId="77777777" w:rsidR="002942CB" w:rsidRPr="002942CB" w:rsidRDefault="00393F09"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 xml:space="preserve">ČSN 83 8034 – Skládkování odpadů – </w:t>
      </w:r>
      <w:r w:rsidR="00CD6116" w:rsidRPr="002942CB">
        <w:rPr>
          <w:rFonts w:ascii="Arial Narrow" w:hAnsi="Arial Narrow"/>
          <w:sz w:val="24"/>
          <w:szCs w:val="24"/>
        </w:rPr>
        <w:t>Skládkování odpadů – Odplynění</w:t>
      </w:r>
      <w:r w:rsidRPr="002942CB">
        <w:rPr>
          <w:rFonts w:ascii="Arial Narrow" w:hAnsi="Arial Narrow"/>
          <w:sz w:val="24"/>
          <w:szCs w:val="24"/>
        </w:rPr>
        <w:t>,</w:t>
      </w:r>
    </w:p>
    <w:p w14:paraId="5B0EBE45" w14:textId="77777777" w:rsidR="002942CB" w:rsidRPr="002942CB" w:rsidRDefault="00393F09"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 xml:space="preserve">ČSN 83 8035 – Skládkování odpadů – </w:t>
      </w:r>
      <w:r w:rsidR="00CD6116" w:rsidRPr="002942CB">
        <w:rPr>
          <w:rFonts w:ascii="Arial Narrow" w:hAnsi="Arial Narrow"/>
          <w:sz w:val="24"/>
          <w:szCs w:val="24"/>
        </w:rPr>
        <w:t xml:space="preserve">Skládkování odpadů - </w:t>
      </w:r>
      <w:r w:rsidRPr="002942CB">
        <w:rPr>
          <w:rFonts w:ascii="Arial Narrow" w:hAnsi="Arial Narrow"/>
          <w:sz w:val="24"/>
          <w:szCs w:val="24"/>
        </w:rPr>
        <w:t>Uzavírání a rekultivace skládek,</w:t>
      </w:r>
    </w:p>
    <w:p w14:paraId="5B1BBD34" w14:textId="77777777" w:rsidR="002942CB" w:rsidRPr="002942CB" w:rsidRDefault="00393F09"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 xml:space="preserve">ČSN 83 8036 – Skládkování odpadů – </w:t>
      </w:r>
      <w:r w:rsidR="00CD6116" w:rsidRPr="002942CB">
        <w:rPr>
          <w:rFonts w:ascii="Arial Narrow" w:hAnsi="Arial Narrow"/>
          <w:sz w:val="24"/>
          <w:szCs w:val="24"/>
        </w:rPr>
        <w:t xml:space="preserve">Skládkování odpadů - </w:t>
      </w:r>
      <w:r w:rsidRPr="002942CB">
        <w:rPr>
          <w:rFonts w:ascii="Arial Narrow" w:hAnsi="Arial Narrow"/>
          <w:sz w:val="24"/>
          <w:szCs w:val="24"/>
        </w:rPr>
        <w:t>Monitorování skládek,</w:t>
      </w:r>
    </w:p>
    <w:p w14:paraId="10717589" w14:textId="6755A159" w:rsidR="00393F09" w:rsidRPr="002942CB" w:rsidRDefault="00393F09" w:rsidP="002942CB">
      <w:pPr>
        <w:pStyle w:val="Odstavecseseznamem"/>
        <w:numPr>
          <w:ilvl w:val="0"/>
          <w:numId w:val="50"/>
        </w:numPr>
        <w:jc w:val="both"/>
        <w:rPr>
          <w:rFonts w:ascii="Arial Narrow" w:hAnsi="Arial Narrow"/>
          <w:sz w:val="24"/>
          <w:szCs w:val="24"/>
        </w:rPr>
      </w:pPr>
      <w:r w:rsidRPr="002942CB">
        <w:rPr>
          <w:rFonts w:ascii="Arial Narrow" w:hAnsi="Arial Narrow"/>
          <w:sz w:val="24"/>
          <w:szCs w:val="24"/>
        </w:rPr>
        <w:t>TNO 83 8039 – Skládkování odpadů – Provozní řád skládek.</w:t>
      </w:r>
    </w:p>
    <w:p w14:paraId="6BB6B773" w14:textId="77777777" w:rsidR="00393F09" w:rsidRPr="00EF1CAA" w:rsidRDefault="00393F09">
      <w:pPr>
        <w:jc w:val="both"/>
        <w:rPr>
          <w:rFonts w:ascii="Arial Narrow" w:hAnsi="Arial Narrow"/>
        </w:rPr>
      </w:pPr>
    </w:p>
    <w:p w14:paraId="5BA896D6" w14:textId="77777777" w:rsidR="00393F09" w:rsidRDefault="00393F09">
      <w:pPr>
        <w:jc w:val="both"/>
        <w:rPr>
          <w:rFonts w:ascii="Arial Narrow" w:hAnsi="Arial Narrow"/>
          <w:b/>
        </w:rPr>
      </w:pPr>
      <w:r w:rsidRPr="00EF1CAA">
        <w:rPr>
          <w:rFonts w:ascii="Arial Narrow" w:hAnsi="Arial Narrow"/>
          <w:b/>
        </w:rPr>
        <w:t>Projektová dokumentace a průzkumy:</w:t>
      </w:r>
    </w:p>
    <w:p w14:paraId="6DAF647C" w14:textId="77777777" w:rsidR="006730F5" w:rsidRPr="000A202F" w:rsidRDefault="006730F5" w:rsidP="006730F5">
      <w:pPr>
        <w:pStyle w:val="Bntext"/>
        <w:numPr>
          <w:ilvl w:val="0"/>
          <w:numId w:val="5"/>
        </w:numPr>
        <w:spacing w:before="0" w:after="0"/>
        <w:ind w:left="714" w:hanging="357"/>
        <w:rPr>
          <w:rFonts w:ascii="Arial Narrow" w:hAnsi="Arial Narrow" w:cs="Arial"/>
          <w:sz w:val="24"/>
        </w:rPr>
      </w:pPr>
      <w:r w:rsidRPr="006730F5">
        <w:rPr>
          <w:rFonts w:ascii="Arial Narrow" w:hAnsi="Arial Narrow" w:cs="Arial"/>
          <w:sz w:val="24"/>
        </w:rPr>
        <w:t xml:space="preserve">Úložiště odpadů Mrsklesy, Studie proveditelnosti VII. a VIII. stavby, ZERA PROJEKT, Ing. </w:t>
      </w:r>
      <w:r w:rsidRPr="000A202F">
        <w:rPr>
          <w:rFonts w:ascii="Arial Narrow" w:hAnsi="Arial Narrow" w:cs="Arial"/>
          <w:sz w:val="24"/>
        </w:rPr>
        <w:t xml:space="preserve">Radim </w:t>
      </w:r>
      <w:proofErr w:type="spellStart"/>
      <w:r w:rsidRPr="000A202F">
        <w:rPr>
          <w:rFonts w:ascii="Arial Narrow" w:hAnsi="Arial Narrow" w:cs="Arial"/>
          <w:sz w:val="24"/>
        </w:rPr>
        <w:t>Zendulka</w:t>
      </w:r>
      <w:proofErr w:type="spellEnd"/>
      <w:r w:rsidRPr="000A202F">
        <w:rPr>
          <w:rFonts w:ascii="Arial Narrow" w:hAnsi="Arial Narrow" w:cs="Arial"/>
          <w:sz w:val="24"/>
        </w:rPr>
        <w:t>, Prostějov, 09/2006.</w:t>
      </w:r>
    </w:p>
    <w:p w14:paraId="7CAED397" w14:textId="77777777" w:rsidR="006730F5" w:rsidRPr="000A202F" w:rsidRDefault="006730F5" w:rsidP="006730F5">
      <w:pPr>
        <w:pStyle w:val="Bntext"/>
        <w:numPr>
          <w:ilvl w:val="0"/>
          <w:numId w:val="5"/>
        </w:numPr>
        <w:spacing w:before="0" w:after="0"/>
        <w:ind w:left="714" w:hanging="357"/>
        <w:rPr>
          <w:rFonts w:ascii="Arial Narrow" w:hAnsi="Arial Narrow" w:cs="Arial"/>
          <w:sz w:val="24"/>
        </w:rPr>
      </w:pPr>
      <w:r w:rsidRPr="000A202F">
        <w:rPr>
          <w:rFonts w:ascii="Arial Narrow" w:hAnsi="Arial Narrow" w:cs="Arial"/>
          <w:sz w:val="24"/>
        </w:rPr>
        <w:t xml:space="preserve">Úložiště odpadů Mrsklesy, Studie proveditelnosti VII. a VIII. stavby, ZERA PROJEKT, Ing. Radim </w:t>
      </w:r>
      <w:proofErr w:type="spellStart"/>
      <w:r w:rsidRPr="000A202F">
        <w:rPr>
          <w:rFonts w:ascii="Arial Narrow" w:hAnsi="Arial Narrow" w:cs="Arial"/>
          <w:sz w:val="24"/>
        </w:rPr>
        <w:t>Zendulka</w:t>
      </w:r>
      <w:proofErr w:type="spellEnd"/>
      <w:r w:rsidRPr="000A202F">
        <w:rPr>
          <w:rFonts w:ascii="Arial Narrow" w:hAnsi="Arial Narrow" w:cs="Arial"/>
          <w:sz w:val="24"/>
        </w:rPr>
        <w:t>, Prostějov, 02/2007.</w:t>
      </w:r>
    </w:p>
    <w:p w14:paraId="59F85372" w14:textId="77777777" w:rsidR="006730F5" w:rsidRPr="000A202F" w:rsidRDefault="006730F5" w:rsidP="006730F5">
      <w:pPr>
        <w:pStyle w:val="Bntext"/>
        <w:numPr>
          <w:ilvl w:val="0"/>
          <w:numId w:val="5"/>
        </w:numPr>
        <w:spacing w:before="0" w:after="0"/>
        <w:ind w:left="714" w:hanging="357"/>
        <w:rPr>
          <w:rFonts w:ascii="Arial Narrow" w:hAnsi="Arial Narrow" w:cs="Arial"/>
          <w:sz w:val="24"/>
        </w:rPr>
      </w:pPr>
      <w:r w:rsidRPr="000A202F">
        <w:rPr>
          <w:rFonts w:ascii="Arial Narrow" w:hAnsi="Arial Narrow" w:cs="Arial"/>
          <w:sz w:val="24"/>
        </w:rPr>
        <w:t xml:space="preserve">Skládka odpadů Mrsklesy, VII. a VIII. stavba, dokumentace pro územní řízení, ZERA PROJEKT, Ing. Radim </w:t>
      </w:r>
      <w:proofErr w:type="spellStart"/>
      <w:r w:rsidRPr="000A202F">
        <w:rPr>
          <w:rFonts w:ascii="Arial Narrow" w:hAnsi="Arial Narrow" w:cs="Arial"/>
          <w:sz w:val="24"/>
        </w:rPr>
        <w:t>Zendulka</w:t>
      </w:r>
      <w:proofErr w:type="spellEnd"/>
      <w:r w:rsidRPr="000A202F">
        <w:rPr>
          <w:rFonts w:ascii="Arial Narrow" w:hAnsi="Arial Narrow" w:cs="Arial"/>
          <w:sz w:val="24"/>
        </w:rPr>
        <w:t>, Prostějov, 09/2006.</w:t>
      </w:r>
    </w:p>
    <w:p w14:paraId="26A6258A" w14:textId="77777777" w:rsidR="006730F5" w:rsidRPr="000A202F" w:rsidRDefault="006730F5" w:rsidP="006730F5">
      <w:pPr>
        <w:pStyle w:val="Bntext"/>
        <w:numPr>
          <w:ilvl w:val="0"/>
          <w:numId w:val="5"/>
        </w:numPr>
        <w:spacing w:before="0" w:after="0"/>
        <w:ind w:left="714" w:hanging="357"/>
        <w:rPr>
          <w:rFonts w:ascii="Arial Narrow" w:hAnsi="Arial Narrow" w:cs="Arial"/>
          <w:sz w:val="24"/>
        </w:rPr>
      </w:pPr>
      <w:r w:rsidRPr="000A202F">
        <w:rPr>
          <w:rFonts w:ascii="Arial Narrow" w:hAnsi="Arial Narrow" w:cs="Arial"/>
          <w:sz w:val="24"/>
        </w:rPr>
        <w:t xml:space="preserve">Skládka odpadů Mrsklesy, VII. a VIII. stavba, dokumentace pro územní řízení, ZERA PROJEKT, Ing. Radim </w:t>
      </w:r>
      <w:proofErr w:type="spellStart"/>
      <w:r w:rsidRPr="000A202F">
        <w:rPr>
          <w:rFonts w:ascii="Arial Narrow" w:hAnsi="Arial Narrow" w:cs="Arial"/>
          <w:sz w:val="24"/>
        </w:rPr>
        <w:t>Zendulka</w:t>
      </w:r>
      <w:proofErr w:type="spellEnd"/>
      <w:r w:rsidRPr="000A202F">
        <w:rPr>
          <w:rFonts w:ascii="Arial Narrow" w:hAnsi="Arial Narrow" w:cs="Arial"/>
          <w:sz w:val="24"/>
        </w:rPr>
        <w:t>, Prostějov, 10/2007.</w:t>
      </w:r>
    </w:p>
    <w:p w14:paraId="4EFAF2E7" w14:textId="77777777" w:rsidR="006730F5" w:rsidRPr="000A202F" w:rsidRDefault="006730F5" w:rsidP="006730F5">
      <w:pPr>
        <w:pStyle w:val="Bntext"/>
        <w:numPr>
          <w:ilvl w:val="0"/>
          <w:numId w:val="5"/>
        </w:numPr>
        <w:spacing w:before="0" w:after="0"/>
        <w:ind w:left="714" w:hanging="357"/>
        <w:rPr>
          <w:rFonts w:ascii="Arial Narrow" w:hAnsi="Arial Narrow" w:cs="Arial"/>
          <w:sz w:val="24"/>
        </w:rPr>
      </w:pPr>
      <w:r w:rsidRPr="000A202F">
        <w:rPr>
          <w:rFonts w:ascii="Arial Narrow" w:hAnsi="Arial Narrow" w:cs="Arial"/>
          <w:sz w:val="24"/>
        </w:rPr>
        <w:t xml:space="preserve">Zpráva o výsledcích geotechnického posouzení pro realizaci VII. a VIII. etapy skládky odpadů Mrsklesy, Olomoucký kraj, textová a výkresová část, Ing. Pavel </w:t>
      </w:r>
      <w:proofErr w:type="spellStart"/>
      <w:r w:rsidRPr="000A202F">
        <w:rPr>
          <w:rFonts w:ascii="Arial Narrow" w:hAnsi="Arial Narrow" w:cs="Arial"/>
          <w:sz w:val="24"/>
        </w:rPr>
        <w:t>Jäckl</w:t>
      </w:r>
      <w:proofErr w:type="spellEnd"/>
      <w:r w:rsidRPr="000A202F">
        <w:rPr>
          <w:rFonts w:ascii="Arial Narrow" w:hAnsi="Arial Narrow" w:cs="Arial"/>
          <w:sz w:val="24"/>
        </w:rPr>
        <w:t>, Olomouc, 10/2007.</w:t>
      </w:r>
    </w:p>
    <w:p w14:paraId="0C45649C" w14:textId="77777777" w:rsidR="006730F5" w:rsidRPr="000A202F" w:rsidRDefault="006730F5" w:rsidP="006730F5">
      <w:pPr>
        <w:pStyle w:val="Bntext"/>
        <w:numPr>
          <w:ilvl w:val="0"/>
          <w:numId w:val="5"/>
        </w:numPr>
        <w:spacing w:before="0" w:after="0"/>
        <w:ind w:left="714" w:hanging="357"/>
        <w:rPr>
          <w:rFonts w:ascii="Arial Narrow" w:hAnsi="Arial Narrow" w:cs="Arial"/>
          <w:sz w:val="24"/>
        </w:rPr>
      </w:pPr>
      <w:r w:rsidRPr="000A202F">
        <w:rPr>
          <w:rFonts w:ascii="Arial Narrow" w:hAnsi="Arial Narrow" w:cs="Arial"/>
          <w:sz w:val="24"/>
        </w:rPr>
        <w:t>PROTOKOL o autorizovaném měření emisí číslo: M/1830/2007, TECHNICKÉ SLUŽBY OCHRANY OVZDUŠÍ OSTRAVA spol. s r.o., Ostrava – Moravská Ostrava, 02/2007.</w:t>
      </w:r>
    </w:p>
    <w:p w14:paraId="5D315C3C" w14:textId="77777777" w:rsidR="00393F09" w:rsidRPr="000A202F" w:rsidRDefault="00393F09">
      <w:pPr>
        <w:pStyle w:val="Bntext"/>
        <w:numPr>
          <w:ilvl w:val="0"/>
          <w:numId w:val="5"/>
        </w:numPr>
        <w:spacing w:before="0" w:after="0"/>
        <w:ind w:left="714" w:hanging="357"/>
        <w:rPr>
          <w:rFonts w:ascii="Arial Narrow" w:hAnsi="Arial Narrow" w:cs="Arial"/>
          <w:sz w:val="24"/>
        </w:rPr>
      </w:pPr>
      <w:r w:rsidRPr="000A202F">
        <w:rPr>
          <w:rFonts w:ascii="Arial Narrow" w:hAnsi="Arial Narrow" w:cs="Arial"/>
          <w:sz w:val="24"/>
        </w:rPr>
        <w:t xml:space="preserve">Dokumentace </w:t>
      </w:r>
      <w:r w:rsidR="00C33F08" w:rsidRPr="000A202F">
        <w:rPr>
          <w:rFonts w:ascii="Arial Narrow" w:hAnsi="Arial Narrow" w:cs="Arial"/>
          <w:sz w:val="24"/>
        </w:rPr>
        <w:t>o hodnocení vlivů na životní prostředí</w:t>
      </w:r>
      <w:r w:rsidRPr="000A202F">
        <w:rPr>
          <w:rFonts w:ascii="Arial Narrow" w:hAnsi="Arial Narrow" w:cs="Arial"/>
          <w:sz w:val="24"/>
        </w:rPr>
        <w:t xml:space="preserve"> </w:t>
      </w:r>
      <w:r w:rsidR="00C33F08" w:rsidRPr="000A202F">
        <w:rPr>
          <w:rFonts w:ascii="Arial Narrow" w:hAnsi="Arial Narrow" w:cs="Arial"/>
          <w:sz w:val="24"/>
        </w:rPr>
        <w:t>(</w:t>
      </w:r>
      <w:r w:rsidRPr="000A202F">
        <w:rPr>
          <w:rFonts w:ascii="Arial Narrow" w:hAnsi="Arial Narrow" w:cs="Arial"/>
          <w:sz w:val="24"/>
        </w:rPr>
        <w:t>EIA</w:t>
      </w:r>
      <w:r w:rsidR="00C33F08" w:rsidRPr="000A202F">
        <w:rPr>
          <w:rFonts w:ascii="Arial Narrow" w:hAnsi="Arial Narrow" w:cs="Arial"/>
          <w:sz w:val="24"/>
        </w:rPr>
        <w:t>)</w:t>
      </w:r>
      <w:r w:rsidRPr="000A202F">
        <w:rPr>
          <w:rFonts w:ascii="Arial Narrow" w:hAnsi="Arial Narrow" w:cs="Arial"/>
          <w:sz w:val="24"/>
        </w:rPr>
        <w:t xml:space="preserve"> dle zákona 100/2001 Sb., RNDr. </w:t>
      </w:r>
      <w:r w:rsidR="00C33F08" w:rsidRPr="000A202F">
        <w:rPr>
          <w:rFonts w:ascii="Arial Narrow" w:hAnsi="Arial Narrow" w:cs="Arial"/>
          <w:sz w:val="24"/>
        </w:rPr>
        <w:t>Stanislav Novák, Uherský Brod, 01</w:t>
      </w:r>
      <w:r w:rsidRPr="000A202F">
        <w:rPr>
          <w:rFonts w:ascii="Arial Narrow" w:hAnsi="Arial Narrow" w:cs="Arial"/>
          <w:sz w:val="24"/>
        </w:rPr>
        <w:t>/200</w:t>
      </w:r>
      <w:r w:rsidR="00C33F08" w:rsidRPr="000A202F">
        <w:rPr>
          <w:rFonts w:ascii="Arial Narrow" w:hAnsi="Arial Narrow" w:cs="Arial"/>
          <w:sz w:val="24"/>
        </w:rPr>
        <w:t>9</w:t>
      </w:r>
      <w:r w:rsidR="006730F5" w:rsidRPr="000A202F">
        <w:rPr>
          <w:rFonts w:ascii="Arial Narrow" w:hAnsi="Arial Narrow" w:cs="Arial"/>
          <w:sz w:val="24"/>
        </w:rPr>
        <w:t>.</w:t>
      </w:r>
    </w:p>
    <w:p w14:paraId="49AC400A" w14:textId="77777777" w:rsidR="006730F5" w:rsidRPr="000A202F" w:rsidRDefault="006730F5" w:rsidP="006002C1">
      <w:pPr>
        <w:numPr>
          <w:ilvl w:val="0"/>
          <w:numId w:val="5"/>
        </w:numPr>
        <w:ind w:left="714" w:hanging="357"/>
        <w:jc w:val="both"/>
        <w:rPr>
          <w:rFonts w:ascii="Arial Narrow" w:hAnsi="Arial Narrow"/>
        </w:rPr>
      </w:pPr>
      <w:r w:rsidRPr="000A202F">
        <w:rPr>
          <w:rFonts w:ascii="Arial Narrow" w:hAnsi="Arial Narrow"/>
        </w:rPr>
        <w:t>Hluková studie, Skládka Mrsklesy LO Haná s.r.o. - 7. a 8. stavba, RNDr. Zuzana Kadlecová, Zlín, 07/2008.</w:t>
      </w:r>
    </w:p>
    <w:p w14:paraId="70219C17" w14:textId="77777777" w:rsidR="006730F5" w:rsidRPr="000A202F" w:rsidRDefault="006730F5" w:rsidP="006002C1">
      <w:pPr>
        <w:numPr>
          <w:ilvl w:val="0"/>
          <w:numId w:val="5"/>
        </w:numPr>
        <w:ind w:left="714" w:hanging="357"/>
        <w:jc w:val="both"/>
        <w:rPr>
          <w:rFonts w:ascii="Arial Narrow" w:hAnsi="Arial Narrow"/>
        </w:rPr>
      </w:pPr>
      <w:r w:rsidRPr="000A202F">
        <w:rPr>
          <w:rFonts w:ascii="Arial Narrow" w:hAnsi="Arial Narrow"/>
        </w:rPr>
        <w:t xml:space="preserve">Rozptylová studie č. 217a/2008 a doplnění, </w:t>
      </w:r>
      <w:r w:rsidRPr="000A202F">
        <w:rPr>
          <w:rFonts w:ascii="Arial Narrow" w:hAnsi="Arial Narrow"/>
          <w:bCs/>
        </w:rPr>
        <w:t>Skládka Mrsklesy LO Haná s.r.o. - 7. a 8. stavba</w:t>
      </w:r>
      <w:r w:rsidRPr="000A202F">
        <w:rPr>
          <w:rFonts w:ascii="Arial Narrow" w:hAnsi="Arial Narrow"/>
        </w:rPr>
        <w:t xml:space="preserve">, Karel </w:t>
      </w:r>
      <w:proofErr w:type="spellStart"/>
      <w:r w:rsidRPr="000A202F">
        <w:rPr>
          <w:rFonts w:ascii="Arial Narrow" w:hAnsi="Arial Narrow"/>
        </w:rPr>
        <w:t>Kvita</w:t>
      </w:r>
      <w:proofErr w:type="spellEnd"/>
      <w:r w:rsidRPr="000A202F">
        <w:rPr>
          <w:rFonts w:ascii="Arial Narrow" w:hAnsi="Arial Narrow"/>
        </w:rPr>
        <w:t xml:space="preserve">, </w:t>
      </w:r>
      <w:proofErr w:type="spellStart"/>
      <w:r w:rsidRPr="000A202F">
        <w:rPr>
          <w:rFonts w:ascii="Arial Narrow" w:hAnsi="Arial Narrow"/>
        </w:rPr>
        <w:t>Detekta</w:t>
      </w:r>
      <w:proofErr w:type="spellEnd"/>
      <w:r w:rsidRPr="000A202F">
        <w:rPr>
          <w:rFonts w:ascii="Arial Narrow" w:hAnsi="Arial Narrow"/>
        </w:rPr>
        <w:t xml:space="preserve"> s.r.o., Brno, 08/2008.</w:t>
      </w:r>
    </w:p>
    <w:p w14:paraId="546E241A" w14:textId="77777777" w:rsidR="006730F5" w:rsidRPr="000A202F" w:rsidRDefault="006730F5" w:rsidP="006002C1">
      <w:pPr>
        <w:numPr>
          <w:ilvl w:val="0"/>
          <w:numId w:val="5"/>
        </w:numPr>
        <w:ind w:left="714" w:hanging="357"/>
        <w:jc w:val="both"/>
        <w:rPr>
          <w:rFonts w:ascii="Arial Narrow" w:hAnsi="Arial Narrow"/>
        </w:rPr>
      </w:pPr>
      <w:r w:rsidRPr="000A202F">
        <w:rPr>
          <w:rFonts w:ascii="Arial Narrow" w:hAnsi="Arial Narrow"/>
        </w:rPr>
        <w:t xml:space="preserve">Odborný posudek č. 217b/2008, </w:t>
      </w:r>
      <w:r w:rsidRPr="000A202F">
        <w:rPr>
          <w:rFonts w:ascii="Arial Narrow" w:hAnsi="Arial Narrow"/>
          <w:bCs/>
        </w:rPr>
        <w:t>Skládka Mrsklesy LO Haná s.r.o. - 7. a 8. stavba</w:t>
      </w:r>
      <w:r w:rsidRPr="000A202F">
        <w:rPr>
          <w:rFonts w:ascii="Arial Narrow" w:hAnsi="Arial Narrow"/>
        </w:rPr>
        <w:t xml:space="preserve">, Karel </w:t>
      </w:r>
      <w:proofErr w:type="spellStart"/>
      <w:r w:rsidRPr="000A202F">
        <w:rPr>
          <w:rFonts w:ascii="Arial Narrow" w:hAnsi="Arial Narrow"/>
        </w:rPr>
        <w:t>Kvita</w:t>
      </w:r>
      <w:proofErr w:type="spellEnd"/>
      <w:r w:rsidRPr="000A202F">
        <w:rPr>
          <w:rFonts w:ascii="Arial Narrow" w:hAnsi="Arial Narrow"/>
        </w:rPr>
        <w:t xml:space="preserve">, </w:t>
      </w:r>
      <w:proofErr w:type="spellStart"/>
      <w:r w:rsidRPr="000A202F">
        <w:rPr>
          <w:rFonts w:ascii="Arial Narrow" w:hAnsi="Arial Narrow"/>
        </w:rPr>
        <w:t>Detekta</w:t>
      </w:r>
      <w:proofErr w:type="spellEnd"/>
      <w:r w:rsidRPr="000A202F">
        <w:rPr>
          <w:rFonts w:ascii="Arial Narrow" w:hAnsi="Arial Narrow"/>
        </w:rPr>
        <w:t xml:space="preserve"> s.r.o., Brno, 08/2008.</w:t>
      </w:r>
    </w:p>
    <w:p w14:paraId="206BDC21" w14:textId="77777777" w:rsidR="006730F5" w:rsidRPr="000A202F" w:rsidRDefault="006730F5" w:rsidP="006002C1">
      <w:pPr>
        <w:numPr>
          <w:ilvl w:val="0"/>
          <w:numId w:val="5"/>
        </w:numPr>
        <w:ind w:left="714" w:hanging="357"/>
        <w:jc w:val="both"/>
        <w:rPr>
          <w:rFonts w:ascii="Arial Narrow" w:hAnsi="Arial Narrow"/>
        </w:rPr>
      </w:pPr>
      <w:r w:rsidRPr="000A202F">
        <w:rPr>
          <w:rFonts w:ascii="Arial Narrow" w:hAnsi="Arial Narrow"/>
          <w:bCs/>
        </w:rPr>
        <w:t>Hodnocení zdravotních rizik,</w:t>
      </w:r>
      <w:r w:rsidRPr="000A202F">
        <w:rPr>
          <w:rFonts w:ascii="Arial Narrow" w:hAnsi="Arial Narrow"/>
        </w:rPr>
        <w:t xml:space="preserve"> Skládka Mrsklesy LO Haná s.r.o. - 7. a 8. stavba, RNDr. </w:t>
      </w:r>
      <w:proofErr w:type="gramStart"/>
      <w:r w:rsidRPr="000A202F">
        <w:rPr>
          <w:rFonts w:ascii="Arial Narrow" w:hAnsi="Arial Narrow"/>
        </w:rPr>
        <w:t>Jiří  Kos</w:t>
      </w:r>
      <w:proofErr w:type="gramEnd"/>
      <w:r w:rsidRPr="000A202F">
        <w:rPr>
          <w:rFonts w:ascii="Arial Narrow" w:hAnsi="Arial Narrow"/>
        </w:rPr>
        <w:t>, Jihlava, 09/2008.</w:t>
      </w:r>
    </w:p>
    <w:p w14:paraId="64E899EE" w14:textId="77777777" w:rsidR="006730F5" w:rsidRPr="000A202F" w:rsidRDefault="006730F5" w:rsidP="006002C1">
      <w:pPr>
        <w:numPr>
          <w:ilvl w:val="0"/>
          <w:numId w:val="5"/>
        </w:numPr>
        <w:ind w:left="714" w:hanging="357"/>
        <w:jc w:val="both"/>
        <w:rPr>
          <w:rFonts w:ascii="Arial Narrow" w:hAnsi="Arial Narrow"/>
        </w:rPr>
      </w:pPr>
      <w:r w:rsidRPr="000A202F">
        <w:rPr>
          <w:rFonts w:ascii="Arial Narrow" w:hAnsi="Arial Narrow"/>
        </w:rPr>
        <w:t xml:space="preserve">Předběžná analýza rizik "Skládka Mrsklesy LO Haná s.r.o. - 7. a 8. stavba", součást dokumentace EIA, Ing. Jiří Kaláb, CSc., UNKAS </w:t>
      </w:r>
      <w:proofErr w:type="spellStart"/>
      <w:r w:rsidRPr="000A202F">
        <w:rPr>
          <w:rFonts w:ascii="Arial Narrow" w:hAnsi="Arial Narrow"/>
        </w:rPr>
        <w:t>Engineering</w:t>
      </w:r>
      <w:proofErr w:type="spellEnd"/>
      <w:r w:rsidRPr="000A202F">
        <w:rPr>
          <w:rFonts w:ascii="Arial Narrow" w:hAnsi="Arial Narrow"/>
        </w:rPr>
        <w:t>, Pardubice, 09/2008.</w:t>
      </w:r>
    </w:p>
    <w:p w14:paraId="4A66254A" w14:textId="77777777" w:rsidR="006730F5" w:rsidRPr="000A202F" w:rsidRDefault="006730F5" w:rsidP="006002C1">
      <w:pPr>
        <w:numPr>
          <w:ilvl w:val="0"/>
          <w:numId w:val="5"/>
        </w:numPr>
        <w:ind w:left="714" w:hanging="357"/>
        <w:jc w:val="both"/>
        <w:rPr>
          <w:rFonts w:ascii="Arial Narrow" w:hAnsi="Arial Narrow"/>
        </w:rPr>
      </w:pPr>
      <w:r w:rsidRPr="000A202F">
        <w:rPr>
          <w:rFonts w:ascii="Arial Narrow" w:hAnsi="Arial Narrow"/>
        </w:rPr>
        <w:t xml:space="preserve">Skládka Mrsklesy LO Haná s.r.o. – 7. a 8. stavba, Posouzení vlivu záměru na lokality v soustavě evropsky významných území Natura 2000 (podle § 45i zák. č.114/1992 Sb. v platném znění) a aktualizace biologického hodnocení záměru (podle § 67 zák. č.114/1992 Sb. v platném znění), </w:t>
      </w:r>
      <w:proofErr w:type="spellStart"/>
      <w:proofErr w:type="gramStart"/>
      <w:r w:rsidRPr="000A202F">
        <w:rPr>
          <w:rFonts w:ascii="Arial Narrow" w:hAnsi="Arial Narrow"/>
        </w:rPr>
        <w:t>Ing.Ivo</w:t>
      </w:r>
      <w:proofErr w:type="spellEnd"/>
      <w:proofErr w:type="gramEnd"/>
      <w:r w:rsidRPr="000A202F">
        <w:rPr>
          <w:rFonts w:ascii="Arial Narrow" w:hAnsi="Arial Narrow"/>
        </w:rPr>
        <w:t xml:space="preserve"> </w:t>
      </w:r>
      <w:proofErr w:type="spellStart"/>
      <w:r w:rsidRPr="000A202F">
        <w:rPr>
          <w:rFonts w:ascii="Arial Narrow" w:hAnsi="Arial Narrow"/>
        </w:rPr>
        <w:t>Machar</w:t>
      </w:r>
      <w:proofErr w:type="spellEnd"/>
      <w:r w:rsidRPr="000A202F">
        <w:rPr>
          <w:rFonts w:ascii="Arial Narrow" w:hAnsi="Arial Narrow"/>
        </w:rPr>
        <w:t>, Ph.D., Horka nad Moravou, 01/2008.</w:t>
      </w:r>
    </w:p>
    <w:p w14:paraId="4BB15BF4" w14:textId="14A6C4F1" w:rsidR="006730F5" w:rsidRPr="00EF1CAA" w:rsidRDefault="006730F5" w:rsidP="006002C1">
      <w:pPr>
        <w:numPr>
          <w:ilvl w:val="0"/>
          <w:numId w:val="5"/>
        </w:numPr>
        <w:ind w:left="714" w:hanging="357"/>
        <w:jc w:val="both"/>
        <w:rPr>
          <w:rFonts w:ascii="Arial Narrow" w:hAnsi="Arial Narrow"/>
        </w:rPr>
      </w:pPr>
      <w:r w:rsidRPr="000A202F">
        <w:rPr>
          <w:rFonts w:ascii="Arial Narrow" w:hAnsi="Arial Narrow"/>
        </w:rPr>
        <w:t xml:space="preserve">Biologické hodnocení dle zákona č. 114/1992 Sb., </w:t>
      </w:r>
      <w:r w:rsidRPr="000A202F">
        <w:rPr>
          <w:rFonts w:ascii="Arial Narrow" w:hAnsi="Arial Narrow"/>
          <w:caps/>
        </w:rPr>
        <w:t xml:space="preserve">„Skládka odpadů mrsklesy, V. </w:t>
      </w:r>
      <w:r w:rsidRPr="00EF1CAA">
        <w:rPr>
          <w:rFonts w:ascii="Arial Narrow" w:hAnsi="Arial Narrow"/>
          <w:caps/>
        </w:rPr>
        <w:t xml:space="preserve">stavba“, </w:t>
      </w:r>
      <w:r w:rsidRPr="00EF1CAA">
        <w:rPr>
          <w:rFonts w:ascii="Arial Narrow" w:hAnsi="Arial Narrow"/>
          <w:snapToGrid w:val="0"/>
          <w:color w:val="000000"/>
        </w:rPr>
        <w:t>RNDr. Bc. Jaroslav Bosák,</w:t>
      </w:r>
      <w:r w:rsidRPr="00EF1CAA">
        <w:rPr>
          <w:rFonts w:ascii="Arial Narrow" w:hAnsi="Arial Narrow"/>
          <w:snapToGrid w:val="0"/>
        </w:rPr>
        <w:t xml:space="preserve"> </w:t>
      </w:r>
      <w:proofErr w:type="spellStart"/>
      <w:r w:rsidRPr="00EF1CAA">
        <w:rPr>
          <w:rFonts w:ascii="Arial Narrow" w:hAnsi="Arial Narrow"/>
          <w:snapToGrid w:val="0"/>
        </w:rPr>
        <w:t>Ecological</w:t>
      </w:r>
      <w:proofErr w:type="spellEnd"/>
      <w:r w:rsidRPr="00EF1CAA">
        <w:rPr>
          <w:rFonts w:ascii="Arial Narrow" w:hAnsi="Arial Narrow"/>
          <w:snapToGrid w:val="0"/>
        </w:rPr>
        <w:t xml:space="preserve"> </w:t>
      </w:r>
      <w:proofErr w:type="spellStart"/>
      <w:r w:rsidRPr="00EF1CAA">
        <w:rPr>
          <w:rFonts w:ascii="Arial Narrow" w:hAnsi="Arial Narrow"/>
          <w:snapToGrid w:val="0"/>
        </w:rPr>
        <w:t>Consulting</w:t>
      </w:r>
      <w:proofErr w:type="spellEnd"/>
      <w:r w:rsidRPr="00EF1CAA">
        <w:rPr>
          <w:rFonts w:ascii="Arial Narrow" w:hAnsi="Arial Narrow"/>
          <w:snapToGrid w:val="0"/>
        </w:rPr>
        <w:t>, spol. s r.o., Olomouc, 08/2003</w:t>
      </w:r>
      <w:r w:rsidR="00E6460D" w:rsidRPr="00EF1CAA">
        <w:rPr>
          <w:rFonts w:ascii="Arial Narrow" w:hAnsi="Arial Narrow"/>
          <w:snapToGrid w:val="0"/>
        </w:rPr>
        <w:t>,</w:t>
      </w:r>
    </w:p>
    <w:p w14:paraId="5CDE1CC7" w14:textId="232A8516" w:rsidR="00E6460D" w:rsidRPr="00EF1CAA" w:rsidRDefault="00E6460D" w:rsidP="006002C1">
      <w:pPr>
        <w:numPr>
          <w:ilvl w:val="0"/>
          <w:numId w:val="5"/>
        </w:numPr>
        <w:ind w:left="714" w:hanging="357"/>
        <w:jc w:val="both"/>
        <w:rPr>
          <w:rFonts w:ascii="Arial Narrow" w:hAnsi="Arial Narrow"/>
        </w:rPr>
      </w:pPr>
      <w:r w:rsidRPr="00EF1CAA">
        <w:rPr>
          <w:rFonts w:ascii="Arial Narrow" w:hAnsi="Arial Narrow"/>
          <w:snapToGrid w:val="0"/>
        </w:rPr>
        <w:t>Hydrobiologický průzkum</w:t>
      </w:r>
      <w:r w:rsidR="006B30E9" w:rsidRPr="00EF1CAA">
        <w:rPr>
          <w:rFonts w:ascii="Arial Narrow" w:hAnsi="Arial Narrow"/>
          <w:snapToGrid w:val="0"/>
        </w:rPr>
        <w:t>, RNDr. Merta, 2019,</w:t>
      </w:r>
    </w:p>
    <w:p w14:paraId="3EACBB78" w14:textId="1375423D" w:rsidR="006C1681" w:rsidRPr="00EF1CAA" w:rsidRDefault="006C1681" w:rsidP="006C1681">
      <w:pPr>
        <w:numPr>
          <w:ilvl w:val="0"/>
          <w:numId w:val="5"/>
        </w:numPr>
        <w:ind w:left="714" w:hanging="357"/>
        <w:jc w:val="both"/>
        <w:rPr>
          <w:rFonts w:ascii="Arial Narrow" w:hAnsi="Arial Narrow"/>
        </w:rPr>
      </w:pPr>
      <w:r w:rsidRPr="00EF1CAA">
        <w:rPr>
          <w:rFonts w:ascii="Arial Narrow" w:hAnsi="Arial Narrow"/>
          <w:snapToGrid w:val="0"/>
        </w:rPr>
        <w:t xml:space="preserve">OZNÁMENÍ záměru stavby „Skládka Mrsklesy LO HANÁ s.r.o. – VII. a </w:t>
      </w:r>
      <w:proofErr w:type="gramStart"/>
      <w:r w:rsidRPr="00EF1CAA">
        <w:rPr>
          <w:rFonts w:ascii="Arial Narrow" w:hAnsi="Arial Narrow"/>
          <w:snapToGrid w:val="0"/>
        </w:rPr>
        <w:t>VIII./4.</w:t>
      </w:r>
      <w:proofErr w:type="gramEnd"/>
      <w:r w:rsidRPr="00EF1CAA">
        <w:rPr>
          <w:rFonts w:ascii="Arial Narrow" w:hAnsi="Arial Narrow"/>
          <w:snapToGrid w:val="0"/>
        </w:rPr>
        <w:t xml:space="preserve"> Etapa stavby“ podle zákona č. 100/2001 Sb., RNDr. Stanislav Novák, Uherský Brod, 04/2020.</w:t>
      </w:r>
    </w:p>
    <w:p w14:paraId="079B43E3" w14:textId="0103E8DB" w:rsidR="00137B22" w:rsidRPr="00EF1CAA" w:rsidRDefault="00BF4E07" w:rsidP="006002C1">
      <w:pPr>
        <w:numPr>
          <w:ilvl w:val="0"/>
          <w:numId w:val="5"/>
        </w:numPr>
        <w:ind w:left="714" w:hanging="357"/>
        <w:jc w:val="both"/>
        <w:rPr>
          <w:rFonts w:ascii="Arial Narrow" w:hAnsi="Arial Narrow"/>
        </w:rPr>
      </w:pPr>
      <w:r w:rsidRPr="00EF1CAA">
        <w:rPr>
          <w:rFonts w:ascii="Arial Narrow" w:hAnsi="Arial Narrow"/>
          <w:snapToGrid w:val="0"/>
        </w:rPr>
        <w:t xml:space="preserve">Vyjádření osoby s odbornou </w:t>
      </w:r>
      <w:r w:rsidR="007A3170" w:rsidRPr="00EF1CAA">
        <w:rPr>
          <w:rFonts w:ascii="Arial Narrow" w:hAnsi="Arial Narrow"/>
          <w:snapToGrid w:val="0"/>
        </w:rPr>
        <w:t xml:space="preserve">způsobilostí v oboru hydrogeologie k hydrologickým poměrům v prostoru stavby </w:t>
      </w:r>
      <w:r w:rsidR="00C93A7E" w:rsidRPr="00EF1CAA">
        <w:rPr>
          <w:rFonts w:ascii="Arial Narrow" w:hAnsi="Arial Narrow"/>
          <w:snapToGrid w:val="0"/>
        </w:rPr>
        <w:t xml:space="preserve">a návrh monitoringu pro akci „skládka odpadů Mrsklesy – VII. </w:t>
      </w:r>
      <w:r w:rsidR="00FA7ACA" w:rsidRPr="00EF1CAA">
        <w:rPr>
          <w:rFonts w:ascii="Arial Narrow" w:hAnsi="Arial Narrow"/>
          <w:snapToGrid w:val="0"/>
        </w:rPr>
        <w:t>S</w:t>
      </w:r>
      <w:r w:rsidR="00C93A7E" w:rsidRPr="00EF1CAA">
        <w:rPr>
          <w:rFonts w:ascii="Arial Narrow" w:hAnsi="Arial Narrow"/>
          <w:snapToGrid w:val="0"/>
        </w:rPr>
        <w:t>tavba</w:t>
      </w:r>
      <w:r w:rsidR="00FA7ACA" w:rsidRPr="00EF1CAA">
        <w:rPr>
          <w:rFonts w:ascii="Arial Narrow" w:hAnsi="Arial Narrow"/>
          <w:snapToGrid w:val="0"/>
        </w:rPr>
        <w:t>,</w:t>
      </w:r>
      <w:r w:rsidR="006C1681" w:rsidRPr="00EF1CAA">
        <w:rPr>
          <w:rFonts w:ascii="Arial Narrow" w:hAnsi="Arial Narrow"/>
          <w:snapToGrid w:val="0"/>
        </w:rPr>
        <w:t xml:space="preserve"> </w:t>
      </w:r>
      <w:r w:rsidR="001000D8" w:rsidRPr="00EF1CAA">
        <w:rPr>
          <w:rFonts w:ascii="Arial Narrow" w:hAnsi="Arial Narrow"/>
          <w:snapToGrid w:val="0"/>
        </w:rPr>
        <w:t>URGA, s.r.o., RNDr. Daniel Reif, Ph.D., 10/2020</w:t>
      </w:r>
    </w:p>
    <w:p w14:paraId="1462B707" w14:textId="00BA5562" w:rsidR="00FA7ACA" w:rsidRPr="00EF1CAA" w:rsidRDefault="00162D4A" w:rsidP="006002C1">
      <w:pPr>
        <w:numPr>
          <w:ilvl w:val="0"/>
          <w:numId w:val="5"/>
        </w:numPr>
        <w:ind w:left="714" w:hanging="357"/>
        <w:jc w:val="both"/>
        <w:rPr>
          <w:rFonts w:ascii="Arial Narrow" w:hAnsi="Arial Narrow"/>
        </w:rPr>
      </w:pPr>
      <w:r w:rsidRPr="00EF1CAA">
        <w:rPr>
          <w:rFonts w:ascii="Arial Narrow" w:hAnsi="Arial Narrow"/>
          <w:snapToGrid w:val="0"/>
        </w:rPr>
        <w:t xml:space="preserve">Vyhodnocená monitorovacího systému </w:t>
      </w:r>
      <w:r w:rsidR="002A4BFF" w:rsidRPr="00EF1CAA">
        <w:rPr>
          <w:rFonts w:ascii="Arial Narrow" w:hAnsi="Arial Narrow"/>
          <w:snapToGrid w:val="0"/>
        </w:rPr>
        <w:t xml:space="preserve">skládky </w:t>
      </w:r>
      <w:r w:rsidR="00272D68" w:rsidRPr="00EF1CAA">
        <w:rPr>
          <w:rFonts w:ascii="Arial Narrow" w:hAnsi="Arial Narrow"/>
          <w:snapToGrid w:val="0"/>
        </w:rPr>
        <w:t>za období 2016 – 2020.</w:t>
      </w:r>
      <w:r w:rsidR="00DC782E" w:rsidRPr="00EF1CAA">
        <w:rPr>
          <w:rFonts w:ascii="Arial Narrow" w:hAnsi="Arial Narrow"/>
          <w:snapToGrid w:val="0"/>
        </w:rPr>
        <w:t xml:space="preserve">, Vicherková </w:t>
      </w:r>
    </w:p>
    <w:p w14:paraId="6E2171D6" w14:textId="77777777" w:rsidR="00393F09" w:rsidRDefault="00393F09">
      <w:pPr>
        <w:pStyle w:val="Bntext"/>
        <w:spacing w:before="0" w:after="0"/>
        <w:rPr>
          <w:rFonts w:ascii="Arial Narrow" w:hAnsi="Arial Narrow"/>
        </w:rPr>
      </w:pPr>
      <w:r>
        <w:rPr>
          <w:rFonts w:ascii="Arial Narrow" w:hAnsi="Arial Narrow" w:cs="Arial"/>
          <w:sz w:val="24"/>
        </w:rPr>
        <w:br w:type="page"/>
      </w:r>
    </w:p>
    <w:p w14:paraId="1419028D" w14:textId="070B7ACB" w:rsidR="00393F09" w:rsidRDefault="00393F09">
      <w:pPr>
        <w:pStyle w:val="Nadpis1"/>
        <w:jc w:val="both"/>
        <w:rPr>
          <w:rFonts w:ascii="Arial Narrow" w:hAnsi="Arial Narrow"/>
        </w:rPr>
      </w:pPr>
      <w:bookmarkStart w:id="30" w:name="_Toc111290549"/>
      <w:bookmarkStart w:id="31" w:name="_Toc89332498"/>
      <w:r>
        <w:rPr>
          <w:rFonts w:ascii="Arial Narrow" w:hAnsi="Arial Narrow"/>
        </w:rPr>
        <w:lastRenderedPageBreak/>
        <w:t>B. Účel a charakteristika skládky</w:t>
      </w:r>
      <w:bookmarkEnd w:id="30"/>
      <w:bookmarkEnd w:id="31"/>
    </w:p>
    <w:p w14:paraId="5E7283F4" w14:textId="6A3D090C" w:rsidR="007921F3" w:rsidRDefault="007921F3" w:rsidP="007921F3"/>
    <w:p w14:paraId="4290F04B" w14:textId="17EBA350" w:rsidR="007921F3" w:rsidRPr="001D6E9E" w:rsidRDefault="007921F3" w:rsidP="001D6E9E">
      <w:pPr>
        <w:pStyle w:val="Nadpis2"/>
        <w:jc w:val="left"/>
        <w:rPr>
          <w:rFonts w:ascii="Arial Narrow" w:hAnsi="Arial Narrow"/>
        </w:rPr>
      </w:pPr>
      <w:bookmarkStart w:id="32" w:name="_Toc89332499"/>
      <w:proofErr w:type="gramStart"/>
      <w:r w:rsidRPr="001D6E9E">
        <w:rPr>
          <w:rFonts w:ascii="Arial Narrow" w:hAnsi="Arial Narrow"/>
        </w:rPr>
        <w:t xml:space="preserve">B.1 </w:t>
      </w:r>
      <w:r w:rsidR="001D6E9E" w:rsidRPr="001D6E9E">
        <w:rPr>
          <w:rFonts w:ascii="Arial Narrow" w:hAnsi="Arial Narrow"/>
        </w:rPr>
        <w:tab/>
      </w:r>
      <w:r w:rsidRPr="001D6E9E">
        <w:rPr>
          <w:rFonts w:ascii="Arial Narrow" w:hAnsi="Arial Narrow"/>
        </w:rPr>
        <w:t>Geologické</w:t>
      </w:r>
      <w:proofErr w:type="gramEnd"/>
      <w:r w:rsidRPr="001D6E9E">
        <w:rPr>
          <w:rFonts w:ascii="Arial Narrow" w:hAnsi="Arial Narrow"/>
        </w:rPr>
        <w:t xml:space="preserve"> a hydrogeologické pom</w:t>
      </w:r>
      <w:r w:rsidRPr="001D6E9E">
        <w:rPr>
          <w:rFonts w:ascii="Arial Narrow" w:hAnsi="Arial Narrow" w:cs="Arial"/>
        </w:rPr>
        <w:t>ě</w:t>
      </w:r>
      <w:r w:rsidRPr="001D6E9E">
        <w:rPr>
          <w:rFonts w:ascii="Arial Narrow" w:hAnsi="Arial Narrow"/>
        </w:rPr>
        <w:t>ry</w:t>
      </w:r>
      <w:bookmarkEnd w:id="32"/>
      <w:r w:rsidRPr="001D6E9E">
        <w:rPr>
          <w:rFonts w:ascii="Arial Narrow" w:hAnsi="Arial Narrow"/>
        </w:rPr>
        <w:t xml:space="preserve"> </w:t>
      </w:r>
    </w:p>
    <w:p w14:paraId="1E838C9A" w14:textId="77777777" w:rsidR="00393F09" w:rsidRPr="001D6E9E" w:rsidRDefault="00393F09">
      <w:pPr>
        <w:pStyle w:val="Bntext"/>
        <w:spacing w:before="0" w:after="0"/>
        <w:rPr>
          <w:rFonts w:ascii="Arial Narrow" w:hAnsi="Arial Narrow" w:cs="Arial"/>
          <w:sz w:val="24"/>
        </w:rPr>
      </w:pPr>
    </w:p>
    <w:p w14:paraId="37B5BE52" w14:textId="0A8BD939" w:rsidR="00393F09" w:rsidRPr="001D6E9E" w:rsidRDefault="00393F09">
      <w:pPr>
        <w:pStyle w:val="Nadpis2"/>
        <w:spacing w:line="360" w:lineRule="auto"/>
        <w:jc w:val="both"/>
        <w:rPr>
          <w:rFonts w:ascii="Arial Narrow" w:hAnsi="Arial Narrow"/>
          <w:b w:val="0"/>
          <w:bCs w:val="0"/>
        </w:rPr>
      </w:pPr>
      <w:bookmarkStart w:id="33" w:name="_Toc111290550"/>
      <w:bookmarkStart w:id="34" w:name="_Toc89332500"/>
      <w:proofErr w:type="gramStart"/>
      <w:r w:rsidRPr="001D6E9E">
        <w:rPr>
          <w:rFonts w:ascii="Arial Narrow" w:hAnsi="Arial Narrow"/>
          <w:b w:val="0"/>
          <w:bCs w:val="0"/>
        </w:rPr>
        <w:t>B.</w:t>
      </w:r>
      <w:r w:rsidR="001D6E9E" w:rsidRPr="001D6E9E">
        <w:rPr>
          <w:rFonts w:ascii="Arial Narrow" w:hAnsi="Arial Narrow"/>
          <w:b w:val="0"/>
          <w:bCs w:val="0"/>
        </w:rPr>
        <w:t>2</w:t>
      </w:r>
      <w:r w:rsidRPr="001D6E9E">
        <w:rPr>
          <w:rFonts w:ascii="Arial Narrow" w:hAnsi="Arial Narrow"/>
          <w:b w:val="0"/>
          <w:bCs w:val="0"/>
        </w:rPr>
        <w:t>.</w:t>
      </w:r>
      <w:r w:rsidR="007921F3" w:rsidRPr="001D6E9E">
        <w:rPr>
          <w:rFonts w:ascii="Arial Narrow" w:hAnsi="Arial Narrow"/>
          <w:b w:val="0"/>
          <w:bCs w:val="0"/>
        </w:rPr>
        <w:t>1</w:t>
      </w:r>
      <w:proofErr w:type="gramEnd"/>
      <w:r w:rsidRPr="001D6E9E">
        <w:rPr>
          <w:rFonts w:ascii="Arial Narrow" w:hAnsi="Arial Narrow"/>
          <w:b w:val="0"/>
          <w:bCs w:val="0"/>
        </w:rPr>
        <w:tab/>
        <w:t>Charakteristika území, geologické a hydrologické poměry</w:t>
      </w:r>
      <w:bookmarkEnd w:id="33"/>
      <w:bookmarkEnd w:id="34"/>
    </w:p>
    <w:p w14:paraId="5253297A" w14:textId="6F992F76" w:rsidR="00393F09" w:rsidRPr="0031216B" w:rsidRDefault="001D6E9E">
      <w:pPr>
        <w:pStyle w:val="Nadpis3"/>
      </w:pPr>
      <w:bookmarkStart w:id="35" w:name="_Toc111290551"/>
      <w:bookmarkStart w:id="36" w:name="_Toc89332501"/>
      <w:r>
        <w:t>a)</w:t>
      </w:r>
      <w:r w:rsidR="00393F09" w:rsidRPr="0031216B">
        <w:tab/>
      </w:r>
      <w:r w:rsidR="0031216B">
        <w:t>Geom</w:t>
      </w:r>
      <w:r w:rsidR="00393F09" w:rsidRPr="0031216B">
        <w:t>orfologi</w:t>
      </w:r>
      <w:bookmarkEnd w:id="35"/>
      <w:r w:rsidR="0031216B">
        <w:t>e lokality</w:t>
      </w:r>
      <w:bookmarkEnd w:id="36"/>
    </w:p>
    <w:p w14:paraId="5B6B176B" w14:textId="77777777" w:rsidR="00393F09" w:rsidRPr="0031216B" w:rsidRDefault="00393F09">
      <w:pPr>
        <w:jc w:val="both"/>
        <w:rPr>
          <w:rFonts w:ascii="Arial Narrow" w:hAnsi="Arial Narrow"/>
        </w:rPr>
      </w:pPr>
      <w:r w:rsidRPr="0031216B">
        <w:rPr>
          <w:rFonts w:ascii="Arial Narrow" w:hAnsi="Arial Narrow"/>
        </w:rPr>
        <w:t xml:space="preserve">Skládka odpadů Mrsklesy se nachází v katastru Mrsklesy na Moravě, č. 700 151. Mrsklesy jsou </w:t>
      </w:r>
      <w:r w:rsidR="00DE3823" w:rsidRPr="0031216B">
        <w:rPr>
          <w:rFonts w:ascii="Arial Narrow" w:hAnsi="Arial Narrow"/>
        </w:rPr>
        <w:t>obec</w:t>
      </w:r>
      <w:r w:rsidRPr="0031216B">
        <w:rPr>
          <w:rFonts w:ascii="Arial Narrow" w:hAnsi="Arial Narrow"/>
        </w:rPr>
        <w:t xml:space="preserve"> čítající přibližně 500 obyvatel, kteří žijí v rodinných domech. Skládka odpadů Mrsklesy leží v horní části mělkého údolí v pramenní oblasti drobného bezejmenného potoka, údolím probíhá silnice Mrsklesy – Vel. Střelná. </w:t>
      </w:r>
      <w:r w:rsidR="00DE3823" w:rsidRPr="0031216B">
        <w:rPr>
          <w:rFonts w:ascii="Arial Narrow" w:hAnsi="Arial Narrow"/>
        </w:rPr>
        <w:t>S</w:t>
      </w:r>
      <w:r w:rsidRPr="0031216B">
        <w:rPr>
          <w:rFonts w:ascii="Arial Narrow" w:hAnsi="Arial Narrow"/>
        </w:rPr>
        <w:t>kládk</w:t>
      </w:r>
      <w:r w:rsidR="00DE3823" w:rsidRPr="0031216B">
        <w:rPr>
          <w:rFonts w:ascii="Arial Narrow" w:hAnsi="Arial Narrow"/>
        </w:rPr>
        <w:t>a</w:t>
      </w:r>
      <w:r w:rsidRPr="0031216B">
        <w:rPr>
          <w:rFonts w:ascii="Arial Narrow" w:hAnsi="Arial Narrow"/>
        </w:rPr>
        <w:t xml:space="preserve"> je umístěn</w:t>
      </w:r>
      <w:r w:rsidR="00DE3823" w:rsidRPr="0031216B">
        <w:rPr>
          <w:rFonts w:ascii="Arial Narrow" w:hAnsi="Arial Narrow"/>
        </w:rPr>
        <w:t>a</w:t>
      </w:r>
      <w:r w:rsidRPr="0031216B">
        <w:rPr>
          <w:rFonts w:ascii="Arial Narrow" w:hAnsi="Arial Narrow"/>
        </w:rPr>
        <w:t xml:space="preserve"> v prostoru mezi silnicí a korytem potoka.</w:t>
      </w:r>
    </w:p>
    <w:p w14:paraId="366E4581" w14:textId="77777777" w:rsidR="001000CC" w:rsidRPr="0031216B" w:rsidRDefault="001000CC" w:rsidP="001000CC">
      <w:pPr>
        <w:pStyle w:val="Vysvtlivka"/>
        <w:rPr>
          <w:rFonts w:ascii="Arial Narrow" w:hAnsi="Arial Narrow"/>
          <w:szCs w:val="24"/>
        </w:rPr>
      </w:pPr>
      <w:r>
        <w:rPr>
          <w:rFonts w:ascii="Arial Narrow" w:hAnsi="Arial Narrow"/>
          <w:szCs w:val="24"/>
        </w:rPr>
        <w:t>L</w:t>
      </w:r>
      <w:r w:rsidRPr="0031216B">
        <w:rPr>
          <w:rFonts w:ascii="Arial Narrow" w:hAnsi="Arial Narrow"/>
          <w:szCs w:val="24"/>
        </w:rPr>
        <w:t xml:space="preserve">okalita je součástí geomorfologické jednotky IC-8H-a, tj. přináleží celku Nízký Jeseník, </w:t>
      </w:r>
      <w:proofErr w:type="spellStart"/>
      <w:r w:rsidRPr="0031216B">
        <w:rPr>
          <w:rFonts w:ascii="Arial Narrow" w:hAnsi="Arial Narrow"/>
          <w:szCs w:val="24"/>
        </w:rPr>
        <w:t>podcelku</w:t>
      </w:r>
      <w:proofErr w:type="spellEnd"/>
      <w:r w:rsidRPr="0031216B">
        <w:rPr>
          <w:rFonts w:ascii="Arial Narrow" w:hAnsi="Arial Narrow"/>
          <w:szCs w:val="24"/>
        </w:rPr>
        <w:t xml:space="preserve"> </w:t>
      </w:r>
      <w:proofErr w:type="spellStart"/>
      <w:r w:rsidRPr="0031216B">
        <w:rPr>
          <w:rFonts w:ascii="Arial Narrow" w:hAnsi="Arial Narrow"/>
          <w:szCs w:val="24"/>
        </w:rPr>
        <w:t>Tršická</w:t>
      </w:r>
      <w:proofErr w:type="spellEnd"/>
      <w:r w:rsidRPr="0031216B">
        <w:rPr>
          <w:rFonts w:ascii="Arial Narrow" w:hAnsi="Arial Narrow"/>
          <w:szCs w:val="24"/>
        </w:rPr>
        <w:t xml:space="preserve"> pahorkatina a okrsku Přáslavická pahorkatina (</w:t>
      </w:r>
      <w:proofErr w:type="spellStart"/>
      <w:r w:rsidRPr="0031216B">
        <w:rPr>
          <w:rFonts w:ascii="Arial Narrow" w:hAnsi="Arial Narrow"/>
          <w:szCs w:val="24"/>
        </w:rPr>
        <w:t>Demek</w:t>
      </w:r>
      <w:proofErr w:type="spellEnd"/>
      <w:r w:rsidRPr="0031216B">
        <w:rPr>
          <w:rFonts w:ascii="Arial Narrow" w:hAnsi="Arial Narrow"/>
          <w:szCs w:val="24"/>
        </w:rPr>
        <w:t xml:space="preserve"> J. a kol. 1987). Vlastní lokalita je tvořena erozně </w:t>
      </w:r>
      <w:proofErr w:type="spellStart"/>
      <w:r w:rsidRPr="0031216B">
        <w:rPr>
          <w:rFonts w:ascii="Arial Narrow" w:hAnsi="Arial Narrow"/>
          <w:szCs w:val="24"/>
        </w:rPr>
        <w:t>denundačním</w:t>
      </w:r>
      <w:proofErr w:type="spellEnd"/>
      <w:r w:rsidRPr="0031216B">
        <w:rPr>
          <w:rFonts w:ascii="Arial Narrow" w:hAnsi="Arial Narrow"/>
          <w:szCs w:val="24"/>
        </w:rPr>
        <w:t xml:space="preserve"> reliéfem mělké terénní deprese v pravobřežní části bezejmenné vodoteče (přítoku </w:t>
      </w:r>
      <w:proofErr w:type="spellStart"/>
      <w:r w:rsidRPr="0031216B">
        <w:rPr>
          <w:rFonts w:ascii="Arial Narrow" w:hAnsi="Arial Narrow"/>
          <w:szCs w:val="24"/>
        </w:rPr>
        <w:t>Vrtůvky</w:t>
      </w:r>
      <w:proofErr w:type="spellEnd"/>
      <w:r w:rsidRPr="0031216B">
        <w:rPr>
          <w:rFonts w:ascii="Arial Narrow" w:hAnsi="Arial Narrow"/>
          <w:szCs w:val="24"/>
        </w:rPr>
        <w:t xml:space="preserve">), ústící do řeky Bystřice. Terén zájmového území je nepatrně ukloněn k jihu až k jihozápadu. Nadmořské výšky se pohybují od 318 </w:t>
      </w:r>
      <w:proofErr w:type="spellStart"/>
      <w:r w:rsidRPr="0031216B">
        <w:rPr>
          <w:rFonts w:ascii="Arial Narrow" w:hAnsi="Arial Narrow"/>
          <w:szCs w:val="24"/>
        </w:rPr>
        <w:t>m.n.m</w:t>
      </w:r>
      <w:proofErr w:type="spellEnd"/>
      <w:r w:rsidRPr="0031216B">
        <w:rPr>
          <w:rFonts w:ascii="Arial Narrow" w:hAnsi="Arial Narrow"/>
          <w:szCs w:val="24"/>
        </w:rPr>
        <w:t xml:space="preserve">. (u silnice Mrsklesy - Město Libavá) do 300 m </w:t>
      </w:r>
      <w:proofErr w:type="gramStart"/>
      <w:r w:rsidRPr="0031216B">
        <w:rPr>
          <w:rFonts w:ascii="Arial Narrow" w:hAnsi="Arial Narrow"/>
          <w:szCs w:val="24"/>
        </w:rPr>
        <w:t>n.m.</w:t>
      </w:r>
      <w:proofErr w:type="gramEnd"/>
      <w:r w:rsidRPr="0031216B">
        <w:rPr>
          <w:rFonts w:ascii="Arial Narrow" w:hAnsi="Arial Narrow"/>
          <w:szCs w:val="24"/>
        </w:rPr>
        <w:t xml:space="preserve"> (u bezejmenného potoka).</w:t>
      </w:r>
    </w:p>
    <w:p w14:paraId="3F6D3357" w14:textId="77777777" w:rsidR="00393F09" w:rsidRPr="0031216B" w:rsidRDefault="00393F09">
      <w:pPr>
        <w:jc w:val="both"/>
        <w:rPr>
          <w:rFonts w:ascii="Arial Narrow" w:hAnsi="Arial Narrow"/>
        </w:rPr>
      </w:pPr>
    </w:p>
    <w:p w14:paraId="5B576366" w14:textId="5CD53708" w:rsidR="0031216B" w:rsidRPr="0031216B" w:rsidRDefault="001D6E9E" w:rsidP="0031216B">
      <w:pPr>
        <w:pStyle w:val="Nadpis3"/>
      </w:pPr>
      <w:bookmarkStart w:id="37" w:name="_Toc89332502"/>
      <w:r>
        <w:t>b)</w:t>
      </w:r>
      <w:r w:rsidR="00FE15B8">
        <w:tab/>
      </w:r>
      <w:r w:rsidR="0031216B">
        <w:t>Klimatické podmínky oblasti</w:t>
      </w:r>
      <w:bookmarkEnd w:id="37"/>
    </w:p>
    <w:p w14:paraId="428D353E" w14:textId="77777777" w:rsidR="0031216B" w:rsidRPr="0031216B" w:rsidRDefault="0031216B" w:rsidP="0031216B">
      <w:pPr>
        <w:pStyle w:val="Vysvtlivka"/>
        <w:keepNext/>
        <w:widowControl/>
        <w:tabs>
          <w:tab w:val="left" w:pos="1418"/>
        </w:tabs>
        <w:spacing w:line="240" w:lineRule="auto"/>
        <w:rPr>
          <w:rFonts w:ascii="Arial Narrow" w:hAnsi="Arial Narrow"/>
          <w:szCs w:val="24"/>
        </w:rPr>
      </w:pPr>
      <w:r w:rsidRPr="0031216B">
        <w:rPr>
          <w:rFonts w:ascii="Arial Narrow" w:hAnsi="Arial Narrow"/>
          <w:szCs w:val="24"/>
        </w:rPr>
        <w:t>Klimatologická klasifikace E.</w:t>
      </w:r>
      <w:r w:rsidR="00CF0EAC">
        <w:rPr>
          <w:rFonts w:ascii="Arial Narrow" w:hAnsi="Arial Narrow"/>
          <w:szCs w:val="24"/>
        </w:rPr>
        <w:t xml:space="preserve"> </w:t>
      </w:r>
      <w:proofErr w:type="spellStart"/>
      <w:r w:rsidRPr="0031216B">
        <w:rPr>
          <w:rFonts w:ascii="Arial Narrow" w:hAnsi="Arial Narrow"/>
          <w:szCs w:val="24"/>
        </w:rPr>
        <w:t>Quitta</w:t>
      </w:r>
      <w:proofErr w:type="spellEnd"/>
      <w:r w:rsidRPr="0031216B">
        <w:rPr>
          <w:rFonts w:ascii="Arial Narrow" w:hAnsi="Arial Narrow"/>
          <w:szCs w:val="24"/>
        </w:rPr>
        <w:t xml:space="preserve"> (1971) řadí lokalitu do mírně teplé klimatické oblasti, na hranici jednotek MT 9 a MT 10. Slovní charakteristika obou jednotek je následující: </w:t>
      </w:r>
    </w:p>
    <w:p w14:paraId="3E4068A9" w14:textId="77777777" w:rsidR="0031216B" w:rsidRPr="0031216B" w:rsidRDefault="0031216B" w:rsidP="0031216B">
      <w:pPr>
        <w:keepNext/>
        <w:tabs>
          <w:tab w:val="left" w:pos="1418"/>
        </w:tabs>
        <w:jc w:val="both"/>
        <w:rPr>
          <w:rFonts w:ascii="Arial Narrow" w:hAnsi="Arial Narrow"/>
        </w:rPr>
      </w:pPr>
      <w:r w:rsidRPr="0031216B">
        <w:rPr>
          <w:rFonts w:ascii="Arial Narrow" w:hAnsi="Arial Narrow"/>
        </w:rPr>
        <w:t xml:space="preserve">MT 9: dlouhé léto, teplé, suché, až mírně </w:t>
      </w:r>
      <w:proofErr w:type="spellStart"/>
      <w:r w:rsidRPr="0031216B">
        <w:rPr>
          <w:rFonts w:ascii="Arial Narrow" w:hAnsi="Arial Narrow"/>
        </w:rPr>
        <w:t>suché,přechodné</w:t>
      </w:r>
      <w:proofErr w:type="spellEnd"/>
      <w:r w:rsidRPr="0031216B">
        <w:rPr>
          <w:rFonts w:ascii="Arial Narrow" w:hAnsi="Arial Narrow"/>
        </w:rPr>
        <w:t xml:space="preserve"> obdob </w:t>
      </w:r>
      <w:proofErr w:type="gramStart"/>
      <w:r w:rsidRPr="0031216B">
        <w:rPr>
          <w:rFonts w:ascii="Arial Narrow" w:hAnsi="Arial Narrow"/>
        </w:rPr>
        <w:t>krátké. s mírným</w:t>
      </w:r>
      <w:proofErr w:type="gramEnd"/>
      <w:r w:rsidRPr="0031216B">
        <w:rPr>
          <w:rFonts w:ascii="Arial Narrow" w:hAnsi="Arial Narrow"/>
        </w:rPr>
        <w:t xml:space="preserve"> až mírně teplým jarem a mírně teplým podzimem, krátká zima, mírná, suchá s krátkým trváním sněhové pokrývky. </w:t>
      </w:r>
    </w:p>
    <w:p w14:paraId="47FBECC4" w14:textId="77777777" w:rsidR="0031216B" w:rsidRPr="0031216B" w:rsidRDefault="0031216B" w:rsidP="0031216B">
      <w:pPr>
        <w:pStyle w:val="Vysvtlivka"/>
        <w:keepNext/>
        <w:widowControl/>
        <w:tabs>
          <w:tab w:val="left" w:pos="1418"/>
        </w:tabs>
        <w:spacing w:line="240" w:lineRule="auto"/>
        <w:rPr>
          <w:rFonts w:ascii="Arial Narrow" w:hAnsi="Arial Narrow"/>
          <w:szCs w:val="24"/>
        </w:rPr>
      </w:pPr>
      <w:r w:rsidRPr="0031216B">
        <w:rPr>
          <w:rFonts w:ascii="Arial Narrow" w:hAnsi="Arial Narrow"/>
          <w:szCs w:val="24"/>
        </w:rPr>
        <w:t xml:space="preserve">MT 10: dlouhé </w:t>
      </w:r>
      <w:proofErr w:type="spellStart"/>
      <w:proofErr w:type="gramStart"/>
      <w:r w:rsidRPr="0031216B">
        <w:rPr>
          <w:rFonts w:ascii="Arial Narrow" w:hAnsi="Arial Narrow"/>
          <w:szCs w:val="24"/>
        </w:rPr>
        <w:t>léto,teplé</w:t>
      </w:r>
      <w:proofErr w:type="spellEnd"/>
      <w:proofErr w:type="gramEnd"/>
      <w:r w:rsidRPr="0031216B">
        <w:rPr>
          <w:rFonts w:ascii="Arial Narrow" w:hAnsi="Arial Narrow"/>
          <w:szCs w:val="24"/>
        </w:rPr>
        <w:t xml:space="preserve"> a mírně suché, přechodné období krátké, s mírně teplým jarem a mírně teplým podzimem, krátká zima, mírně teplá a velmi suchá s krátkým trváním sněhové pokrývky. </w:t>
      </w:r>
    </w:p>
    <w:p w14:paraId="26B6FF16" w14:textId="77777777" w:rsidR="0031216B" w:rsidRPr="0031216B" w:rsidRDefault="0031216B" w:rsidP="0031216B">
      <w:pPr>
        <w:pStyle w:val="Vysvtlivka"/>
        <w:rPr>
          <w:rFonts w:ascii="Arial Narrow" w:hAnsi="Arial Narrow"/>
          <w:szCs w:val="24"/>
        </w:rPr>
      </w:pPr>
      <w:r w:rsidRPr="0031216B">
        <w:rPr>
          <w:rFonts w:ascii="Arial Narrow" w:hAnsi="Arial Narrow"/>
          <w:szCs w:val="24"/>
        </w:rPr>
        <w:t xml:space="preserve">Průměrná dlouhodobá (r. 1901-1950) roční teplota oblasti, udávaná klimatickou stanicí ČHMÚ Olomouc má velikost 8,4 </w:t>
      </w:r>
      <w:proofErr w:type="spellStart"/>
      <w:r w:rsidRPr="0031216B">
        <w:rPr>
          <w:rFonts w:ascii="Arial Narrow" w:hAnsi="Arial Narrow"/>
          <w:szCs w:val="24"/>
          <w:vertAlign w:val="superscript"/>
        </w:rPr>
        <w:t>o</w:t>
      </w:r>
      <w:r w:rsidRPr="0031216B">
        <w:rPr>
          <w:rFonts w:ascii="Arial Narrow" w:hAnsi="Arial Narrow"/>
          <w:szCs w:val="24"/>
        </w:rPr>
        <w:t>C</w:t>
      </w:r>
      <w:proofErr w:type="spellEnd"/>
      <w:r w:rsidRPr="0031216B">
        <w:rPr>
          <w:rFonts w:ascii="Arial Narrow" w:hAnsi="Arial Narrow"/>
          <w:szCs w:val="24"/>
        </w:rPr>
        <w:t xml:space="preserve">, průměrný roční úhrn srážek 612 mm a průměrný roční výpar srážek z povrchových půd, vypočtený </w:t>
      </w:r>
      <w:proofErr w:type="spellStart"/>
      <w:r w:rsidRPr="0031216B">
        <w:rPr>
          <w:rFonts w:ascii="Arial Narrow" w:hAnsi="Arial Narrow"/>
          <w:szCs w:val="24"/>
        </w:rPr>
        <w:t>Tomlainem</w:t>
      </w:r>
      <w:proofErr w:type="spellEnd"/>
      <w:r w:rsidRPr="0031216B">
        <w:rPr>
          <w:rFonts w:ascii="Arial Narrow" w:hAnsi="Arial Narrow"/>
          <w:szCs w:val="24"/>
        </w:rPr>
        <w:t xml:space="preserve"> (r. 1980) je 460 mm.</w:t>
      </w:r>
    </w:p>
    <w:p w14:paraId="5564A756" w14:textId="77777777" w:rsidR="0031216B" w:rsidRPr="0031216B" w:rsidRDefault="0031216B" w:rsidP="0031216B">
      <w:pPr>
        <w:pStyle w:val="Vysvtlivka"/>
        <w:rPr>
          <w:rFonts w:ascii="Arial Narrow" w:hAnsi="Arial Narrow"/>
          <w:szCs w:val="24"/>
        </w:rPr>
      </w:pPr>
      <w:r w:rsidRPr="0031216B">
        <w:rPr>
          <w:rFonts w:ascii="Arial Narrow" w:hAnsi="Arial Narrow"/>
          <w:szCs w:val="24"/>
        </w:rPr>
        <w:t xml:space="preserve">Oblast lze definovat jako území s příznivými klimatickými podmínkami, mírnými průměrnými teplotami, normální </w:t>
      </w:r>
      <w:proofErr w:type="spellStart"/>
      <w:r w:rsidRPr="0031216B">
        <w:rPr>
          <w:rFonts w:ascii="Arial Narrow" w:hAnsi="Arial Narrow"/>
          <w:szCs w:val="24"/>
        </w:rPr>
        <w:t>prosluněností</w:t>
      </w:r>
      <w:proofErr w:type="spellEnd"/>
      <w:r w:rsidRPr="0031216B">
        <w:rPr>
          <w:rFonts w:ascii="Arial Narrow" w:hAnsi="Arial Narrow"/>
          <w:szCs w:val="24"/>
        </w:rPr>
        <w:t xml:space="preserve"> a relativně dobře provětrávanou v převažujících směrech proudění k západu, jihozápadu a severozápadu.</w:t>
      </w:r>
    </w:p>
    <w:p w14:paraId="11747EDD" w14:textId="77777777" w:rsidR="0031216B" w:rsidRPr="0031216B" w:rsidRDefault="0031216B" w:rsidP="0031216B">
      <w:pPr>
        <w:jc w:val="both"/>
        <w:rPr>
          <w:rFonts w:ascii="Arial Narrow" w:hAnsi="Arial Narrow"/>
        </w:rPr>
      </w:pPr>
    </w:p>
    <w:p w14:paraId="3D3397FC" w14:textId="75B3E75F" w:rsidR="0031216B" w:rsidRPr="0031216B" w:rsidRDefault="001D6E9E" w:rsidP="0031216B">
      <w:pPr>
        <w:pStyle w:val="Nadpis3"/>
      </w:pPr>
      <w:bookmarkStart w:id="38" w:name="_Toc89332503"/>
      <w:r>
        <w:t xml:space="preserve">c) </w:t>
      </w:r>
      <w:r w:rsidR="00FE15B8">
        <w:tab/>
      </w:r>
      <w:r w:rsidR="0031216B">
        <w:t>Hydrologie oblasti</w:t>
      </w:r>
      <w:bookmarkEnd w:id="38"/>
      <w:r w:rsidR="0031216B" w:rsidRPr="0031216B">
        <w:t xml:space="preserve"> </w:t>
      </w:r>
    </w:p>
    <w:p w14:paraId="7F5A851F" w14:textId="77777777" w:rsidR="0031216B" w:rsidRPr="0031216B" w:rsidRDefault="0031216B" w:rsidP="0031216B">
      <w:pPr>
        <w:pStyle w:val="Vysvtlivka"/>
        <w:rPr>
          <w:rFonts w:ascii="Arial Narrow" w:hAnsi="Arial Narrow"/>
          <w:szCs w:val="24"/>
        </w:rPr>
      </w:pPr>
      <w:r w:rsidRPr="0031216B">
        <w:rPr>
          <w:rFonts w:ascii="Arial Narrow" w:hAnsi="Arial Narrow"/>
          <w:szCs w:val="24"/>
        </w:rPr>
        <w:t xml:space="preserve">Hydrologicky náleží území do povodí řeky Moravy, samotná lokalita patří do </w:t>
      </w:r>
      <w:proofErr w:type="gramStart"/>
      <w:r w:rsidRPr="0031216B">
        <w:rPr>
          <w:rFonts w:ascii="Arial Narrow" w:hAnsi="Arial Narrow"/>
          <w:szCs w:val="24"/>
        </w:rPr>
        <w:t>povodí  Bystřice</w:t>
      </w:r>
      <w:proofErr w:type="gramEnd"/>
      <w:r w:rsidRPr="0031216B">
        <w:rPr>
          <w:rFonts w:ascii="Arial Narrow" w:hAnsi="Arial Narrow"/>
          <w:szCs w:val="24"/>
        </w:rPr>
        <w:t xml:space="preserve"> pod </w:t>
      </w:r>
      <w:proofErr w:type="spellStart"/>
      <w:r w:rsidRPr="0031216B">
        <w:rPr>
          <w:rFonts w:ascii="Arial Narrow" w:hAnsi="Arial Narrow"/>
          <w:szCs w:val="24"/>
        </w:rPr>
        <w:t>Vrtůvkou</w:t>
      </w:r>
      <w:proofErr w:type="spellEnd"/>
      <w:r w:rsidRPr="0031216B">
        <w:rPr>
          <w:rFonts w:ascii="Arial Narrow" w:hAnsi="Arial Narrow"/>
          <w:szCs w:val="24"/>
        </w:rPr>
        <w:t xml:space="preserve"> (č. povodí 4-10-03-111). Plocha tohoto povodí je 25,78 km</w:t>
      </w:r>
      <w:r w:rsidRPr="0031216B">
        <w:rPr>
          <w:rFonts w:ascii="Arial Narrow" w:hAnsi="Arial Narrow"/>
          <w:szCs w:val="24"/>
          <w:vertAlign w:val="superscript"/>
        </w:rPr>
        <w:t>2</w:t>
      </w:r>
      <w:r w:rsidRPr="0031216B">
        <w:rPr>
          <w:rFonts w:ascii="Arial Narrow" w:hAnsi="Arial Narrow"/>
          <w:szCs w:val="24"/>
        </w:rPr>
        <w:t>, délka údolí L = 11 km, charakteristika povodí P/L</w:t>
      </w:r>
      <w:r w:rsidRPr="0031216B">
        <w:rPr>
          <w:rFonts w:ascii="Arial Narrow" w:hAnsi="Arial Narrow"/>
          <w:szCs w:val="24"/>
          <w:vertAlign w:val="superscript"/>
        </w:rPr>
        <w:t xml:space="preserve">2 </w:t>
      </w:r>
      <w:r w:rsidRPr="0031216B">
        <w:rPr>
          <w:rFonts w:ascii="Arial Narrow" w:hAnsi="Arial Narrow"/>
          <w:szCs w:val="24"/>
        </w:rPr>
        <w:t>= 0,21 a lesnatost 40%.</w:t>
      </w:r>
    </w:p>
    <w:p w14:paraId="4EB1E9A7" w14:textId="77777777" w:rsidR="0031216B" w:rsidRPr="0031216B" w:rsidRDefault="0031216B" w:rsidP="0031216B">
      <w:pPr>
        <w:pStyle w:val="Vysvtlivka"/>
        <w:rPr>
          <w:rFonts w:ascii="Arial Narrow" w:hAnsi="Arial Narrow"/>
          <w:szCs w:val="24"/>
        </w:rPr>
      </w:pPr>
      <w:r w:rsidRPr="0031216B">
        <w:rPr>
          <w:rFonts w:ascii="Arial Narrow" w:hAnsi="Arial Narrow"/>
          <w:szCs w:val="24"/>
        </w:rPr>
        <w:t xml:space="preserve">Vlastní území skládky je </w:t>
      </w:r>
      <w:proofErr w:type="gramStart"/>
      <w:r w:rsidRPr="0031216B">
        <w:rPr>
          <w:rFonts w:ascii="Arial Narrow" w:hAnsi="Arial Narrow"/>
          <w:szCs w:val="24"/>
        </w:rPr>
        <w:t>odvodňováno  bezejmenným</w:t>
      </w:r>
      <w:proofErr w:type="gramEnd"/>
      <w:r w:rsidRPr="0031216B">
        <w:rPr>
          <w:rFonts w:ascii="Arial Narrow" w:hAnsi="Arial Narrow"/>
          <w:szCs w:val="24"/>
        </w:rPr>
        <w:t xml:space="preserve"> potokem k JZ, který po cca 1,5 km ústí na jihozápadním okraji obce Mrsklesy do povrchového toku </w:t>
      </w:r>
      <w:proofErr w:type="spellStart"/>
      <w:r w:rsidRPr="0031216B">
        <w:rPr>
          <w:rFonts w:ascii="Arial Narrow" w:hAnsi="Arial Narrow"/>
          <w:szCs w:val="24"/>
        </w:rPr>
        <w:t>Vrtůvka</w:t>
      </w:r>
      <w:proofErr w:type="spellEnd"/>
      <w:r w:rsidRPr="0031216B">
        <w:rPr>
          <w:rFonts w:ascii="Arial Narrow" w:hAnsi="Arial Narrow"/>
          <w:szCs w:val="24"/>
        </w:rPr>
        <w:t xml:space="preserve">. </w:t>
      </w:r>
      <w:proofErr w:type="spellStart"/>
      <w:r w:rsidRPr="0031216B">
        <w:rPr>
          <w:rFonts w:ascii="Arial Narrow" w:hAnsi="Arial Narrow"/>
          <w:szCs w:val="24"/>
        </w:rPr>
        <w:t>Vrtůvka</w:t>
      </w:r>
      <w:proofErr w:type="spellEnd"/>
      <w:r w:rsidRPr="0031216B">
        <w:rPr>
          <w:rFonts w:ascii="Arial Narrow" w:hAnsi="Arial Narrow"/>
          <w:szCs w:val="24"/>
        </w:rPr>
        <w:t xml:space="preserve"> sama je vodohospodářsky nevýznamným tokem. Kvalita vody v bezejmenném potoku je a bude nad i pod tělesem skládky pravidelně sledována. V době působení dlouhodobého deficitu atmosférických srážek je bezejmenný potok suchý. </w:t>
      </w:r>
    </w:p>
    <w:p w14:paraId="1A5D7B05" w14:textId="77777777" w:rsidR="0031216B" w:rsidRPr="0031216B" w:rsidRDefault="0031216B" w:rsidP="0031216B">
      <w:pPr>
        <w:pStyle w:val="Vysvtlivka"/>
        <w:rPr>
          <w:rFonts w:ascii="Arial Narrow" w:hAnsi="Arial Narrow"/>
          <w:szCs w:val="24"/>
        </w:rPr>
      </w:pPr>
      <w:r w:rsidRPr="0031216B">
        <w:rPr>
          <w:rFonts w:ascii="Arial Narrow" w:hAnsi="Arial Narrow"/>
          <w:szCs w:val="24"/>
        </w:rPr>
        <w:t>Z hlediska využívání podzemní vody k pitným účelům není v blízkém okolí zájmového území žádný vodárensky využívaný zdroj podzemní vody a nejsou zde vyhlášena ochranná pásma vod. Území se nenachází v CHOPAV.</w:t>
      </w:r>
    </w:p>
    <w:p w14:paraId="0F453002" w14:textId="77777777" w:rsidR="0031216B" w:rsidRPr="0031216B" w:rsidRDefault="0031216B" w:rsidP="0031216B">
      <w:pPr>
        <w:pStyle w:val="Vysvtlivka"/>
        <w:rPr>
          <w:rFonts w:ascii="Arial Narrow" w:hAnsi="Arial Narrow"/>
          <w:kern w:val="28"/>
          <w:szCs w:val="24"/>
          <w:highlight w:val="yellow"/>
        </w:rPr>
      </w:pPr>
    </w:p>
    <w:p w14:paraId="6C4F7140" w14:textId="29452CC2" w:rsidR="0031216B" w:rsidRPr="0031216B" w:rsidRDefault="001D6E9E" w:rsidP="001000CC">
      <w:pPr>
        <w:pStyle w:val="Nadpis3"/>
      </w:pPr>
      <w:bookmarkStart w:id="39" w:name="_Toc89332504"/>
      <w:r>
        <w:t>d)</w:t>
      </w:r>
      <w:r w:rsidR="00FE15B8">
        <w:tab/>
      </w:r>
      <w:r w:rsidR="0031216B">
        <w:t>Pedologie lokality</w:t>
      </w:r>
      <w:bookmarkEnd w:id="39"/>
    </w:p>
    <w:p w14:paraId="3EB88AC1" w14:textId="77777777" w:rsidR="0031216B" w:rsidRPr="0031216B" w:rsidRDefault="001000CC" w:rsidP="0031216B">
      <w:pPr>
        <w:jc w:val="both"/>
        <w:rPr>
          <w:rFonts w:ascii="Arial Narrow" w:hAnsi="Arial Narrow" w:cs="Arial"/>
        </w:rPr>
      </w:pPr>
      <w:r>
        <w:rPr>
          <w:rFonts w:ascii="Arial Narrow" w:hAnsi="Arial Narrow" w:cs="Arial"/>
        </w:rPr>
        <w:t>Ú</w:t>
      </w:r>
      <w:r w:rsidR="0031216B" w:rsidRPr="0031216B">
        <w:rPr>
          <w:rFonts w:ascii="Arial Narrow" w:hAnsi="Arial Narrow" w:cs="Arial"/>
        </w:rPr>
        <w:t xml:space="preserve">zemí </w:t>
      </w:r>
      <w:r w:rsidR="0031216B">
        <w:rPr>
          <w:rFonts w:ascii="Arial Narrow" w:hAnsi="Arial Narrow" w:cs="Arial"/>
        </w:rPr>
        <w:t>bylo před</w:t>
      </w:r>
      <w:r w:rsidR="0031216B" w:rsidRPr="0031216B">
        <w:rPr>
          <w:rFonts w:ascii="Arial Narrow" w:hAnsi="Arial Narrow" w:cs="Arial"/>
        </w:rPr>
        <w:t xml:space="preserve"> realizac</w:t>
      </w:r>
      <w:r w:rsidR="00064FC3">
        <w:rPr>
          <w:rFonts w:ascii="Arial Narrow" w:hAnsi="Arial Narrow" w:cs="Arial"/>
        </w:rPr>
        <w:t>í</w:t>
      </w:r>
      <w:r w:rsidR="0031216B">
        <w:rPr>
          <w:rFonts w:ascii="Arial Narrow" w:hAnsi="Arial Narrow" w:cs="Arial"/>
        </w:rPr>
        <w:t xml:space="preserve"> VIII. stavby skládky </w:t>
      </w:r>
      <w:r w:rsidR="0031216B" w:rsidRPr="0031216B">
        <w:rPr>
          <w:rFonts w:ascii="Arial Narrow" w:hAnsi="Arial Narrow" w:cs="Arial"/>
        </w:rPr>
        <w:t xml:space="preserve">tvořeno </w:t>
      </w:r>
      <w:r w:rsidR="0031216B">
        <w:rPr>
          <w:rFonts w:ascii="Arial Narrow" w:hAnsi="Arial Narrow" w:cs="Arial"/>
        </w:rPr>
        <w:t>zemědělskou půdou, která byla</w:t>
      </w:r>
      <w:r w:rsidR="0031216B" w:rsidRPr="0031216B">
        <w:rPr>
          <w:rFonts w:ascii="Arial Narrow" w:hAnsi="Arial Narrow" w:cs="Arial"/>
        </w:rPr>
        <w:t xml:space="preserve"> v katastru nemovitostí vedená jako trvalý travní porost. Podle údajů katastru nemovitostí, se na předmětném území nacházela zemědělská půda, jejíž kvalita byla charakterizovaná kódy  BPEJ  5.46.12 a 5.68.11.</w:t>
      </w:r>
    </w:p>
    <w:p w14:paraId="48AFD42C" w14:textId="7CBFC5D8" w:rsidR="0031216B" w:rsidRPr="001000CC" w:rsidRDefault="0031216B" w:rsidP="0031216B">
      <w:pPr>
        <w:jc w:val="both"/>
        <w:rPr>
          <w:rFonts w:ascii="Arial Narrow" w:hAnsi="Arial Narrow"/>
        </w:rPr>
      </w:pPr>
      <w:r w:rsidRPr="0031216B">
        <w:rPr>
          <w:rFonts w:ascii="Arial Narrow" w:hAnsi="Arial Narrow"/>
        </w:rPr>
        <w:t>Rozhodující zastoupení v </w:t>
      </w:r>
      <w:r w:rsidR="001000D8">
        <w:rPr>
          <w:rFonts w:ascii="Arial Narrow" w:hAnsi="Arial Narrow"/>
        </w:rPr>
        <w:t xml:space="preserve">zájmovém území mají půdy </w:t>
      </w:r>
      <w:proofErr w:type="spellStart"/>
      <w:r w:rsidRPr="001000CC">
        <w:rPr>
          <w:rFonts w:ascii="Arial Narrow" w:hAnsi="Arial Narrow"/>
        </w:rPr>
        <w:t>oglejené</w:t>
      </w:r>
      <w:proofErr w:type="spellEnd"/>
      <w:r w:rsidRPr="001000CC">
        <w:rPr>
          <w:rFonts w:ascii="Arial Narrow" w:hAnsi="Arial Narrow"/>
        </w:rPr>
        <w:t xml:space="preserve"> (86 % z celkové výměry). Jejich základním znakem je periodické </w:t>
      </w:r>
      <w:proofErr w:type="spellStart"/>
      <w:r w:rsidRPr="001000CC">
        <w:rPr>
          <w:rFonts w:ascii="Arial Narrow" w:hAnsi="Arial Narrow"/>
        </w:rPr>
        <w:t>převlhčování</w:t>
      </w:r>
      <w:proofErr w:type="spellEnd"/>
      <w:r w:rsidRPr="001000CC">
        <w:rPr>
          <w:rFonts w:ascii="Arial Narrow" w:hAnsi="Arial Narrow"/>
        </w:rPr>
        <w:t xml:space="preserve"> profilu, především v jarních měsících, půdní profil má výra</w:t>
      </w:r>
      <w:r w:rsidR="001000D8">
        <w:rPr>
          <w:rFonts w:ascii="Arial Narrow" w:hAnsi="Arial Narrow"/>
        </w:rPr>
        <w:t xml:space="preserve">zné znaky povrchového </w:t>
      </w:r>
      <w:proofErr w:type="spellStart"/>
      <w:r w:rsidR="001000D8">
        <w:rPr>
          <w:rFonts w:ascii="Arial Narrow" w:hAnsi="Arial Narrow"/>
        </w:rPr>
        <w:t>oglejení</w:t>
      </w:r>
      <w:proofErr w:type="spellEnd"/>
      <w:r w:rsidR="001000D8">
        <w:rPr>
          <w:rFonts w:ascii="Arial Narrow" w:hAnsi="Arial Narrow"/>
        </w:rPr>
        <w:t xml:space="preserve">. </w:t>
      </w:r>
      <w:r w:rsidRPr="001000CC">
        <w:rPr>
          <w:rFonts w:ascii="Arial Narrow" w:hAnsi="Arial Narrow"/>
        </w:rPr>
        <w:t xml:space="preserve">Přijatelný vodní režim lze získat odvodněním pozemků </w:t>
      </w:r>
      <w:r w:rsidRPr="001000CC">
        <w:rPr>
          <w:rFonts w:ascii="Arial Narrow" w:hAnsi="Arial Narrow"/>
        </w:rPr>
        <w:lastRenderedPageBreak/>
        <w:t>systematickou trubní drenáží, která však na předmětné lokalitě provedena nebyla. Za stávajících podmínek jde o půdy podprůměrné produkční schopnosti, s jen omezenou ochranou ZPF.</w:t>
      </w:r>
    </w:p>
    <w:p w14:paraId="1C6B6F75" w14:textId="002950FB" w:rsidR="0031216B" w:rsidRPr="0031216B" w:rsidRDefault="001000D8" w:rsidP="0031216B">
      <w:pPr>
        <w:jc w:val="both"/>
        <w:rPr>
          <w:rFonts w:ascii="Arial Narrow" w:hAnsi="Arial Narrow"/>
        </w:rPr>
      </w:pPr>
      <w:r>
        <w:rPr>
          <w:rFonts w:ascii="Arial Narrow" w:hAnsi="Arial Narrow"/>
        </w:rPr>
        <w:t xml:space="preserve">V malém poměru jsou zastoupeny </w:t>
      </w:r>
      <w:proofErr w:type="spellStart"/>
      <w:r w:rsidR="0031216B" w:rsidRPr="001000CC">
        <w:rPr>
          <w:rFonts w:ascii="Arial Narrow" w:hAnsi="Arial Narrow"/>
        </w:rPr>
        <w:t>hydromorfní</w:t>
      </w:r>
      <w:proofErr w:type="spellEnd"/>
      <w:r w:rsidR="0031216B" w:rsidRPr="001000CC">
        <w:rPr>
          <w:rFonts w:ascii="Arial Narrow" w:hAnsi="Arial Narrow"/>
        </w:rPr>
        <w:t xml:space="preserve"> půdy (14 % z celkové výměry), které mají téměř nulovou produkční schopnost, vláhové poměry jsou přímo závislé na hladině vody ve vodním toku, na jehož blízkost jsou vázané. Obecně</w:t>
      </w:r>
      <w:r w:rsidR="0031216B" w:rsidRPr="0031216B">
        <w:rPr>
          <w:rFonts w:ascii="Arial Narrow" w:hAnsi="Arial Narrow"/>
        </w:rPr>
        <w:t xml:space="preserve"> tvoří skupinu vůbec nejméně kvalitních půd, které se na území ČR vyskytují.</w:t>
      </w:r>
    </w:p>
    <w:p w14:paraId="609F9C51" w14:textId="77777777" w:rsidR="0031216B" w:rsidRPr="0031216B" w:rsidRDefault="0031216B" w:rsidP="0031216B">
      <w:pPr>
        <w:pStyle w:val="Vysvtlivka"/>
        <w:rPr>
          <w:rFonts w:ascii="Arial Narrow" w:hAnsi="Arial Narrow"/>
          <w:szCs w:val="24"/>
        </w:rPr>
      </w:pPr>
    </w:p>
    <w:p w14:paraId="663CADD5" w14:textId="29F31C4F" w:rsidR="0031216B" w:rsidRPr="0031216B" w:rsidRDefault="001D6E9E" w:rsidP="001000CC">
      <w:pPr>
        <w:pStyle w:val="Nadpis3"/>
      </w:pPr>
      <w:bookmarkStart w:id="40" w:name="_Toc89332505"/>
      <w:r>
        <w:t>e)</w:t>
      </w:r>
      <w:r w:rsidR="00FE15B8">
        <w:tab/>
      </w:r>
      <w:r w:rsidR="0031216B" w:rsidRPr="0031216B">
        <w:t>Horninové prostředí a přírodní zdroje</w:t>
      </w:r>
      <w:bookmarkEnd w:id="40"/>
    </w:p>
    <w:p w14:paraId="40E5BF7D" w14:textId="77777777" w:rsidR="0031216B" w:rsidRPr="0031216B" w:rsidRDefault="0031216B" w:rsidP="0031216B">
      <w:pPr>
        <w:jc w:val="both"/>
        <w:rPr>
          <w:rFonts w:ascii="Arial Narrow" w:hAnsi="Arial Narrow"/>
        </w:rPr>
      </w:pPr>
      <w:r w:rsidRPr="0031216B">
        <w:rPr>
          <w:rFonts w:ascii="Arial Narrow" w:hAnsi="Arial Narrow"/>
        </w:rPr>
        <w:t xml:space="preserve">Podloží zájmového území je budováno skalními horninami spodně karbonského stáří moravických vrstev, prostoupených dislokačními zlomovými liniemi. Jsou reprezentovány flyšovými cykly střídajících se ve vrstevním sledu převažujících jílovitých břidlic s vložkami středně a jemně zrnitých drob a drobových pískovců, jen místy hruběji zrnitých a drobně </w:t>
      </w:r>
      <w:proofErr w:type="spellStart"/>
      <w:r w:rsidRPr="0031216B">
        <w:rPr>
          <w:rFonts w:ascii="Arial Narrow" w:hAnsi="Arial Narrow"/>
        </w:rPr>
        <w:t>slepencovitých</w:t>
      </w:r>
      <w:proofErr w:type="spellEnd"/>
      <w:r w:rsidRPr="0031216B">
        <w:rPr>
          <w:rFonts w:ascii="Arial Narrow" w:hAnsi="Arial Narrow"/>
        </w:rPr>
        <w:t xml:space="preserve"> drob. Jsou tmavě modravě šedé barvy. Mocnost základních flyšových cyklů kolísá od několika centimetrů do několika metrů. </w:t>
      </w:r>
    </w:p>
    <w:p w14:paraId="48EFE298" w14:textId="77777777" w:rsidR="0031216B" w:rsidRPr="0031216B" w:rsidRDefault="0031216B" w:rsidP="0031216B">
      <w:pPr>
        <w:jc w:val="both"/>
        <w:rPr>
          <w:rFonts w:ascii="Arial Narrow" w:hAnsi="Arial Narrow"/>
        </w:rPr>
      </w:pPr>
      <w:r w:rsidRPr="0031216B">
        <w:rPr>
          <w:rFonts w:ascii="Arial Narrow" w:hAnsi="Arial Narrow"/>
        </w:rPr>
        <w:t xml:space="preserve">Horniny skalního podkladu se vyznačují paralelní břidličnou texturou, navíc bývají prostoupeny hustým systémem ploch mechanické diskontinuity, tj. puklinami a trhlinami. Ve své povrchové části jsou horniny skalního podkladu narušeny </w:t>
      </w:r>
      <w:proofErr w:type="spellStart"/>
      <w:r w:rsidRPr="0031216B">
        <w:rPr>
          <w:rFonts w:ascii="Arial Narrow" w:hAnsi="Arial Narrow"/>
        </w:rPr>
        <w:t>zvětrávacími</w:t>
      </w:r>
      <w:proofErr w:type="spellEnd"/>
      <w:r w:rsidRPr="0031216B">
        <w:rPr>
          <w:rFonts w:ascii="Arial Narrow" w:hAnsi="Arial Narrow"/>
        </w:rPr>
        <w:t xml:space="preserve"> pochody. Zvětrání skalního masivu je přisuzováno </w:t>
      </w:r>
      <w:proofErr w:type="spellStart"/>
      <w:r w:rsidRPr="0031216B">
        <w:rPr>
          <w:rFonts w:ascii="Arial Narrow" w:hAnsi="Arial Narrow"/>
        </w:rPr>
        <w:t>periglaciálnímu</w:t>
      </w:r>
      <w:proofErr w:type="spellEnd"/>
      <w:r w:rsidRPr="0031216B">
        <w:rPr>
          <w:rFonts w:ascii="Arial Narrow" w:hAnsi="Arial Narrow"/>
        </w:rPr>
        <w:t xml:space="preserve"> klimatu v pleistocénu a má selektivní charakter, takže muže zasahovat do rozdílných hloubek pod povrch terénu. Zhruba v průměru povrch skalního podkladu, krytý zvětralinovým pláštěm, je konformní s povrchem terénu, přibližně konformní s ním je i sklon vrstev zvětralinového pláště. </w:t>
      </w:r>
    </w:p>
    <w:p w14:paraId="35D4C64C" w14:textId="77777777" w:rsidR="0031216B" w:rsidRPr="0031216B" w:rsidRDefault="0031216B" w:rsidP="0031216B">
      <w:pPr>
        <w:jc w:val="both"/>
        <w:rPr>
          <w:rFonts w:ascii="Arial Narrow" w:hAnsi="Arial Narrow"/>
        </w:rPr>
      </w:pPr>
      <w:r w:rsidRPr="0031216B">
        <w:rPr>
          <w:rFonts w:ascii="Arial Narrow" w:hAnsi="Arial Narrow"/>
        </w:rPr>
        <w:t xml:space="preserve">Povrchovou část skalního masivu, resp. bazální část zvětralinového pláště, tvoří hrubě kamenitě rozvolněné eluvium s hlinitou mezerní výplní. Nadložní část zemin zvětralinového pláště je tvořena </w:t>
      </w:r>
      <w:proofErr w:type="spellStart"/>
      <w:r w:rsidRPr="0031216B">
        <w:rPr>
          <w:rFonts w:ascii="Arial Narrow" w:hAnsi="Arial Narrow"/>
        </w:rPr>
        <w:t>kamenitohlinitými</w:t>
      </w:r>
      <w:proofErr w:type="spellEnd"/>
      <w:r w:rsidRPr="0031216B">
        <w:rPr>
          <w:rFonts w:ascii="Arial Narrow" w:hAnsi="Arial Narrow"/>
        </w:rPr>
        <w:t xml:space="preserve"> </w:t>
      </w:r>
      <w:proofErr w:type="spellStart"/>
      <w:r w:rsidRPr="0031216B">
        <w:rPr>
          <w:rFonts w:ascii="Arial Narrow" w:hAnsi="Arial Narrow"/>
        </w:rPr>
        <w:t>deluvii</w:t>
      </w:r>
      <w:proofErr w:type="spellEnd"/>
      <w:r w:rsidRPr="0031216B">
        <w:rPr>
          <w:rFonts w:ascii="Arial Narrow" w:hAnsi="Arial Narrow"/>
        </w:rPr>
        <w:t xml:space="preserve">, nabývajícími ve střední části odvrtaného půdního profilu a výše k podpovrchové části terénu charakter hlinitých zemin </w:t>
      </w:r>
      <w:proofErr w:type="spellStart"/>
      <w:r w:rsidRPr="0031216B">
        <w:rPr>
          <w:rFonts w:ascii="Arial Narrow" w:hAnsi="Arial Narrow"/>
        </w:rPr>
        <w:t>písčito</w:t>
      </w:r>
      <w:proofErr w:type="spellEnd"/>
      <w:r w:rsidRPr="0031216B">
        <w:rPr>
          <w:rFonts w:ascii="Arial Narrow" w:hAnsi="Arial Narrow"/>
        </w:rPr>
        <w:t xml:space="preserve">-detritických (detrit jako klastický materiál nebo drť z rozpadlého horninového materiálu, úlomku hornin) s relativně proměnlivým podílem úlomku matečné horniny do různého stupně zvětralých. V </w:t>
      </w:r>
      <w:proofErr w:type="spellStart"/>
      <w:r w:rsidRPr="0031216B">
        <w:rPr>
          <w:rFonts w:ascii="Arial Narrow" w:hAnsi="Arial Narrow"/>
        </w:rPr>
        <w:t>periglaciálních</w:t>
      </w:r>
      <w:proofErr w:type="spellEnd"/>
      <w:r w:rsidRPr="0031216B">
        <w:rPr>
          <w:rFonts w:ascii="Arial Narrow" w:hAnsi="Arial Narrow"/>
        </w:rPr>
        <w:t xml:space="preserve"> klimatických podmínkách docházelo k pohybu těchto zvětralin gravitací po svahu a k hromadění ve větších mocnostech ve spodní části svahu.</w:t>
      </w:r>
    </w:p>
    <w:p w14:paraId="3EC82CB9" w14:textId="77777777" w:rsidR="0031216B" w:rsidRPr="0031216B" w:rsidRDefault="0031216B" w:rsidP="0031216B">
      <w:pPr>
        <w:pStyle w:val="Vysvtlivka"/>
        <w:rPr>
          <w:rFonts w:ascii="Arial Narrow" w:hAnsi="Arial Narrow"/>
          <w:szCs w:val="24"/>
        </w:rPr>
      </w:pPr>
    </w:p>
    <w:p w14:paraId="20688A41" w14:textId="12B433B4" w:rsidR="0031216B" w:rsidRPr="0031216B" w:rsidRDefault="001D6E9E" w:rsidP="00FE15B8">
      <w:pPr>
        <w:pStyle w:val="Nadpis3"/>
      </w:pPr>
      <w:bookmarkStart w:id="41" w:name="_Toc89332506"/>
      <w:r>
        <w:t>f)</w:t>
      </w:r>
      <w:r w:rsidR="00FE15B8">
        <w:tab/>
      </w:r>
      <w:r w:rsidR="0031216B" w:rsidRPr="0031216B">
        <w:t>Hydrogeologický a inženýrsko-geologický popis a geotechnické podmínky</w:t>
      </w:r>
      <w:bookmarkEnd w:id="41"/>
    </w:p>
    <w:p w14:paraId="658C994E" w14:textId="77777777" w:rsidR="0031216B" w:rsidRPr="0031216B" w:rsidRDefault="0031216B" w:rsidP="0031216B">
      <w:pPr>
        <w:jc w:val="both"/>
        <w:rPr>
          <w:rFonts w:ascii="Arial Narrow" w:hAnsi="Arial Narrow"/>
        </w:rPr>
      </w:pPr>
      <w:r w:rsidRPr="0031216B">
        <w:rPr>
          <w:rFonts w:ascii="Arial Narrow" w:hAnsi="Arial Narrow"/>
        </w:rPr>
        <w:t>Z hydrogeologického hlediska je lokalita součástí rajónu č. 661 „</w:t>
      </w:r>
      <w:proofErr w:type="spellStart"/>
      <w:r w:rsidR="001000CC">
        <w:rPr>
          <w:rFonts w:ascii="Arial Narrow" w:hAnsi="Arial Narrow"/>
        </w:rPr>
        <w:t>Kulm</w:t>
      </w:r>
      <w:proofErr w:type="spellEnd"/>
      <w:r w:rsidR="001000CC">
        <w:rPr>
          <w:rFonts w:ascii="Arial Narrow" w:hAnsi="Arial Narrow"/>
        </w:rPr>
        <w:t xml:space="preserve"> Nízkého Jeseníku“.</w:t>
      </w:r>
    </w:p>
    <w:p w14:paraId="5DE2404B" w14:textId="77777777" w:rsidR="0031216B" w:rsidRPr="0031216B" w:rsidRDefault="0031216B" w:rsidP="0031216B">
      <w:pPr>
        <w:jc w:val="both"/>
        <w:rPr>
          <w:rFonts w:ascii="Arial Narrow" w:hAnsi="Arial Narrow"/>
        </w:rPr>
      </w:pPr>
      <w:r w:rsidRPr="0031216B">
        <w:rPr>
          <w:rFonts w:ascii="Arial Narrow" w:hAnsi="Arial Narrow"/>
        </w:rPr>
        <w:t xml:space="preserve">Podzemní voda hlubinného cyklu se vyskytuje ve větších hloubkách, závislých na možnostech její cirkulace. Ta je podmíněna geologickou stavbou </w:t>
      </w:r>
      <w:proofErr w:type="spellStart"/>
      <w:r w:rsidRPr="0031216B">
        <w:rPr>
          <w:rFonts w:ascii="Arial Narrow" w:hAnsi="Arial Narrow"/>
        </w:rPr>
        <w:t>předkvarterního</w:t>
      </w:r>
      <w:proofErr w:type="spellEnd"/>
      <w:r w:rsidRPr="0031216B">
        <w:rPr>
          <w:rFonts w:ascii="Arial Narrow" w:hAnsi="Arial Narrow"/>
        </w:rPr>
        <w:t xml:space="preserve"> podloží. Sedimenty karbonu jsou pro akumulaci a pohyb podzemních vod nepříznivé. Zvodnění lze předpokládat puklinové, v </w:t>
      </w:r>
      <w:proofErr w:type="spellStart"/>
      <w:r w:rsidRPr="0031216B">
        <w:rPr>
          <w:rFonts w:ascii="Arial Narrow" w:hAnsi="Arial Narrow"/>
        </w:rPr>
        <w:t>průlinově</w:t>
      </w:r>
      <w:proofErr w:type="spellEnd"/>
      <w:r w:rsidRPr="0031216B">
        <w:rPr>
          <w:rFonts w:ascii="Arial Narrow" w:hAnsi="Arial Narrow"/>
        </w:rPr>
        <w:t xml:space="preserve"> propustných puklinových výplních. Množství vody je zde vázáno na množství, hloubce, otevřenosti, četnosti puklin a rozsahu jímací oblasti. </w:t>
      </w:r>
    </w:p>
    <w:p w14:paraId="4BC959DB" w14:textId="77777777" w:rsidR="0031216B" w:rsidRPr="0031216B" w:rsidRDefault="0031216B" w:rsidP="0031216B">
      <w:pPr>
        <w:pStyle w:val="Vysvtlivka"/>
        <w:widowControl/>
        <w:spacing w:line="240" w:lineRule="auto"/>
        <w:rPr>
          <w:rFonts w:ascii="Arial Narrow" w:hAnsi="Arial Narrow"/>
          <w:szCs w:val="24"/>
        </w:rPr>
      </w:pPr>
      <w:r w:rsidRPr="0031216B">
        <w:rPr>
          <w:rFonts w:ascii="Arial Narrow" w:hAnsi="Arial Narrow"/>
          <w:szCs w:val="24"/>
        </w:rPr>
        <w:t xml:space="preserve">Voda infiltračního cyklu je vázána na eluviální zvětraliny se značně hustou sítí puklin, vyplněných poměrně propustným pojivem. K její akumulaci dochází na nepropustných polohách </w:t>
      </w:r>
      <w:proofErr w:type="spellStart"/>
      <w:r w:rsidRPr="0031216B">
        <w:rPr>
          <w:rFonts w:ascii="Arial Narrow" w:hAnsi="Arial Narrow"/>
          <w:szCs w:val="24"/>
        </w:rPr>
        <w:t>navětralých</w:t>
      </w:r>
      <w:proofErr w:type="spellEnd"/>
      <w:r w:rsidRPr="0031216B">
        <w:rPr>
          <w:rFonts w:ascii="Arial Narrow" w:hAnsi="Arial Narrow"/>
          <w:szCs w:val="24"/>
        </w:rPr>
        <w:t xml:space="preserve"> břidlic. Voda vytváří rozsáhlý kolektor s volnou až napjatou hladinou, jejímž izolátorem jsou </w:t>
      </w:r>
      <w:proofErr w:type="spellStart"/>
      <w:r w:rsidRPr="0031216B">
        <w:rPr>
          <w:rFonts w:ascii="Arial Narrow" w:hAnsi="Arial Narrow"/>
          <w:szCs w:val="24"/>
        </w:rPr>
        <w:t>deluviofluviální</w:t>
      </w:r>
      <w:proofErr w:type="spellEnd"/>
      <w:r w:rsidRPr="0031216B">
        <w:rPr>
          <w:rFonts w:ascii="Arial Narrow" w:hAnsi="Arial Narrow"/>
          <w:szCs w:val="24"/>
        </w:rPr>
        <w:t xml:space="preserve"> hlíny. Směr a rychlost pohybu je dán morfologií podložních hornin. Podzemní vody na lokalitě proudí souhlasně s morfologií terénu k jihu až jihozápadu.  Hladina mělké </w:t>
      </w:r>
      <w:proofErr w:type="spellStart"/>
      <w:r w:rsidRPr="0031216B">
        <w:rPr>
          <w:rFonts w:ascii="Arial Narrow" w:hAnsi="Arial Narrow"/>
          <w:szCs w:val="24"/>
        </w:rPr>
        <w:t>zvodně</w:t>
      </w:r>
      <w:proofErr w:type="spellEnd"/>
      <w:r w:rsidRPr="0031216B">
        <w:rPr>
          <w:rFonts w:ascii="Arial Narrow" w:hAnsi="Arial Narrow"/>
          <w:szCs w:val="24"/>
        </w:rPr>
        <w:t xml:space="preserve"> </w:t>
      </w:r>
      <w:proofErr w:type="gramStart"/>
      <w:r w:rsidRPr="0031216B">
        <w:rPr>
          <w:rFonts w:ascii="Arial Narrow" w:hAnsi="Arial Narrow"/>
          <w:szCs w:val="24"/>
        </w:rPr>
        <w:t>se v  prostoru</w:t>
      </w:r>
      <w:proofErr w:type="gramEnd"/>
      <w:r w:rsidRPr="0031216B">
        <w:rPr>
          <w:rFonts w:ascii="Arial Narrow" w:hAnsi="Arial Narrow"/>
          <w:szCs w:val="24"/>
        </w:rPr>
        <w:t xml:space="preserve">  skládky  nachází v hloubkách 4-5 m pod povrchem terénu. </w:t>
      </w:r>
      <w:proofErr w:type="spellStart"/>
      <w:r w:rsidRPr="0031216B">
        <w:rPr>
          <w:rFonts w:ascii="Arial Narrow" w:hAnsi="Arial Narrow"/>
          <w:szCs w:val="24"/>
        </w:rPr>
        <w:t>Zvodeň</w:t>
      </w:r>
      <w:proofErr w:type="spellEnd"/>
      <w:r w:rsidRPr="0031216B">
        <w:rPr>
          <w:rFonts w:ascii="Arial Narrow" w:hAnsi="Arial Narrow"/>
          <w:szCs w:val="24"/>
        </w:rPr>
        <w:t xml:space="preserve"> se pohybuje v horninovém prostředí tvořeném </w:t>
      </w:r>
      <w:proofErr w:type="spellStart"/>
      <w:r w:rsidRPr="0031216B">
        <w:rPr>
          <w:rFonts w:ascii="Arial Narrow" w:hAnsi="Arial Narrow"/>
          <w:szCs w:val="24"/>
        </w:rPr>
        <w:t>deluviálními</w:t>
      </w:r>
      <w:proofErr w:type="spellEnd"/>
      <w:r w:rsidRPr="0031216B">
        <w:rPr>
          <w:rFonts w:ascii="Arial Narrow" w:hAnsi="Arial Narrow"/>
          <w:szCs w:val="24"/>
        </w:rPr>
        <w:t xml:space="preserve"> až </w:t>
      </w:r>
      <w:proofErr w:type="spellStart"/>
      <w:r w:rsidRPr="0031216B">
        <w:rPr>
          <w:rFonts w:ascii="Arial Narrow" w:hAnsi="Arial Narrow"/>
          <w:szCs w:val="24"/>
        </w:rPr>
        <w:t>deluviofluviálními</w:t>
      </w:r>
      <w:proofErr w:type="spellEnd"/>
      <w:r w:rsidRPr="0031216B">
        <w:rPr>
          <w:rFonts w:ascii="Arial Narrow" w:hAnsi="Arial Narrow"/>
          <w:szCs w:val="24"/>
        </w:rPr>
        <w:t xml:space="preserve"> uloženinami, popř. ve zvětralé a rozvolněné přípovrchové zóně skalního podloží. Toto prostředí je slabě až dosti slabě propustné s koeficientem </w:t>
      </w:r>
      <w:proofErr w:type="gramStart"/>
      <w:r w:rsidRPr="0031216B">
        <w:rPr>
          <w:rFonts w:ascii="Arial Narrow" w:hAnsi="Arial Narrow"/>
          <w:szCs w:val="24"/>
        </w:rPr>
        <w:t>filtrace n .10</w:t>
      </w:r>
      <w:proofErr w:type="gramEnd"/>
      <w:r w:rsidRPr="0031216B">
        <w:rPr>
          <w:rFonts w:ascii="Arial Narrow" w:hAnsi="Arial Narrow"/>
          <w:szCs w:val="24"/>
          <w:vertAlign w:val="superscript"/>
        </w:rPr>
        <w:t>-6</w:t>
      </w:r>
      <w:r w:rsidRPr="0031216B">
        <w:rPr>
          <w:rFonts w:ascii="Arial Narrow" w:hAnsi="Arial Narrow"/>
          <w:szCs w:val="24"/>
        </w:rPr>
        <w:t xml:space="preserve"> až n.10</w:t>
      </w:r>
      <w:r w:rsidRPr="0031216B">
        <w:rPr>
          <w:rFonts w:ascii="Arial Narrow" w:hAnsi="Arial Narrow"/>
          <w:szCs w:val="24"/>
          <w:vertAlign w:val="superscript"/>
        </w:rPr>
        <w:t>-7</w:t>
      </w:r>
      <w:r w:rsidRPr="0031216B">
        <w:rPr>
          <w:rFonts w:ascii="Arial Narrow" w:hAnsi="Arial Narrow"/>
          <w:szCs w:val="24"/>
        </w:rPr>
        <w:t xml:space="preserve"> m.s</w:t>
      </w:r>
      <w:r w:rsidRPr="0031216B">
        <w:rPr>
          <w:rFonts w:ascii="Arial Narrow" w:hAnsi="Arial Narrow"/>
          <w:szCs w:val="24"/>
          <w:vertAlign w:val="superscript"/>
        </w:rPr>
        <w:t>-1</w:t>
      </w:r>
      <w:r w:rsidRPr="0031216B">
        <w:rPr>
          <w:rFonts w:ascii="Arial Narrow" w:hAnsi="Arial Narrow"/>
          <w:szCs w:val="24"/>
        </w:rPr>
        <w:t xml:space="preserve"> a umožňuje jen velmi pomalý postup kontaminace. Na lokalitě je garantována převaha povrchového odtoku nad podzemním.</w:t>
      </w:r>
    </w:p>
    <w:p w14:paraId="068913E2" w14:textId="77777777" w:rsidR="0031216B" w:rsidRPr="0031216B" w:rsidRDefault="0031216B" w:rsidP="0031216B">
      <w:pPr>
        <w:pStyle w:val="Vysvtlivka"/>
        <w:widowControl/>
        <w:spacing w:line="240" w:lineRule="auto"/>
        <w:rPr>
          <w:rFonts w:ascii="Arial Narrow" w:hAnsi="Arial Narrow"/>
          <w:szCs w:val="24"/>
        </w:rPr>
      </w:pPr>
      <w:r w:rsidRPr="0031216B">
        <w:rPr>
          <w:rFonts w:ascii="Arial Narrow" w:hAnsi="Arial Narrow"/>
          <w:szCs w:val="24"/>
        </w:rPr>
        <w:t xml:space="preserve">Podle výsledků inženýrskogeologického průzkumu (Novák A., 1997) vykazuje oblast dostatečnou stabilitu a únosnost podloží a je tedy dostatečně bezpečná. Základové půda pro výstavbu skládky III. až V. </w:t>
      </w:r>
      <w:proofErr w:type="gramStart"/>
      <w:r w:rsidRPr="0031216B">
        <w:rPr>
          <w:rFonts w:ascii="Arial Narrow" w:hAnsi="Arial Narrow"/>
          <w:szCs w:val="24"/>
        </w:rPr>
        <w:t>stavba  je</w:t>
      </w:r>
      <w:proofErr w:type="gramEnd"/>
      <w:r w:rsidRPr="0031216B">
        <w:rPr>
          <w:rFonts w:ascii="Arial Narrow" w:hAnsi="Arial Narrow"/>
          <w:szCs w:val="24"/>
        </w:rPr>
        <w:t xml:space="preserve"> představována jílovitohlinitými zeminami, mocnosti 0,1 – 6 m s koeficientem filtrace n .10</w:t>
      </w:r>
      <w:r w:rsidRPr="0031216B">
        <w:rPr>
          <w:rFonts w:ascii="Arial Narrow" w:hAnsi="Arial Narrow"/>
          <w:szCs w:val="24"/>
          <w:vertAlign w:val="superscript"/>
        </w:rPr>
        <w:t>-6</w:t>
      </w:r>
      <w:r w:rsidRPr="0031216B">
        <w:rPr>
          <w:rFonts w:ascii="Arial Narrow" w:hAnsi="Arial Narrow"/>
          <w:szCs w:val="24"/>
        </w:rPr>
        <w:t xml:space="preserve"> až n.10</w:t>
      </w:r>
      <w:r w:rsidRPr="0031216B">
        <w:rPr>
          <w:rFonts w:ascii="Arial Narrow" w:hAnsi="Arial Narrow"/>
          <w:szCs w:val="24"/>
          <w:vertAlign w:val="superscript"/>
        </w:rPr>
        <w:t>-7</w:t>
      </w:r>
      <w:r w:rsidRPr="0031216B">
        <w:rPr>
          <w:rFonts w:ascii="Arial Narrow" w:hAnsi="Arial Narrow"/>
          <w:szCs w:val="24"/>
        </w:rPr>
        <w:t xml:space="preserve"> m.s</w:t>
      </w:r>
      <w:r w:rsidRPr="0031216B">
        <w:rPr>
          <w:rFonts w:ascii="Arial Narrow" w:hAnsi="Arial Narrow"/>
          <w:szCs w:val="24"/>
          <w:vertAlign w:val="superscript"/>
        </w:rPr>
        <w:t>-1</w:t>
      </w:r>
      <w:r w:rsidRPr="0031216B">
        <w:rPr>
          <w:rFonts w:ascii="Arial Narrow" w:hAnsi="Arial Narrow"/>
          <w:szCs w:val="24"/>
        </w:rPr>
        <w:t xml:space="preserve">  (prostředí  slabě propustné až velmi slabě propustné), v hlubší úrovni zvětralinového pláště se nachází </w:t>
      </w:r>
      <w:proofErr w:type="spellStart"/>
      <w:r w:rsidRPr="0031216B">
        <w:rPr>
          <w:rFonts w:ascii="Arial Narrow" w:hAnsi="Arial Narrow"/>
          <w:szCs w:val="24"/>
        </w:rPr>
        <w:t>hlinitokamenité</w:t>
      </w:r>
      <w:proofErr w:type="spellEnd"/>
      <w:r w:rsidRPr="0031216B">
        <w:rPr>
          <w:rFonts w:ascii="Arial Narrow" w:hAnsi="Arial Narrow"/>
          <w:szCs w:val="24"/>
        </w:rPr>
        <w:t xml:space="preserve"> zeminy s koeficientem filtrace  n.10</w:t>
      </w:r>
      <w:r w:rsidRPr="0031216B">
        <w:rPr>
          <w:rFonts w:ascii="Arial Narrow" w:hAnsi="Arial Narrow"/>
          <w:szCs w:val="24"/>
          <w:vertAlign w:val="superscript"/>
        </w:rPr>
        <w:t>-7</w:t>
      </w:r>
      <w:r w:rsidRPr="0031216B">
        <w:rPr>
          <w:rFonts w:ascii="Arial Narrow" w:hAnsi="Arial Narrow"/>
          <w:szCs w:val="24"/>
        </w:rPr>
        <w:t xml:space="preserve"> m.s</w:t>
      </w:r>
      <w:r w:rsidRPr="0031216B">
        <w:rPr>
          <w:rFonts w:ascii="Arial Narrow" w:hAnsi="Arial Narrow"/>
          <w:szCs w:val="24"/>
          <w:vertAlign w:val="superscript"/>
        </w:rPr>
        <w:t>-1</w:t>
      </w:r>
      <w:r w:rsidRPr="0031216B">
        <w:rPr>
          <w:rFonts w:ascii="Arial Narrow" w:hAnsi="Arial Narrow"/>
          <w:szCs w:val="24"/>
        </w:rPr>
        <w:t xml:space="preserve"> (slabě propustné)  a kamenité slabě zahliněné eluvium s koeficientem filtrace n .10</w:t>
      </w:r>
      <w:r w:rsidRPr="0031216B">
        <w:rPr>
          <w:rFonts w:ascii="Arial Narrow" w:hAnsi="Arial Narrow"/>
          <w:szCs w:val="24"/>
          <w:vertAlign w:val="superscript"/>
        </w:rPr>
        <w:t>-4</w:t>
      </w:r>
      <w:r w:rsidRPr="0031216B">
        <w:rPr>
          <w:rFonts w:ascii="Arial Narrow" w:hAnsi="Arial Narrow"/>
          <w:szCs w:val="24"/>
        </w:rPr>
        <w:t xml:space="preserve">  m.s</w:t>
      </w:r>
      <w:r w:rsidRPr="0031216B">
        <w:rPr>
          <w:rFonts w:ascii="Arial Narrow" w:hAnsi="Arial Narrow"/>
          <w:szCs w:val="24"/>
          <w:vertAlign w:val="superscript"/>
        </w:rPr>
        <w:t>-1</w:t>
      </w:r>
      <w:r w:rsidRPr="0031216B">
        <w:rPr>
          <w:rFonts w:ascii="Arial Narrow" w:hAnsi="Arial Narrow"/>
          <w:szCs w:val="24"/>
        </w:rPr>
        <w:t xml:space="preserve">  (silně propustné).</w:t>
      </w:r>
    </w:p>
    <w:p w14:paraId="53CC791A" w14:textId="77777777" w:rsidR="00393F09" w:rsidRDefault="00393F09">
      <w:pPr>
        <w:jc w:val="both"/>
        <w:rPr>
          <w:rFonts w:ascii="Arial Narrow" w:hAnsi="Arial Narrow"/>
        </w:rPr>
      </w:pPr>
    </w:p>
    <w:p w14:paraId="664EB688" w14:textId="313A3317" w:rsidR="00393F09" w:rsidRDefault="001D6E9E">
      <w:pPr>
        <w:pStyle w:val="Nadpis3"/>
      </w:pPr>
      <w:bookmarkStart w:id="42" w:name="_Toc111290554"/>
      <w:bookmarkStart w:id="43" w:name="_Toc89332507"/>
      <w:r>
        <w:lastRenderedPageBreak/>
        <w:t xml:space="preserve">g) </w:t>
      </w:r>
      <w:r w:rsidR="00393F09">
        <w:tab/>
        <w:t>Vzdálenost od okolní zástavby</w:t>
      </w:r>
      <w:bookmarkEnd w:id="42"/>
      <w:bookmarkEnd w:id="43"/>
    </w:p>
    <w:p w14:paraId="74BD624F" w14:textId="77777777" w:rsidR="00393F09" w:rsidRDefault="00393F09">
      <w:pPr>
        <w:jc w:val="both"/>
        <w:rPr>
          <w:rFonts w:ascii="Arial Narrow" w:hAnsi="Arial Narrow"/>
        </w:rPr>
      </w:pPr>
      <w:r>
        <w:rPr>
          <w:rFonts w:ascii="Arial Narrow" w:hAnsi="Arial Narrow"/>
        </w:rPr>
        <w:t xml:space="preserve">Areál skládky je umístěn v prostoru mezi silnicí a korytem potoka. Jeho vzdálenost od nejbližší souvislé </w:t>
      </w:r>
      <w:r w:rsidRPr="00616877">
        <w:rPr>
          <w:rFonts w:ascii="Arial Narrow" w:hAnsi="Arial Narrow"/>
        </w:rPr>
        <w:t>zástavby obce Mrsklesy je asi 1 km severovýchodně.</w:t>
      </w:r>
      <w:r>
        <w:rPr>
          <w:rFonts w:ascii="Arial Narrow" w:hAnsi="Arial Narrow"/>
        </w:rPr>
        <w:t xml:space="preserve"> </w:t>
      </w:r>
    </w:p>
    <w:p w14:paraId="207167EA" w14:textId="77777777" w:rsidR="00393F09" w:rsidRDefault="00393F09">
      <w:pPr>
        <w:jc w:val="both"/>
        <w:rPr>
          <w:rFonts w:ascii="Arial Narrow" w:hAnsi="Arial Narrow"/>
        </w:rPr>
      </w:pPr>
    </w:p>
    <w:p w14:paraId="39AC2F2F" w14:textId="77777777" w:rsidR="00393F09" w:rsidRDefault="00393F09">
      <w:pPr>
        <w:jc w:val="both"/>
        <w:rPr>
          <w:rFonts w:ascii="Arial Narrow" w:hAnsi="Arial Narrow"/>
        </w:rPr>
      </w:pPr>
    </w:p>
    <w:p w14:paraId="1D9AFA3D" w14:textId="38F636DF" w:rsidR="00393F09" w:rsidRPr="001D6E9E" w:rsidRDefault="00393F09" w:rsidP="001D6E9E">
      <w:pPr>
        <w:pStyle w:val="Nadpis2"/>
        <w:jc w:val="left"/>
        <w:rPr>
          <w:rFonts w:ascii="Arial Narrow" w:hAnsi="Arial Narrow"/>
        </w:rPr>
      </w:pPr>
      <w:bookmarkStart w:id="44" w:name="_Toc111290555"/>
      <w:bookmarkStart w:id="45" w:name="_Toc89332508"/>
      <w:proofErr w:type="gramStart"/>
      <w:r w:rsidRPr="001D6E9E">
        <w:rPr>
          <w:rFonts w:ascii="Arial Narrow" w:hAnsi="Arial Narrow"/>
        </w:rPr>
        <w:t>B.2</w:t>
      </w:r>
      <w:r w:rsidRPr="001D6E9E">
        <w:rPr>
          <w:rFonts w:ascii="Arial Narrow" w:hAnsi="Arial Narrow"/>
        </w:rPr>
        <w:tab/>
      </w:r>
      <w:bookmarkEnd w:id="44"/>
      <w:r w:rsidR="001D6E9E" w:rsidRPr="001D6E9E">
        <w:rPr>
          <w:rFonts w:ascii="Arial Narrow" w:hAnsi="Arial Narrow"/>
        </w:rPr>
        <w:t>Charakteristika</w:t>
      </w:r>
      <w:proofErr w:type="gramEnd"/>
      <w:r w:rsidR="001D6E9E" w:rsidRPr="001D6E9E">
        <w:rPr>
          <w:rFonts w:ascii="Arial Narrow" w:hAnsi="Arial Narrow"/>
        </w:rPr>
        <w:t xml:space="preserve"> území </w:t>
      </w:r>
      <w:r w:rsidR="001D6E9E">
        <w:rPr>
          <w:rFonts w:ascii="Arial Narrow" w:hAnsi="Arial Narrow"/>
        </w:rPr>
        <w:t>a stručný popis skládky</w:t>
      </w:r>
      <w:bookmarkEnd w:id="45"/>
    </w:p>
    <w:p w14:paraId="7A28E414" w14:textId="77777777" w:rsidR="001D6E9E" w:rsidRPr="001D6E9E" w:rsidRDefault="001D6E9E" w:rsidP="001D6E9E"/>
    <w:p w14:paraId="02DB4C14" w14:textId="6CFBEE23" w:rsidR="001D6E9E" w:rsidRPr="001D6E9E" w:rsidRDefault="001D6E9E" w:rsidP="001D6E9E">
      <w:pPr>
        <w:pStyle w:val="Nadpis2"/>
        <w:jc w:val="left"/>
        <w:rPr>
          <w:rFonts w:ascii="Arial Narrow" w:hAnsi="Arial Narrow"/>
          <w:b w:val="0"/>
          <w:bCs w:val="0"/>
        </w:rPr>
      </w:pPr>
      <w:bookmarkStart w:id="46" w:name="_Toc89332509"/>
      <w:proofErr w:type="gramStart"/>
      <w:r w:rsidRPr="001D6E9E">
        <w:rPr>
          <w:rFonts w:ascii="Arial Narrow" w:hAnsi="Arial Narrow"/>
          <w:b w:val="0"/>
          <w:bCs w:val="0"/>
        </w:rPr>
        <w:t>B.2.2</w:t>
      </w:r>
      <w:proofErr w:type="gramEnd"/>
      <w:r w:rsidRPr="001D6E9E">
        <w:rPr>
          <w:rFonts w:ascii="Arial Narrow" w:hAnsi="Arial Narrow"/>
          <w:b w:val="0"/>
          <w:bCs w:val="0"/>
        </w:rPr>
        <w:t xml:space="preserve"> </w:t>
      </w:r>
      <w:r>
        <w:rPr>
          <w:rFonts w:ascii="Arial Narrow" w:hAnsi="Arial Narrow"/>
          <w:b w:val="0"/>
          <w:bCs w:val="0"/>
        </w:rPr>
        <w:tab/>
      </w:r>
      <w:r w:rsidRPr="001D6E9E">
        <w:rPr>
          <w:rFonts w:ascii="Arial Narrow" w:hAnsi="Arial Narrow"/>
          <w:b w:val="0"/>
          <w:bCs w:val="0"/>
        </w:rPr>
        <w:t>Stručný popis skládky</w:t>
      </w:r>
      <w:bookmarkEnd w:id="46"/>
      <w:r w:rsidRPr="001D6E9E">
        <w:rPr>
          <w:rFonts w:ascii="Arial Narrow" w:hAnsi="Arial Narrow"/>
          <w:b w:val="0"/>
          <w:bCs w:val="0"/>
        </w:rPr>
        <w:t xml:space="preserve"> </w:t>
      </w:r>
    </w:p>
    <w:p w14:paraId="20B8C896" w14:textId="77777777" w:rsidR="001D6E9E" w:rsidRDefault="001D6E9E">
      <w:pPr>
        <w:pStyle w:val="Vysvtlivka"/>
        <w:spacing w:line="240" w:lineRule="auto"/>
        <w:rPr>
          <w:rFonts w:ascii="Arial Narrow" w:hAnsi="Arial Narrow"/>
        </w:rPr>
      </w:pPr>
    </w:p>
    <w:p w14:paraId="5D7EB9AB" w14:textId="58A3D896" w:rsidR="00393F09" w:rsidRDefault="003D2764">
      <w:pPr>
        <w:pStyle w:val="Vysvtlivka"/>
        <w:spacing w:line="240" w:lineRule="auto"/>
        <w:rPr>
          <w:rFonts w:ascii="Arial Narrow" w:hAnsi="Arial Narrow"/>
        </w:rPr>
      </w:pPr>
      <w:r>
        <w:rPr>
          <w:rFonts w:ascii="Arial Narrow" w:hAnsi="Arial Narrow"/>
        </w:rPr>
        <w:t xml:space="preserve">Skládka </w:t>
      </w:r>
      <w:r w:rsidR="00393F09">
        <w:rPr>
          <w:rFonts w:ascii="Arial Narrow" w:hAnsi="Arial Narrow"/>
        </w:rPr>
        <w:t xml:space="preserve">slouží k odstraňování odpadů skládkováním převzatých od původců odpadů převážně ze svozové oblasti Olomoucka. Skládka odpadů je vybudována v souladu s ČSN 83 8030 a dalšími souvisejícími normami a ve smyslu prováděcích vyhlášek k zákonu </w:t>
      </w:r>
      <w:proofErr w:type="gramStart"/>
      <w:r w:rsidR="00393F09">
        <w:rPr>
          <w:rFonts w:ascii="Arial Narrow" w:hAnsi="Arial Narrow"/>
        </w:rPr>
        <w:t>odpadech</w:t>
      </w:r>
      <w:proofErr w:type="gramEnd"/>
      <w:r w:rsidR="00773127">
        <w:rPr>
          <w:rFonts w:ascii="Arial Narrow" w:hAnsi="Arial Narrow"/>
        </w:rPr>
        <w:t>,</w:t>
      </w:r>
      <w:r w:rsidR="00393F09">
        <w:rPr>
          <w:rFonts w:ascii="Arial Narrow" w:hAnsi="Arial Narrow"/>
        </w:rPr>
        <w:t xml:space="preserve"> jako skládka podskupiny S-OO3 se samostatným sektorem podskupiny S-OO1 a sektorem S-OO3. To znamená, že provozovaná skládka</w:t>
      </w:r>
      <w:r w:rsidR="00393F09">
        <w:rPr>
          <w:rFonts w:ascii="Arial Narrow" w:hAnsi="Arial Narrow"/>
          <w:b/>
          <w:bCs/>
        </w:rPr>
        <w:t xml:space="preserve"> je svým určením a technickým zabezpečením zařazena do podskupiny S-OO3</w:t>
      </w:r>
      <w:r w:rsidR="00393F09">
        <w:rPr>
          <w:rFonts w:ascii="Arial Narrow" w:hAnsi="Arial Narrow"/>
        </w:rPr>
        <w:t>. Na části plochy skládky jsou zřízeny oddělené sektory skládky, které svým technickým provedením zabezpečují oddělené ukládání odpadů uvnitř jedné skládky.</w:t>
      </w:r>
      <w:r w:rsidR="00393F09">
        <w:rPr>
          <w:rFonts w:ascii="Arial Narrow" w:hAnsi="Arial Narrow"/>
          <w:b/>
          <w:bCs/>
        </w:rPr>
        <w:t xml:space="preserve"> </w:t>
      </w:r>
      <w:r w:rsidR="00393F09">
        <w:rPr>
          <w:rFonts w:ascii="Arial Narrow" w:hAnsi="Arial Narrow"/>
        </w:rPr>
        <w:t>Zřizování sektorů nepodléhá řízení o vydání stavebního povolení.</w:t>
      </w:r>
      <w:r w:rsidR="00393F09">
        <w:rPr>
          <w:rFonts w:ascii="Arial Narrow" w:hAnsi="Arial Narrow"/>
          <w:b/>
          <w:bCs/>
        </w:rPr>
        <w:t xml:space="preserve"> Sektor skládky podskupiny S-OO1 </w:t>
      </w:r>
      <w:r w:rsidR="00393F09">
        <w:rPr>
          <w:rFonts w:ascii="Arial Narrow" w:hAnsi="Arial Narrow"/>
        </w:rPr>
        <w:t>slouží především k ukládání odpadů, které nelze ukládat společně s biologicky rozložitelnými odpady z důvodu dodržení pravidel mísitelnosti odpadů</w:t>
      </w:r>
      <w:r w:rsidR="00773127">
        <w:rPr>
          <w:rFonts w:ascii="Arial Narrow" w:hAnsi="Arial Narrow"/>
        </w:rPr>
        <w:t xml:space="preserve">. </w:t>
      </w:r>
      <w:r w:rsidR="00393F09">
        <w:rPr>
          <w:rFonts w:ascii="Arial Narrow" w:hAnsi="Arial Narrow"/>
          <w:b/>
          <w:bCs/>
        </w:rPr>
        <w:t>Sektor skládky podskupiny S-OO3</w:t>
      </w:r>
      <w:r w:rsidR="00393F09">
        <w:rPr>
          <w:rFonts w:ascii="Arial Narrow" w:hAnsi="Arial Narrow"/>
        </w:rPr>
        <w:t xml:space="preserve"> slouží především k ukládání odpadů z azbestu, u kterých je požadováno ukládání do vyhrazeného sektoru skládky.</w:t>
      </w:r>
    </w:p>
    <w:p w14:paraId="61A5C836" w14:textId="77777777" w:rsidR="00393F09" w:rsidRDefault="00393F09">
      <w:pPr>
        <w:pStyle w:val="Vysvtlivka"/>
        <w:spacing w:line="240" w:lineRule="auto"/>
      </w:pPr>
    </w:p>
    <w:p w14:paraId="2FFE9975" w14:textId="6C5F5304" w:rsidR="00393F09" w:rsidRDefault="001D6E9E">
      <w:pPr>
        <w:pStyle w:val="Nadpis3"/>
      </w:pPr>
      <w:bookmarkStart w:id="47" w:name="_Toc111290556"/>
      <w:bookmarkStart w:id="48" w:name="_Toc89332510"/>
      <w:r>
        <w:t>a)</w:t>
      </w:r>
      <w:r w:rsidR="00393F09">
        <w:tab/>
        <w:t>Výstavba skládky</w:t>
      </w:r>
      <w:bookmarkEnd w:id="47"/>
      <w:bookmarkEnd w:id="48"/>
      <w:r>
        <w:t xml:space="preserve"> </w:t>
      </w:r>
    </w:p>
    <w:p w14:paraId="3CA20FA6" w14:textId="3ACA2D04" w:rsidR="002D7476" w:rsidRDefault="002D7476">
      <w:pPr>
        <w:pStyle w:val="Zkladntext"/>
        <w:rPr>
          <w:rFonts w:ascii="Arial Narrow" w:hAnsi="Arial Narrow"/>
          <w:bCs/>
        </w:rPr>
      </w:pPr>
      <w:r>
        <w:rPr>
          <w:rFonts w:ascii="Arial Narrow" w:hAnsi="Arial Narrow"/>
          <w:bCs/>
        </w:rPr>
        <w:t>Stavba skládky odpadů je situována v prostoru katastru obce Mrsklesy</w:t>
      </w:r>
      <w:r w:rsidR="006B3D46">
        <w:rPr>
          <w:rFonts w:ascii="Arial Narrow" w:hAnsi="Arial Narrow"/>
          <w:bCs/>
        </w:rPr>
        <w:t>, za komunikační odbočkou do obce Přáslavice. Jedná se o území podél účelové komunikace do vojenského prostoru Mrsklesy – Libavá.</w:t>
      </w:r>
    </w:p>
    <w:p w14:paraId="4CD2917E" w14:textId="13851EF4" w:rsidR="009B4783" w:rsidRDefault="006B3D46">
      <w:pPr>
        <w:pStyle w:val="Zkladntext"/>
        <w:rPr>
          <w:rFonts w:ascii="Arial Narrow" w:hAnsi="Arial Narrow"/>
          <w:bCs/>
        </w:rPr>
      </w:pPr>
      <w:r>
        <w:rPr>
          <w:rFonts w:ascii="Arial Narrow" w:hAnsi="Arial Narrow"/>
          <w:bCs/>
        </w:rPr>
        <w:t>Tato komunikace je v užívání AČR a LO H</w:t>
      </w:r>
      <w:r w:rsidR="00DF5AB9">
        <w:rPr>
          <w:rFonts w:ascii="Arial Narrow" w:hAnsi="Arial Narrow"/>
          <w:bCs/>
        </w:rPr>
        <w:t>ANÁ s.r.o.</w:t>
      </w:r>
      <w:r>
        <w:rPr>
          <w:rFonts w:ascii="Arial Narrow" w:hAnsi="Arial Narrow"/>
          <w:bCs/>
        </w:rPr>
        <w:t xml:space="preserve"> a je v případě potřeby udržována a čištěna. Na severovýchodním konci </w:t>
      </w:r>
      <w:proofErr w:type="gramStart"/>
      <w:r>
        <w:rPr>
          <w:rFonts w:ascii="Arial Narrow" w:hAnsi="Arial Narrow"/>
          <w:bCs/>
        </w:rPr>
        <w:t>byli</w:t>
      </w:r>
      <w:proofErr w:type="gramEnd"/>
      <w:r>
        <w:rPr>
          <w:rFonts w:ascii="Arial Narrow" w:hAnsi="Arial Narrow"/>
          <w:bCs/>
        </w:rPr>
        <w:t xml:space="preserve"> již </w:t>
      </w:r>
      <w:proofErr w:type="gramStart"/>
      <w:r>
        <w:rPr>
          <w:rFonts w:ascii="Arial Narrow" w:hAnsi="Arial Narrow"/>
          <w:bCs/>
        </w:rPr>
        <w:t>realizovány</w:t>
      </w:r>
      <w:proofErr w:type="gramEnd"/>
      <w:r>
        <w:rPr>
          <w:rFonts w:ascii="Arial Narrow" w:hAnsi="Arial Narrow"/>
          <w:bCs/>
        </w:rPr>
        <w:t xml:space="preserve"> stavby III. – VI., které jsou plně rekultivovány a udržovány. Stavby III. – VI. Tvoří jedno souvislé, rekultivované těleso. Všechny, doposud provozované etapy jsou vybaveny potřebnými monitorovacími vrty a zařízeními nutnými pro provoz skládky. </w:t>
      </w:r>
      <w:r w:rsidR="009B4783">
        <w:rPr>
          <w:rFonts w:ascii="Arial Narrow" w:hAnsi="Arial Narrow"/>
          <w:bCs/>
        </w:rPr>
        <w:t xml:space="preserve">Podrobný popis zahájení a ukončení skládkování na jednotlivých etapách, včetně vymezení rozsahu je uvedeno v kapitole A.1.j). </w:t>
      </w:r>
      <w:r>
        <w:rPr>
          <w:rFonts w:ascii="Arial Narrow" w:hAnsi="Arial Narrow"/>
          <w:bCs/>
        </w:rPr>
        <w:t xml:space="preserve">V roce 2005 byla zahájena příprava využití skládkového plynu </w:t>
      </w:r>
      <w:proofErr w:type="gramStart"/>
      <w:r>
        <w:rPr>
          <w:rFonts w:ascii="Arial Narrow" w:hAnsi="Arial Narrow"/>
          <w:bCs/>
        </w:rPr>
        <w:t>ze</w:t>
      </w:r>
      <w:proofErr w:type="gramEnd"/>
      <w:r>
        <w:rPr>
          <w:rFonts w:ascii="Arial Narrow" w:hAnsi="Arial Narrow"/>
          <w:bCs/>
        </w:rPr>
        <w:t xml:space="preserve"> III. stavby (provoz od roku 2006), v průběhu času navazovalo napojení dalších etap. Umístění kogenerační jednotky je v prostoru stavby IV. </w:t>
      </w:r>
    </w:p>
    <w:p w14:paraId="23A55FFD" w14:textId="77777777" w:rsidR="009B4783" w:rsidRDefault="009B4783">
      <w:pPr>
        <w:pStyle w:val="Zkladntext"/>
        <w:rPr>
          <w:rFonts w:ascii="Arial Narrow" w:hAnsi="Arial Narrow"/>
          <w:bCs/>
        </w:rPr>
      </w:pPr>
    </w:p>
    <w:p w14:paraId="1A73B6A8" w14:textId="087A0759" w:rsidR="009B4783" w:rsidRDefault="009B4783" w:rsidP="009B4783">
      <w:pPr>
        <w:pStyle w:val="Nadpis3"/>
      </w:pPr>
      <w:bookmarkStart w:id="49" w:name="_Toc89332511"/>
      <w:r>
        <w:t>b)</w:t>
      </w:r>
      <w:r>
        <w:tab/>
        <w:t xml:space="preserve"> Vybavení skládky provozními objekty</w:t>
      </w:r>
      <w:bookmarkEnd w:id="49"/>
    </w:p>
    <w:p w14:paraId="5B2A7ABF" w14:textId="21AA39AF" w:rsidR="00DF02A9" w:rsidRDefault="00DF02A9">
      <w:pPr>
        <w:pStyle w:val="Zkladntext"/>
        <w:rPr>
          <w:rFonts w:ascii="Arial Narrow" w:hAnsi="Arial Narrow"/>
          <w:bCs/>
        </w:rPr>
      </w:pPr>
      <w:r>
        <w:rPr>
          <w:rFonts w:ascii="Arial Narrow" w:hAnsi="Arial Narrow"/>
          <w:bCs/>
        </w:rPr>
        <w:t>Provozní zázemí skládky slouží pro celý skládkový areál (všechny stavby a etapy), zahrnuje provozní a sociální zařízení</w:t>
      </w:r>
      <w:r w:rsidR="00B27324">
        <w:rPr>
          <w:rFonts w:ascii="Arial Narrow" w:hAnsi="Arial Narrow"/>
          <w:bCs/>
        </w:rPr>
        <w:t xml:space="preserve"> a vážní zařízení., WC, kuchyňka. Na dílčích stavbách je vždy zřízeno </w:t>
      </w:r>
      <w:proofErr w:type="spellStart"/>
      <w:r w:rsidR="00B27324">
        <w:rPr>
          <w:rFonts w:ascii="Arial Narrow" w:hAnsi="Arial Narrow"/>
          <w:bCs/>
        </w:rPr>
        <w:t>úběžiště</w:t>
      </w:r>
      <w:proofErr w:type="spellEnd"/>
      <w:r w:rsidR="00B27324">
        <w:rPr>
          <w:rFonts w:ascii="Arial Narrow" w:hAnsi="Arial Narrow"/>
          <w:bCs/>
        </w:rPr>
        <w:t xml:space="preserve"> pro obsluhu a posádky mechanismů. Tato zařízení jsou udržována ve velmi dobrém stavu. </w:t>
      </w:r>
    </w:p>
    <w:p w14:paraId="43516ABD" w14:textId="77777777" w:rsidR="00393F09" w:rsidRDefault="00393F09">
      <w:pPr>
        <w:jc w:val="both"/>
        <w:rPr>
          <w:rFonts w:ascii="Arial Narrow" w:hAnsi="Arial Narrow"/>
          <w:color w:val="000000"/>
        </w:rPr>
      </w:pPr>
      <w:r>
        <w:rPr>
          <w:rFonts w:ascii="Arial Narrow" w:hAnsi="Arial Narrow"/>
          <w:b/>
        </w:rPr>
        <w:t>Váha</w:t>
      </w:r>
      <w:r>
        <w:rPr>
          <w:rFonts w:ascii="Arial Narrow" w:hAnsi="Arial Narrow"/>
          <w:bCs/>
        </w:rPr>
        <w:t xml:space="preserve"> </w:t>
      </w:r>
      <w:r w:rsidR="00B32C5E">
        <w:rPr>
          <w:rFonts w:ascii="Arial Narrow" w:hAnsi="Arial Narrow"/>
          <w:bCs/>
        </w:rPr>
        <w:t xml:space="preserve">– elektromechanická váha s neautomatickou činností třídy přesnosti III., typ EBN 6-12, výrobce Martin Balcárek je umístěna </w:t>
      </w:r>
      <w:r>
        <w:rPr>
          <w:rFonts w:ascii="Arial Narrow" w:hAnsi="Arial Narrow"/>
          <w:color w:val="000000"/>
        </w:rPr>
        <w:t>v 1. areálu skládky, je vybavena vyhodnocovací jednotkou s výstupem na PC.</w:t>
      </w:r>
    </w:p>
    <w:p w14:paraId="2578A2E3" w14:textId="77777777" w:rsidR="00393F09" w:rsidRDefault="00393F09">
      <w:pPr>
        <w:jc w:val="both"/>
        <w:rPr>
          <w:rFonts w:ascii="Arial Narrow" w:hAnsi="Arial Narrow" w:cs="Arial"/>
          <w:color w:val="000000"/>
        </w:rPr>
      </w:pPr>
      <w:r>
        <w:rPr>
          <w:rFonts w:ascii="Arial Narrow" w:hAnsi="Arial Narrow"/>
          <w:b/>
          <w:bCs/>
          <w:color w:val="000000"/>
        </w:rPr>
        <w:t>Provozní budova</w:t>
      </w:r>
      <w:r>
        <w:rPr>
          <w:rFonts w:ascii="Arial Narrow" w:hAnsi="Arial Narrow"/>
          <w:color w:val="000000"/>
        </w:rPr>
        <w:t xml:space="preserve"> - </w:t>
      </w:r>
      <w:r>
        <w:rPr>
          <w:rFonts w:ascii="Arial Narrow" w:hAnsi="Arial Narrow" w:cs="Arial"/>
          <w:color w:val="000000"/>
        </w:rPr>
        <w:t>zděná budova v 1. areálu skládky, je zásobována užitkovou vodou z vlastní studny, odpadní splaškové vody jsou jímány v bezodtoké jímce u provozní budovy.</w:t>
      </w:r>
    </w:p>
    <w:p w14:paraId="200DAA38" w14:textId="76033885" w:rsidR="00393F09" w:rsidRPr="001000D8" w:rsidRDefault="00393F09">
      <w:pPr>
        <w:pStyle w:val="NormlnNormlntext"/>
        <w:tabs>
          <w:tab w:val="clear" w:pos="680"/>
          <w:tab w:val="clear" w:pos="1701"/>
          <w:tab w:val="clear" w:pos="2835"/>
          <w:tab w:val="clear" w:pos="3969"/>
          <w:tab w:val="clear" w:pos="5103"/>
          <w:tab w:val="clear" w:pos="6237"/>
          <w:tab w:val="clear" w:pos="7371"/>
          <w:tab w:val="clear" w:pos="8505"/>
        </w:tabs>
        <w:rPr>
          <w:rFonts w:ascii="Arial Narrow" w:hAnsi="Arial Narrow"/>
          <w:color w:val="FF0000"/>
        </w:rPr>
      </w:pPr>
      <w:r>
        <w:rPr>
          <w:rFonts w:ascii="Arial Narrow" w:hAnsi="Arial Narrow"/>
          <w:b/>
          <w:szCs w:val="24"/>
        </w:rPr>
        <w:t>Hutnění a hrnutí odpadu</w:t>
      </w:r>
      <w:r>
        <w:rPr>
          <w:rFonts w:ascii="Arial Narrow" w:hAnsi="Arial Narrow"/>
          <w:bCs/>
          <w:szCs w:val="24"/>
        </w:rPr>
        <w:t xml:space="preserve"> - </w:t>
      </w:r>
      <w:proofErr w:type="spellStart"/>
      <w:r w:rsidR="00A65460">
        <w:rPr>
          <w:rFonts w:ascii="Arial Narrow" w:hAnsi="Arial Narrow"/>
        </w:rPr>
        <w:t>kompaktor</w:t>
      </w:r>
      <w:proofErr w:type="spellEnd"/>
      <w:r w:rsidR="00A65460">
        <w:rPr>
          <w:rFonts w:ascii="Arial Narrow" w:hAnsi="Arial Narrow"/>
        </w:rPr>
        <w:t xml:space="preserve"> BOMAG</w:t>
      </w:r>
    </w:p>
    <w:p w14:paraId="2E2814AC" w14:textId="20F57827" w:rsidR="00393F09" w:rsidRPr="00CD66AB" w:rsidRDefault="00CD66AB" w:rsidP="00BD1C14">
      <w:pPr>
        <w:jc w:val="both"/>
        <w:rPr>
          <w:rFonts w:ascii="Arial Narrow" w:hAnsi="Arial Narrow" w:cs="Arial"/>
          <w:color w:val="000000" w:themeColor="text1"/>
        </w:rPr>
      </w:pPr>
      <w:r w:rsidRPr="00CD66AB">
        <w:rPr>
          <w:rFonts w:ascii="Arial Narrow" w:hAnsi="Arial Narrow"/>
          <w:b/>
          <w:bCs/>
          <w:color w:val="000000" w:themeColor="text1"/>
        </w:rPr>
        <w:t>Oplocení</w:t>
      </w:r>
      <w:r w:rsidR="00393F09" w:rsidRPr="00CD66AB">
        <w:rPr>
          <w:rFonts w:ascii="Arial Narrow" w:hAnsi="Arial Narrow"/>
          <w:color w:val="000000" w:themeColor="text1"/>
        </w:rPr>
        <w:t xml:space="preserve"> </w:t>
      </w:r>
      <w:r w:rsidR="00BD1C14" w:rsidRPr="00CD66AB">
        <w:rPr>
          <w:rFonts w:ascii="Arial Narrow" w:hAnsi="Arial Narrow"/>
          <w:color w:val="000000" w:themeColor="text1"/>
        </w:rPr>
        <w:t>–</w:t>
      </w:r>
      <w:r w:rsidR="00393F09" w:rsidRPr="00CD66AB">
        <w:rPr>
          <w:rFonts w:ascii="Arial Narrow" w:hAnsi="Arial Narrow"/>
          <w:color w:val="000000" w:themeColor="text1"/>
        </w:rPr>
        <w:t xml:space="preserve"> </w:t>
      </w:r>
      <w:r w:rsidR="00064FC3" w:rsidRPr="00CD66AB">
        <w:rPr>
          <w:rFonts w:ascii="Arial Narrow" w:hAnsi="Arial Narrow"/>
          <w:color w:val="000000" w:themeColor="text1"/>
        </w:rPr>
        <w:t>VIII. stavba</w:t>
      </w:r>
      <w:r w:rsidR="00BD1C14" w:rsidRPr="00CD66AB">
        <w:rPr>
          <w:rFonts w:ascii="Arial Narrow" w:hAnsi="Arial Narrow"/>
          <w:color w:val="000000" w:themeColor="text1"/>
        </w:rPr>
        <w:t xml:space="preserve"> skládky j</w:t>
      </w:r>
      <w:r w:rsidR="00064FC3" w:rsidRPr="00CD66AB">
        <w:rPr>
          <w:rFonts w:ascii="Arial Narrow" w:hAnsi="Arial Narrow"/>
          <w:color w:val="000000" w:themeColor="text1"/>
        </w:rPr>
        <w:t>e</w:t>
      </w:r>
      <w:r w:rsidR="00393F09" w:rsidRPr="00CD66AB">
        <w:rPr>
          <w:rFonts w:ascii="Arial Narrow" w:hAnsi="Arial Narrow" w:cs="Arial"/>
          <w:color w:val="000000" w:themeColor="text1"/>
        </w:rPr>
        <w:t xml:space="preserve"> oplocen</w:t>
      </w:r>
      <w:r w:rsidR="00064FC3" w:rsidRPr="00CD66AB">
        <w:rPr>
          <w:rFonts w:ascii="Arial Narrow" w:hAnsi="Arial Narrow" w:cs="Arial"/>
          <w:color w:val="000000" w:themeColor="text1"/>
        </w:rPr>
        <w:t>a</w:t>
      </w:r>
      <w:r w:rsidR="00393F09" w:rsidRPr="00CD66AB">
        <w:rPr>
          <w:rFonts w:ascii="Arial Narrow" w:hAnsi="Arial Narrow" w:cs="Arial"/>
          <w:color w:val="000000" w:themeColor="text1"/>
        </w:rPr>
        <w:t xml:space="preserve"> </w:t>
      </w:r>
      <w:r w:rsidR="00BD1C14" w:rsidRPr="00CD66AB">
        <w:rPr>
          <w:rFonts w:ascii="Arial Narrow" w:hAnsi="Arial Narrow"/>
          <w:color w:val="000000" w:themeColor="text1"/>
        </w:rPr>
        <w:t xml:space="preserve">drátěným pletivem, součástí oplocení jsou 3 vjezdové uzamykatelné brány. </w:t>
      </w:r>
      <w:r w:rsidR="00393F09" w:rsidRPr="00CD66AB">
        <w:rPr>
          <w:rFonts w:ascii="Arial Narrow" w:hAnsi="Arial Narrow" w:cs="Arial"/>
          <w:color w:val="000000" w:themeColor="text1"/>
        </w:rPr>
        <w:t>Mimo provozní dobu je areál skládky uzamčen a střežen pracovníky ostrahy.</w:t>
      </w:r>
      <w:r w:rsidR="00E43ACF" w:rsidRPr="00CD66AB">
        <w:rPr>
          <w:rFonts w:ascii="Arial Narrow" w:hAnsi="Arial Narrow" w:cs="Arial"/>
          <w:color w:val="000000" w:themeColor="text1"/>
        </w:rPr>
        <w:t xml:space="preserve"> VIII/4 </w:t>
      </w:r>
      <w:r w:rsidR="004B3517" w:rsidRPr="00CD66AB">
        <w:rPr>
          <w:rFonts w:ascii="Arial Narrow" w:hAnsi="Arial Narrow" w:cs="Arial"/>
          <w:color w:val="000000" w:themeColor="text1"/>
        </w:rPr>
        <w:t>bude mít</w:t>
      </w:r>
      <w:r w:rsidR="00E43ACF" w:rsidRPr="00CD66AB">
        <w:rPr>
          <w:rFonts w:ascii="Arial Narrow" w:hAnsi="Arial Narrow" w:cs="Arial"/>
          <w:color w:val="000000" w:themeColor="text1"/>
        </w:rPr>
        <w:t xml:space="preserve"> jednu vjezdovou bránu. </w:t>
      </w:r>
      <w:r w:rsidR="004B3517" w:rsidRPr="00CD66AB">
        <w:rPr>
          <w:rFonts w:ascii="Arial Narrow" w:hAnsi="Arial Narrow" w:cs="Arial"/>
          <w:color w:val="000000" w:themeColor="text1"/>
        </w:rPr>
        <w:t>VII</w:t>
      </w:r>
      <w:r w:rsidR="00B27324" w:rsidRPr="00CD66AB">
        <w:rPr>
          <w:rFonts w:ascii="Arial Narrow" w:hAnsi="Arial Narrow" w:cs="Arial"/>
          <w:color w:val="000000" w:themeColor="text1"/>
        </w:rPr>
        <w:t>.</w:t>
      </w:r>
      <w:r w:rsidR="004B3517" w:rsidRPr="00CD66AB">
        <w:rPr>
          <w:rFonts w:ascii="Arial Narrow" w:hAnsi="Arial Narrow" w:cs="Arial"/>
          <w:color w:val="000000" w:themeColor="text1"/>
        </w:rPr>
        <w:t xml:space="preserve"> bude mít 2-3 vjezdové brány. Oplocení je umístěno tam, kde je to</w:t>
      </w:r>
      <w:r w:rsidR="00B32C5E" w:rsidRPr="00CD66AB">
        <w:rPr>
          <w:rFonts w:ascii="Arial Narrow" w:hAnsi="Arial Narrow" w:cs="Arial"/>
          <w:color w:val="000000" w:themeColor="text1"/>
        </w:rPr>
        <w:t xml:space="preserve"> smysluplné a</w:t>
      </w:r>
      <w:r w:rsidR="004B3517" w:rsidRPr="00CD66AB">
        <w:rPr>
          <w:rFonts w:ascii="Arial Narrow" w:hAnsi="Arial Narrow" w:cs="Arial"/>
          <w:color w:val="000000" w:themeColor="text1"/>
        </w:rPr>
        <w:t xml:space="preserve"> technicky možné. </w:t>
      </w:r>
    </w:p>
    <w:p w14:paraId="52ADDF01" w14:textId="77777777" w:rsidR="00393F09" w:rsidRPr="004D05C0" w:rsidRDefault="00393F09" w:rsidP="00BD1C14">
      <w:pPr>
        <w:jc w:val="both"/>
        <w:rPr>
          <w:rFonts w:ascii="Arial Narrow" w:hAnsi="Arial Narrow"/>
        </w:rPr>
      </w:pPr>
      <w:r w:rsidRPr="004D05C0">
        <w:rPr>
          <w:rFonts w:ascii="Arial Narrow" w:hAnsi="Arial Narrow"/>
          <w:b/>
          <w:bCs/>
        </w:rPr>
        <w:t>Očista vozidel</w:t>
      </w:r>
      <w:r w:rsidRPr="004D05C0">
        <w:rPr>
          <w:rFonts w:ascii="Arial Narrow" w:hAnsi="Arial Narrow"/>
        </w:rPr>
        <w:t xml:space="preserve"> – </w:t>
      </w:r>
      <w:r w:rsidR="004D05C0" w:rsidRPr="004D05C0">
        <w:rPr>
          <w:rFonts w:ascii="Arial Narrow" w:hAnsi="Arial Narrow"/>
        </w:rPr>
        <w:t>hrubá očista vozidel navážejících odpad na skládku se provádí na vymezené</w:t>
      </w:r>
      <w:r w:rsidR="00B32C5E">
        <w:rPr>
          <w:rFonts w:ascii="Arial Narrow" w:hAnsi="Arial Narrow"/>
        </w:rPr>
        <w:t xml:space="preserve"> ploše skládky určené dle aktuálního místa skládkování</w:t>
      </w:r>
      <w:r w:rsidR="004D05C0" w:rsidRPr="004D05C0">
        <w:rPr>
          <w:rFonts w:ascii="Arial Narrow" w:hAnsi="Arial Narrow"/>
        </w:rPr>
        <w:t>, očista neprobíh</w:t>
      </w:r>
      <w:r w:rsidR="004D05C0">
        <w:rPr>
          <w:rFonts w:ascii="Arial Narrow" w:hAnsi="Arial Narrow"/>
        </w:rPr>
        <w:t>á</w:t>
      </w:r>
      <w:r w:rsidR="004D05C0" w:rsidRPr="004D05C0">
        <w:rPr>
          <w:rFonts w:ascii="Arial Narrow" w:hAnsi="Arial Narrow"/>
        </w:rPr>
        <w:t xml:space="preserve"> mokrou cestou</w:t>
      </w:r>
      <w:r w:rsidRPr="004D05C0">
        <w:rPr>
          <w:rFonts w:ascii="Arial Narrow" w:hAnsi="Arial Narrow"/>
        </w:rPr>
        <w:t>.</w:t>
      </w:r>
    </w:p>
    <w:p w14:paraId="7350FF01" w14:textId="58972BE8" w:rsidR="00393F09" w:rsidRDefault="00393F09">
      <w:pPr>
        <w:jc w:val="both"/>
        <w:rPr>
          <w:rFonts w:ascii="Arial Narrow" w:hAnsi="Arial Narrow"/>
        </w:rPr>
      </w:pPr>
      <w:r w:rsidRPr="004D05C0">
        <w:rPr>
          <w:rFonts w:ascii="Arial Narrow" w:hAnsi="Arial Narrow"/>
          <w:b/>
          <w:bCs/>
        </w:rPr>
        <w:lastRenderedPageBreak/>
        <w:t>Zásobování užitkovou vodou</w:t>
      </w:r>
      <w:r w:rsidRPr="004D05C0">
        <w:rPr>
          <w:rFonts w:ascii="Arial Narrow" w:hAnsi="Arial Narrow"/>
        </w:rPr>
        <w:t xml:space="preserve"> – </w:t>
      </w:r>
      <w:r w:rsidRPr="004D05C0">
        <w:rPr>
          <w:rFonts w:ascii="Arial Narrow" w:hAnsi="Arial Narrow" w:cs="Arial"/>
        </w:rPr>
        <w:t>studna</w:t>
      </w:r>
      <w:r w:rsidRPr="004D05C0">
        <w:rPr>
          <w:rFonts w:ascii="Arial Narrow" w:hAnsi="Arial Narrow"/>
        </w:rPr>
        <w:t xml:space="preserve"> byla zřízena v blízkosti provozní budovy v 1. skládkovém</w:t>
      </w:r>
      <w:r>
        <w:rPr>
          <w:rFonts w:ascii="Arial Narrow" w:hAnsi="Arial Narrow"/>
        </w:rPr>
        <w:t xml:space="preserve"> areálu, vodou je zásobována provozní budova skládky, zásobování </w:t>
      </w:r>
      <w:r w:rsidR="00DF5AB9">
        <w:rPr>
          <w:rFonts w:ascii="Arial Narrow" w:hAnsi="Arial Narrow"/>
        </w:rPr>
        <w:t>pitnou</w:t>
      </w:r>
      <w:r>
        <w:rPr>
          <w:rFonts w:ascii="Arial Narrow" w:hAnsi="Arial Narrow"/>
        </w:rPr>
        <w:t xml:space="preserve"> vodou je </w:t>
      </w:r>
      <w:r w:rsidR="00951C29">
        <w:rPr>
          <w:rFonts w:ascii="Arial Narrow" w:hAnsi="Arial Narrow"/>
        </w:rPr>
        <w:t xml:space="preserve">dále </w:t>
      </w:r>
      <w:r>
        <w:rPr>
          <w:rFonts w:ascii="Arial Narrow" w:hAnsi="Arial Narrow"/>
        </w:rPr>
        <w:t xml:space="preserve">realizováno </w:t>
      </w:r>
      <w:r w:rsidR="00B32C5E">
        <w:rPr>
          <w:rFonts w:ascii="Arial Narrow" w:hAnsi="Arial Narrow"/>
        </w:rPr>
        <w:t xml:space="preserve">externím dodavatelem. </w:t>
      </w:r>
    </w:p>
    <w:p w14:paraId="4BB4BB0E" w14:textId="70D2FF70" w:rsidR="009B4783" w:rsidRDefault="009B4783">
      <w:pPr>
        <w:jc w:val="both"/>
        <w:rPr>
          <w:rFonts w:ascii="Arial Narrow" w:hAnsi="Arial Narrow"/>
          <w:bCs/>
        </w:rPr>
      </w:pPr>
      <w:r w:rsidRPr="009B4783">
        <w:rPr>
          <w:rFonts w:ascii="Arial Narrow" w:hAnsi="Arial Narrow"/>
          <w:b/>
          <w:bCs/>
        </w:rPr>
        <w:t>Osvětlení</w:t>
      </w:r>
      <w:r>
        <w:rPr>
          <w:rFonts w:ascii="Arial Narrow" w:hAnsi="Arial Narrow"/>
          <w:b/>
        </w:rPr>
        <w:t xml:space="preserve"> </w:t>
      </w:r>
      <w:r>
        <w:rPr>
          <w:rFonts w:ascii="Arial Narrow" w:hAnsi="Arial Narrow"/>
          <w:bCs/>
        </w:rPr>
        <w:t>–</w:t>
      </w:r>
      <w:r w:rsidRPr="009B4783">
        <w:rPr>
          <w:rFonts w:ascii="Arial Narrow" w:hAnsi="Arial Narrow"/>
          <w:bCs/>
        </w:rPr>
        <w:t xml:space="preserve"> </w:t>
      </w:r>
      <w:r>
        <w:rPr>
          <w:rFonts w:ascii="Arial Narrow" w:hAnsi="Arial Narrow"/>
          <w:bCs/>
        </w:rPr>
        <w:t xml:space="preserve">aktivní část skládky je opatřena osvětlením. </w:t>
      </w:r>
    </w:p>
    <w:p w14:paraId="699E7148" w14:textId="7E6CD243" w:rsidR="00CD66AB" w:rsidRDefault="00CD66AB">
      <w:pPr>
        <w:jc w:val="both"/>
        <w:rPr>
          <w:rFonts w:ascii="Arial Narrow" w:hAnsi="Arial Narrow"/>
          <w:bCs/>
        </w:rPr>
      </w:pPr>
    </w:p>
    <w:p w14:paraId="2FCB3EE4" w14:textId="165F3F99" w:rsidR="00CD66AB" w:rsidRPr="009B4783" w:rsidRDefault="00CD66AB" w:rsidP="002D5594">
      <w:pPr>
        <w:pStyle w:val="Nadpis3"/>
      </w:pPr>
      <w:bookmarkStart w:id="50" w:name="_Toc89332512"/>
      <w:r>
        <w:t xml:space="preserve">c) </w:t>
      </w:r>
      <w:r w:rsidR="002D5594">
        <w:tab/>
      </w:r>
      <w:r>
        <w:t xml:space="preserve">Vybavení skládky </w:t>
      </w:r>
      <w:r w:rsidR="002D5594">
        <w:t>p</w:t>
      </w:r>
      <w:r w:rsidR="002D5594">
        <w:rPr>
          <w:rFonts w:ascii="Arial" w:hAnsi="Arial" w:cs="Arial"/>
        </w:rPr>
        <w:t>ř</w:t>
      </w:r>
      <w:r w:rsidR="002D5594">
        <w:t>íjezdovými a vnit</w:t>
      </w:r>
      <w:r w:rsidR="002D5594">
        <w:rPr>
          <w:rFonts w:ascii="Arial" w:hAnsi="Arial" w:cs="Arial"/>
        </w:rPr>
        <w:t>ř</w:t>
      </w:r>
      <w:r w:rsidR="002D5594">
        <w:t>ními komunikacemi a zpevn</w:t>
      </w:r>
      <w:r w:rsidR="002D5594">
        <w:rPr>
          <w:rFonts w:ascii="Arial" w:hAnsi="Arial" w:cs="Arial"/>
        </w:rPr>
        <w:t>ě</w:t>
      </w:r>
      <w:r w:rsidR="002D5594">
        <w:t>nými plochami.</w:t>
      </w:r>
      <w:bookmarkEnd w:id="50"/>
      <w:r w:rsidR="002D5594">
        <w:t xml:space="preserve"> </w:t>
      </w:r>
    </w:p>
    <w:p w14:paraId="2E9A28F1" w14:textId="26141DC0" w:rsidR="002D5594" w:rsidRPr="002D5594" w:rsidRDefault="002D5594">
      <w:pPr>
        <w:jc w:val="both"/>
        <w:rPr>
          <w:rFonts w:ascii="Arial Narrow" w:hAnsi="Arial Narrow" w:cs="Arial"/>
          <w:color w:val="000000"/>
        </w:rPr>
      </w:pPr>
      <w:r w:rsidRPr="002D5594">
        <w:rPr>
          <w:rFonts w:ascii="Arial Narrow" w:hAnsi="Arial Narrow"/>
        </w:rPr>
        <w:t>Příjezd na skládku, doprava v areálu skládky</w:t>
      </w:r>
      <w:r>
        <w:rPr>
          <w:rFonts w:ascii="Arial Narrow" w:hAnsi="Arial Narrow"/>
        </w:rPr>
        <w:t xml:space="preserve">: </w:t>
      </w:r>
      <w:r w:rsidRPr="002D5594">
        <w:rPr>
          <w:rFonts w:ascii="Arial Narrow" w:hAnsi="Arial Narrow"/>
        </w:rPr>
        <w:t xml:space="preserve">příjezd je řešen </w:t>
      </w:r>
      <w:r w:rsidRPr="002D5594">
        <w:rPr>
          <w:rFonts w:ascii="Arial Narrow" w:hAnsi="Arial Narrow" w:cs="Arial"/>
          <w:color w:val="000000"/>
        </w:rPr>
        <w:t xml:space="preserve">po komunikaci </w:t>
      </w:r>
      <w:r w:rsidRPr="002D5594">
        <w:rPr>
          <w:rFonts w:ascii="Arial Narrow" w:hAnsi="Arial Narrow"/>
        </w:rPr>
        <w:t>Velká Bystřice – Město Libavá. K</w:t>
      </w:r>
      <w:r w:rsidRPr="002D5594">
        <w:rPr>
          <w:rFonts w:ascii="Arial Narrow" w:hAnsi="Arial Narrow" w:cs="Arial"/>
          <w:color w:val="000000"/>
        </w:rPr>
        <w:t>omunikace v prostoru skládky jsou řešeny jako účelové komunikace.</w:t>
      </w:r>
      <w:r>
        <w:rPr>
          <w:rFonts w:ascii="Arial Narrow" w:hAnsi="Arial Narrow" w:cs="Arial"/>
          <w:color w:val="000000"/>
        </w:rPr>
        <w:t xml:space="preserve"> Příjezdová cesta na váhu je zpevněna betonovými panely. Zpevněné plochy jsou v místech, kde je potřeba pojezdu údržbové mechanizace. </w:t>
      </w:r>
    </w:p>
    <w:p w14:paraId="7D8E831A" w14:textId="77777777" w:rsidR="002D5594" w:rsidRDefault="002D5594">
      <w:pPr>
        <w:jc w:val="both"/>
        <w:rPr>
          <w:rFonts w:ascii="Arial Narrow" w:hAnsi="Arial Narrow"/>
          <w:b/>
        </w:rPr>
      </w:pPr>
    </w:p>
    <w:p w14:paraId="78324AF9" w14:textId="5BDBB297" w:rsidR="00393F09" w:rsidRDefault="002D5594">
      <w:pPr>
        <w:pStyle w:val="Nadpis3"/>
      </w:pPr>
      <w:bookmarkStart w:id="51" w:name="_Toc111290559"/>
      <w:bookmarkStart w:id="52" w:name="_Toc89332513"/>
      <w:r>
        <w:t>d)</w:t>
      </w:r>
      <w:r w:rsidR="00393F09">
        <w:tab/>
        <w:t>Ochrana skládky proti vnikání povrchových vod z okolí skládky do těsněného prostoru</w:t>
      </w:r>
      <w:bookmarkEnd w:id="51"/>
      <w:bookmarkEnd w:id="52"/>
    </w:p>
    <w:p w14:paraId="3C732001" w14:textId="5F564B68" w:rsidR="00393F09" w:rsidRDefault="00393F09">
      <w:pPr>
        <w:pStyle w:val="Zkladntext"/>
        <w:rPr>
          <w:rFonts w:ascii="Arial Narrow" w:hAnsi="Arial Narrow"/>
        </w:rPr>
      </w:pPr>
      <w:r w:rsidRPr="0009184A">
        <w:rPr>
          <w:rFonts w:ascii="Arial Narrow" w:hAnsi="Arial Narrow"/>
        </w:rPr>
        <w:t xml:space="preserve">Skládka je </w:t>
      </w:r>
      <w:r w:rsidR="0009184A" w:rsidRPr="0009184A">
        <w:rPr>
          <w:rFonts w:ascii="Arial Narrow" w:hAnsi="Arial Narrow"/>
        </w:rPr>
        <w:t xml:space="preserve">vystavěna tak, aby byla </w:t>
      </w:r>
      <w:r w:rsidRPr="0009184A">
        <w:rPr>
          <w:rFonts w:ascii="Arial Narrow" w:hAnsi="Arial Narrow"/>
        </w:rPr>
        <w:t>chráněna</w:t>
      </w:r>
      <w:r w:rsidR="0009184A" w:rsidRPr="0009184A">
        <w:rPr>
          <w:rFonts w:ascii="Arial Narrow" w:hAnsi="Arial Narrow"/>
        </w:rPr>
        <w:t xml:space="preserve"> </w:t>
      </w:r>
      <w:r w:rsidRPr="0009184A">
        <w:rPr>
          <w:rFonts w:ascii="Arial Narrow" w:hAnsi="Arial Narrow"/>
        </w:rPr>
        <w:t>proti vniknutí povrchové vody z okolního terénu do tělesa. Podél místní komunikace je protisvah.</w:t>
      </w:r>
      <w:r w:rsidR="0009184A" w:rsidRPr="0009184A">
        <w:rPr>
          <w:rFonts w:ascii="Arial Narrow" w:hAnsi="Arial Narrow"/>
        </w:rPr>
        <w:t xml:space="preserve"> Na hranici komunikace a lesa je odvodový žlab.</w:t>
      </w:r>
      <w:r w:rsidR="002D5594">
        <w:rPr>
          <w:rFonts w:ascii="Arial Narrow" w:hAnsi="Arial Narrow"/>
        </w:rPr>
        <w:t xml:space="preserve"> Na protější straně skládky jsou srážkové vody odváděny korytem potoka. </w:t>
      </w:r>
    </w:p>
    <w:p w14:paraId="279F8F6C" w14:textId="77777777" w:rsidR="00393F09" w:rsidRDefault="00393F09">
      <w:pPr>
        <w:jc w:val="both"/>
        <w:rPr>
          <w:rFonts w:ascii="Arial Narrow" w:hAnsi="Arial Narrow"/>
        </w:rPr>
      </w:pPr>
    </w:p>
    <w:p w14:paraId="2F4DD988" w14:textId="40FF49CA" w:rsidR="00393F09" w:rsidRDefault="002D5594" w:rsidP="003B708B">
      <w:pPr>
        <w:pStyle w:val="Nadpis3"/>
        <w:keepNext w:val="0"/>
        <w:widowControl w:val="0"/>
      </w:pPr>
      <w:bookmarkStart w:id="53" w:name="_Toc111290560"/>
      <w:bookmarkStart w:id="54" w:name="_Toc89332514"/>
      <w:r>
        <w:t>e)</w:t>
      </w:r>
      <w:r w:rsidR="00393F09">
        <w:tab/>
        <w:t>Těsnící a drenážní systém skládky</w:t>
      </w:r>
      <w:bookmarkEnd w:id="53"/>
      <w:bookmarkEnd w:id="54"/>
    </w:p>
    <w:p w14:paraId="589F1231" w14:textId="77777777" w:rsidR="00621143" w:rsidRPr="00951C29" w:rsidRDefault="00621143" w:rsidP="003B708B">
      <w:pPr>
        <w:widowControl w:val="0"/>
        <w:jc w:val="both"/>
        <w:rPr>
          <w:rFonts w:ascii="Arial Narrow" w:hAnsi="Arial Narrow"/>
          <w:color w:val="000000"/>
        </w:rPr>
      </w:pPr>
      <w:r w:rsidRPr="00951C29">
        <w:rPr>
          <w:rFonts w:ascii="Arial Narrow" w:hAnsi="Arial Narrow"/>
        </w:rPr>
        <w:t>Těleso skládky</w:t>
      </w:r>
      <w:r w:rsidRPr="00951C29">
        <w:rPr>
          <w:rFonts w:ascii="Arial Narrow" w:hAnsi="Arial Narrow"/>
          <w:color w:val="000000"/>
        </w:rPr>
        <w:t xml:space="preserve"> </w:t>
      </w:r>
      <w:r>
        <w:rPr>
          <w:rFonts w:ascii="Arial Narrow" w:hAnsi="Arial Narrow"/>
          <w:color w:val="000000"/>
        </w:rPr>
        <w:t>j</w:t>
      </w:r>
      <w:r w:rsidRPr="00951C29">
        <w:rPr>
          <w:rFonts w:ascii="Arial Narrow" w:hAnsi="Arial Narrow"/>
          <w:color w:val="000000"/>
        </w:rPr>
        <w:t>e těsněno dvojitým těsnícím systémem. V</w:t>
      </w:r>
      <w:r w:rsidRPr="00951C29">
        <w:rPr>
          <w:rFonts w:ascii="Arial Narrow" w:hAnsi="Arial Narrow"/>
        </w:rPr>
        <w:t xml:space="preserve">yrovnání pláně zemního zářezu </w:t>
      </w:r>
      <w:r>
        <w:rPr>
          <w:rFonts w:ascii="Arial Narrow" w:hAnsi="Arial Narrow"/>
        </w:rPr>
        <w:t>j</w:t>
      </w:r>
      <w:r w:rsidRPr="00951C29">
        <w:rPr>
          <w:rFonts w:ascii="Arial Narrow" w:hAnsi="Arial Narrow"/>
        </w:rPr>
        <w:t xml:space="preserve">e provedeno jílovitou zeminou </w:t>
      </w:r>
      <w:proofErr w:type="spellStart"/>
      <w:r w:rsidRPr="00951C29">
        <w:rPr>
          <w:rFonts w:ascii="Arial Narrow" w:hAnsi="Arial Narrow"/>
        </w:rPr>
        <w:t>k</w:t>
      </w:r>
      <w:r w:rsidRPr="00951C29">
        <w:rPr>
          <w:rFonts w:ascii="Arial Narrow" w:hAnsi="Arial Narrow"/>
          <w:vertAlign w:val="subscript"/>
        </w:rPr>
        <w:t>f</w:t>
      </w:r>
      <w:proofErr w:type="spellEnd"/>
      <w:r w:rsidRPr="00951C29">
        <w:rPr>
          <w:rFonts w:ascii="Arial Narrow" w:hAnsi="Arial Narrow"/>
        </w:rPr>
        <w:t xml:space="preserve"> ≤ 10</w:t>
      </w:r>
      <w:r w:rsidRPr="00951C29">
        <w:rPr>
          <w:rFonts w:ascii="Arial Narrow" w:hAnsi="Arial Narrow"/>
          <w:vertAlign w:val="superscript"/>
        </w:rPr>
        <w:t>-9</w:t>
      </w:r>
      <w:r w:rsidRPr="00951C29">
        <w:rPr>
          <w:rFonts w:ascii="Arial Narrow" w:hAnsi="Arial Narrow"/>
        </w:rPr>
        <w:t xml:space="preserve"> m.s</w:t>
      </w:r>
      <w:r w:rsidRPr="00951C29">
        <w:rPr>
          <w:rFonts w:ascii="Arial Narrow" w:hAnsi="Arial Narrow"/>
          <w:vertAlign w:val="superscript"/>
        </w:rPr>
        <w:t>-1</w:t>
      </w:r>
      <w:r w:rsidRPr="00951C29">
        <w:rPr>
          <w:rFonts w:ascii="Arial Narrow" w:hAnsi="Arial Narrow"/>
        </w:rPr>
        <w:t xml:space="preserve"> v </w:t>
      </w:r>
      <w:proofErr w:type="spellStart"/>
      <w:r w:rsidRPr="00951C29">
        <w:rPr>
          <w:rFonts w:ascii="Arial Narrow" w:hAnsi="Arial Narrow"/>
        </w:rPr>
        <w:t>tl</w:t>
      </w:r>
      <w:proofErr w:type="spellEnd"/>
      <w:r w:rsidRPr="00951C29">
        <w:rPr>
          <w:rFonts w:ascii="Arial Narrow" w:hAnsi="Arial Narrow"/>
        </w:rPr>
        <w:t xml:space="preserve">. 20 cm a dno těsněno bentonitovou rohoží BENTOFIX BFG 5000 a PEHD fólií </w:t>
      </w:r>
      <w:proofErr w:type="spellStart"/>
      <w:r w:rsidRPr="00951C29">
        <w:rPr>
          <w:rFonts w:ascii="Arial Narrow" w:hAnsi="Arial Narrow"/>
        </w:rPr>
        <w:t>tl</w:t>
      </w:r>
      <w:proofErr w:type="spellEnd"/>
      <w:r w:rsidRPr="00951C29">
        <w:rPr>
          <w:rFonts w:ascii="Arial Narrow" w:hAnsi="Arial Narrow"/>
        </w:rPr>
        <w:t xml:space="preserve">. </w:t>
      </w:r>
      <w:r w:rsidR="00351FE7">
        <w:rPr>
          <w:rFonts w:ascii="Arial Narrow" w:hAnsi="Arial Narrow"/>
        </w:rPr>
        <w:t>1,5</w:t>
      </w:r>
      <w:r w:rsidRPr="00951C29">
        <w:rPr>
          <w:rFonts w:ascii="Arial Narrow" w:hAnsi="Arial Narrow"/>
        </w:rPr>
        <w:t xml:space="preserve"> mm</w:t>
      </w:r>
      <w:r w:rsidRPr="00951C29">
        <w:rPr>
          <w:rFonts w:ascii="Arial Narrow" w:hAnsi="Arial Narrow"/>
          <w:color w:val="000000"/>
        </w:rPr>
        <w:t xml:space="preserve">, která je krytá ochrannou </w:t>
      </w:r>
      <w:proofErr w:type="spellStart"/>
      <w:r w:rsidRPr="00951C29">
        <w:rPr>
          <w:rFonts w:ascii="Arial Narrow" w:hAnsi="Arial Narrow"/>
          <w:color w:val="000000"/>
        </w:rPr>
        <w:t>geotextilií</w:t>
      </w:r>
      <w:proofErr w:type="spellEnd"/>
      <w:r w:rsidRPr="00951C29">
        <w:rPr>
          <w:rFonts w:ascii="Arial Narrow" w:hAnsi="Arial Narrow"/>
          <w:color w:val="000000"/>
        </w:rPr>
        <w:t xml:space="preserve"> 1 200 g/m</w:t>
      </w:r>
      <w:r w:rsidRPr="00951C29">
        <w:rPr>
          <w:rFonts w:ascii="Arial Narrow" w:hAnsi="Arial Narrow"/>
          <w:color w:val="000000"/>
          <w:vertAlign w:val="superscript"/>
        </w:rPr>
        <w:t>2</w:t>
      </w:r>
      <w:r w:rsidRPr="00951C29">
        <w:rPr>
          <w:rFonts w:ascii="Arial Narrow" w:hAnsi="Arial Narrow"/>
          <w:color w:val="000000"/>
        </w:rPr>
        <w:t>.</w:t>
      </w:r>
    </w:p>
    <w:p w14:paraId="6989CF32" w14:textId="7F720906" w:rsidR="00393F09" w:rsidRPr="00621143" w:rsidRDefault="00621143" w:rsidP="003B708B">
      <w:pPr>
        <w:widowControl w:val="0"/>
        <w:jc w:val="both"/>
        <w:rPr>
          <w:rFonts w:ascii="Arial Narrow" w:hAnsi="Arial Narrow"/>
        </w:rPr>
      </w:pPr>
      <w:r w:rsidRPr="00951C29">
        <w:rPr>
          <w:rFonts w:ascii="Arial Narrow" w:hAnsi="Arial Narrow"/>
        </w:rPr>
        <w:t xml:space="preserve">Drenážní systém průsakových vod </w:t>
      </w:r>
      <w:r>
        <w:rPr>
          <w:rFonts w:ascii="Arial Narrow" w:hAnsi="Arial Narrow"/>
        </w:rPr>
        <w:t>j</w:t>
      </w:r>
      <w:r w:rsidRPr="00951C29">
        <w:rPr>
          <w:rFonts w:ascii="Arial Narrow" w:hAnsi="Arial Narrow"/>
        </w:rPr>
        <w:t xml:space="preserve">e tvořen 30 cm vrstvou těženého kameniva fr. 32 - 63 mm a sběrným potrubím (perforované potrubí PEHD 250 - 300 mm). </w:t>
      </w:r>
      <w:r w:rsidR="00A952F6">
        <w:rPr>
          <w:rFonts w:ascii="Arial Narrow" w:hAnsi="Arial Narrow"/>
        </w:rPr>
        <w:t xml:space="preserve">U plošných drénů by velikost kameniva neměla být větší než 32 mm. </w:t>
      </w:r>
      <w:r w:rsidRPr="00951C29">
        <w:rPr>
          <w:rFonts w:ascii="Arial Narrow" w:hAnsi="Arial Narrow"/>
        </w:rPr>
        <w:t xml:space="preserve">Drenážní vrstva je kryta </w:t>
      </w:r>
      <w:proofErr w:type="spellStart"/>
      <w:r w:rsidRPr="00951C29">
        <w:rPr>
          <w:rFonts w:ascii="Arial Narrow" w:hAnsi="Arial Narrow"/>
        </w:rPr>
        <w:t>geotextilií</w:t>
      </w:r>
      <w:proofErr w:type="spellEnd"/>
      <w:r w:rsidRPr="00951C29">
        <w:rPr>
          <w:rFonts w:ascii="Arial Narrow" w:hAnsi="Arial Narrow"/>
        </w:rPr>
        <w:t xml:space="preserve"> 350 g/m</w:t>
      </w:r>
      <w:r w:rsidRPr="00951C29">
        <w:rPr>
          <w:rFonts w:ascii="Arial Narrow" w:hAnsi="Arial Narrow"/>
          <w:vertAlign w:val="superscript"/>
        </w:rPr>
        <w:t>2</w:t>
      </w:r>
      <w:r w:rsidR="00393F09">
        <w:rPr>
          <w:rFonts w:ascii="Arial Narrow" w:hAnsi="Arial Narrow"/>
        </w:rPr>
        <w:t>, průsaková voda je s</w:t>
      </w:r>
      <w:r>
        <w:rPr>
          <w:rFonts w:ascii="Arial Narrow" w:hAnsi="Arial Narrow"/>
        </w:rPr>
        <w:t>vedena do jímk</w:t>
      </w:r>
      <w:r w:rsidR="00D77CB0">
        <w:rPr>
          <w:rFonts w:ascii="Arial Narrow" w:hAnsi="Arial Narrow"/>
        </w:rPr>
        <w:t>y</w:t>
      </w:r>
      <w:r>
        <w:rPr>
          <w:rFonts w:ascii="Arial Narrow" w:hAnsi="Arial Narrow"/>
        </w:rPr>
        <w:t xml:space="preserve"> průsakových vod.</w:t>
      </w:r>
    </w:p>
    <w:p w14:paraId="66DE927E" w14:textId="77777777" w:rsidR="00393F09" w:rsidRDefault="00393F09" w:rsidP="003B708B">
      <w:pPr>
        <w:widowControl w:val="0"/>
        <w:jc w:val="both"/>
        <w:rPr>
          <w:rFonts w:ascii="Arial Narrow" w:hAnsi="Arial Narrow"/>
        </w:rPr>
      </w:pPr>
    </w:p>
    <w:p w14:paraId="03A6EA1B" w14:textId="77B8F63D" w:rsidR="00393F09" w:rsidRDefault="002D5594" w:rsidP="003B708B">
      <w:pPr>
        <w:pStyle w:val="Nadpis3"/>
        <w:keepNext w:val="0"/>
        <w:widowControl w:val="0"/>
      </w:pPr>
      <w:bookmarkStart w:id="55" w:name="_Toc111290561"/>
      <w:bookmarkStart w:id="56" w:name="_Toc89332515"/>
      <w:r>
        <w:t>f)</w:t>
      </w:r>
      <w:r w:rsidR="00393F09">
        <w:tab/>
        <w:t>Nakládání s průsakovými vodami ze skládky</w:t>
      </w:r>
      <w:bookmarkEnd w:id="55"/>
      <w:bookmarkEnd w:id="56"/>
    </w:p>
    <w:p w14:paraId="356FCABA" w14:textId="73DB20B4" w:rsidR="00393F09" w:rsidRPr="00673337" w:rsidRDefault="00393F09" w:rsidP="003B708B">
      <w:pPr>
        <w:pStyle w:val="Vysvtlivka"/>
        <w:spacing w:line="240" w:lineRule="auto"/>
        <w:rPr>
          <w:rFonts w:ascii="Arial Narrow" w:hAnsi="Arial Narrow"/>
          <w:color w:val="000000"/>
          <w:szCs w:val="24"/>
          <w:vertAlign w:val="superscript"/>
        </w:rPr>
      </w:pPr>
      <w:r w:rsidRPr="00673337">
        <w:rPr>
          <w:rFonts w:ascii="Arial Narrow" w:hAnsi="Arial Narrow"/>
          <w:szCs w:val="24"/>
        </w:rPr>
        <w:t>Průsako</w:t>
      </w:r>
      <w:r w:rsidR="00621143" w:rsidRPr="00673337">
        <w:rPr>
          <w:rFonts w:ascii="Arial Narrow" w:hAnsi="Arial Narrow"/>
          <w:szCs w:val="24"/>
        </w:rPr>
        <w:t>vé vody jsou jímány do bezodtok</w:t>
      </w:r>
      <w:r w:rsidR="00064FC3">
        <w:rPr>
          <w:rFonts w:ascii="Arial Narrow" w:hAnsi="Arial Narrow"/>
          <w:szCs w:val="24"/>
        </w:rPr>
        <w:t>é</w:t>
      </w:r>
      <w:r w:rsidRPr="00673337">
        <w:rPr>
          <w:rFonts w:ascii="Arial Narrow" w:hAnsi="Arial Narrow"/>
          <w:szCs w:val="24"/>
        </w:rPr>
        <w:t xml:space="preserve"> </w:t>
      </w:r>
      <w:r w:rsidRPr="00673337">
        <w:rPr>
          <w:rFonts w:ascii="Arial Narrow" w:hAnsi="Arial Narrow"/>
          <w:bCs/>
          <w:szCs w:val="24"/>
        </w:rPr>
        <w:t>jímk</w:t>
      </w:r>
      <w:r w:rsidR="00064FC3">
        <w:rPr>
          <w:rFonts w:ascii="Arial Narrow" w:hAnsi="Arial Narrow"/>
          <w:bCs/>
          <w:szCs w:val="24"/>
        </w:rPr>
        <w:t>y</w:t>
      </w:r>
      <w:r w:rsidRPr="00673337">
        <w:rPr>
          <w:rFonts w:ascii="Arial Narrow" w:hAnsi="Arial Narrow"/>
          <w:bCs/>
          <w:szCs w:val="24"/>
        </w:rPr>
        <w:t xml:space="preserve"> průsakových vod</w:t>
      </w:r>
      <w:r w:rsidR="00621143" w:rsidRPr="00673337">
        <w:rPr>
          <w:rFonts w:ascii="Arial Narrow" w:hAnsi="Arial Narrow"/>
          <w:szCs w:val="24"/>
        </w:rPr>
        <w:t>.</w:t>
      </w:r>
      <w:r w:rsidRPr="00673337">
        <w:rPr>
          <w:rFonts w:ascii="Arial Narrow" w:hAnsi="Arial Narrow"/>
          <w:szCs w:val="24"/>
        </w:rPr>
        <w:t xml:space="preserve"> </w:t>
      </w:r>
    </w:p>
    <w:p w14:paraId="1CC10EE6" w14:textId="77777777" w:rsidR="00393F09" w:rsidRPr="00673337" w:rsidRDefault="00393F09" w:rsidP="003B708B">
      <w:pPr>
        <w:pStyle w:val="Vysvtlivka"/>
        <w:spacing w:line="240" w:lineRule="auto"/>
        <w:rPr>
          <w:rFonts w:ascii="Arial Narrow" w:hAnsi="Arial Narrow" w:cs="Arial"/>
          <w:color w:val="000000"/>
          <w:szCs w:val="24"/>
        </w:rPr>
      </w:pPr>
      <w:r w:rsidRPr="00673337">
        <w:rPr>
          <w:rFonts w:ascii="Arial Narrow" w:hAnsi="Arial Narrow" w:cs="Arial"/>
          <w:color w:val="000000"/>
          <w:szCs w:val="24"/>
        </w:rPr>
        <w:t>Složení konstrukčních vrstev jímk</w:t>
      </w:r>
      <w:r w:rsidR="00064FC3">
        <w:rPr>
          <w:rFonts w:ascii="Arial Narrow" w:hAnsi="Arial Narrow" w:cs="Arial"/>
          <w:color w:val="000000"/>
          <w:szCs w:val="24"/>
        </w:rPr>
        <w:t>y</w:t>
      </w:r>
      <w:r w:rsidRPr="00673337">
        <w:rPr>
          <w:rFonts w:ascii="Arial Narrow" w:hAnsi="Arial Narrow" w:cs="Arial"/>
          <w:color w:val="000000"/>
          <w:szCs w:val="24"/>
        </w:rPr>
        <w:t>:</w:t>
      </w:r>
    </w:p>
    <w:p w14:paraId="3565526A" w14:textId="77777777" w:rsidR="00393F09" w:rsidRDefault="00393F09" w:rsidP="004B1134">
      <w:pPr>
        <w:pStyle w:val="Vysvtlivka"/>
        <w:numPr>
          <w:ilvl w:val="0"/>
          <w:numId w:val="37"/>
        </w:numPr>
        <w:spacing w:line="240" w:lineRule="auto"/>
        <w:rPr>
          <w:rFonts w:ascii="Arial Narrow" w:hAnsi="Arial Narrow" w:cs="Arial"/>
          <w:color w:val="000000"/>
        </w:rPr>
      </w:pPr>
      <w:r>
        <w:rPr>
          <w:rFonts w:ascii="Arial Narrow" w:hAnsi="Arial Narrow" w:cs="Arial"/>
          <w:color w:val="000000"/>
        </w:rPr>
        <w:t>minerální těsnění 200 mm</w:t>
      </w:r>
      <w:r w:rsidR="00673337">
        <w:rPr>
          <w:rFonts w:ascii="Arial Narrow" w:hAnsi="Arial Narrow" w:cs="Arial"/>
          <w:color w:val="000000"/>
        </w:rPr>
        <w:t>,</w:t>
      </w:r>
    </w:p>
    <w:p w14:paraId="0B178394" w14:textId="77777777" w:rsidR="00393F09" w:rsidRDefault="00393F09" w:rsidP="004B1134">
      <w:pPr>
        <w:pStyle w:val="Vysvtlivka"/>
        <w:numPr>
          <w:ilvl w:val="0"/>
          <w:numId w:val="37"/>
        </w:numPr>
        <w:spacing w:line="240" w:lineRule="auto"/>
        <w:rPr>
          <w:rFonts w:ascii="Arial Narrow" w:hAnsi="Arial Narrow" w:cs="Arial"/>
          <w:color w:val="000000"/>
        </w:rPr>
      </w:pPr>
      <w:r>
        <w:rPr>
          <w:rFonts w:ascii="Arial Narrow" w:hAnsi="Arial Narrow" w:cs="Arial"/>
          <w:color w:val="000000"/>
        </w:rPr>
        <w:t xml:space="preserve">rohož </w:t>
      </w:r>
      <w:proofErr w:type="spellStart"/>
      <w:r>
        <w:rPr>
          <w:rFonts w:ascii="Arial Narrow" w:hAnsi="Arial Narrow" w:cs="Arial"/>
          <w:color w:val="000000"/>
        </w:rPr>
        <w:t>Bentofix</w:t>
      </w:r>
      <w:proofErr w:type="spellEnd"/>
      <w:r w:rsidR="00673337">
        <w:rPr>
          <w:rFonts w:ascii="Arial Narrow" w:hAnsi="Arial Narrow" w:cs="Arial"/>
          <w:color w:val="000000"/>
        </w:rPr>
        <w:t>,</w:t>
      </w:r>
    </w:p>
    <w:p w14:paraId="201F7ACB" w14:textId="77777777" w:rsidR="00393F09" w:rsidRDefault="00393F09" w:rsidP="004B1134">
      <w:pPr>
        <w:pStyle w:val="Vysvtlivka"/>
        <w:numPr>
          <w:ilvl w:val="0"/>
          <w:numId w:val="37"/>
        </w:numPr>
        <w:spacing w:line="240" w:lineRule="auto"/>
        <w:rPr>
          <w:rFonts w:ascii="Arial Narrow" w:hAnsi="Arial Narrow" w:cs="Arial"/>
          <w:color w:val="000000"/>
        </w:rPr>
      </w:pPr>
      <w:r>
        <w:rPr>
          <w:rFonts w:ascii="Arial Narrow" w:hAnsi="Arial Narrow" w:cs="Arial"/>
          <w:color w:val="000000"/>
        </w:rPr>
        <w:t>2x fólie HDPE 1,5 mm</w:t>
      </w:r>
      <w:r w:rsidR="00673337">
        <w:rPr>
          <w:rFonts w:ascii="Arial Narrow" w:hAnsi="Arial Narrow" w:cs="Arial"/>
          <w:color w:val="000000"/>
        </w:rPr>
        <w:t>,</w:t>
      </w:r>
    </w:p>
    <w:p w14:paraId="72B66FCC" w14:textId="77777777" w:rsidR="00393F09" w:rsidRDefault="00393F09" w:rsidP="004B1134">
      <w:pPr>
        <w:pStyle w:val="Vysvtlivka"/>
        <w:numPr>
          <w:ilvl w:val="0"/>
          <w:numId w:val="37"/>
        </w:numPr>
        <w:spacing w:line="240" w:lineRule="auto"/>
        <w:rPr>
          <w:rFonts w:ascii="Arial Narrow" w:hAnsi="Arial Narrow" w:cs="Arial"/>
          <w:color w:val="000000"/>
        </w:rPr>
      </w:pPr>
      <w:r>
        <w:rPr>
          <w:rFonts w:ascii="Arial Narrow" w:hAnsi="Arial Narrow" w:cs="Arial"/>
          <w:color w:val="000000"/>
        </w:rPr>
        <w:t xml:space="preserve">drenážní rohož </w:t>
      </w:r>
      <w:proofErr w:type="spellStart"/>
      <w:r>
        <w:rPr>
          <w:rFonts w:ascii="Arial Narrow" w:hAnsi="Arial Narrow" w:cs="Arial"/>
          <w:color w:val="000000"/>
        </w:rPr>
        <w:t>Secudren</w:t>
      </w:r>
      <w:proofErr w:type="spellEnd"/>
      <w:r w:rsidR="00673337">
        <w:rPr>
          <w:rFonts w:ascii="Arial Narrow" w:hAnsi="Arial Narrow" w:cs="Arial"/>
          <w:color w:val="000000"/>
        </w:rPr>
        <w:t>,</w:t>
      </w:r>
    </w:p>
    <w:p w14:paraId="5BEBCBD6" w14:textId="77777777" w:rsidR="00393F09" w:rsidRDefault="00393F09" w:rsidP="004B1134">
      <w:pPr>
        <w:pStyle w:val="Vysvtlivka"/>
        <w:numPr>
          <w:ilvl w:val="0"/>
          <w:numId w:val="37"/>
        </w:numPr>
        <w:spacing w:line="240" w:lineRule="auto"/>
        <w:rPr>
          <w:rFonts w:ascii="Arial Narrow" w:hAnsi="Arial Narrow" w:cs="Arial"/>
          <w:color w:val="000000"/>
        </w:rPr>
      </w:pPr>
      <w:r>
        <w:rPr>
          <w:rFonts w:ascii="Arial Narrow" w:hAnsi="Arial Narrow" w:cs="Arial"/>
          <w:color w:val="000000"/>
        </w:rPr>
        <w:t>2x fólie HDPE 1,5 mm</w:t>
      </w:r>
      <w:r w:rsidR="00673337">
        <w:rPr>
          <w:rFonts w:ascii="Arial Narrow" w:hAnsi="Arial Narrow" w:cs="Arial"/>
          <w:color w:val="000000"/>
        </w:rPr>
        <w:t>,</w:t>
      </w:r>
    </w:p>
    <w:p w14:paraId="7FF7ABC7" w14:textId="77777777" w:rsidR="00393F09" w:rsidRPr="00365A65" w:rsidRDefault="00393F09" w:rsidP="004B1134">
      <w:pPr>
        <w:pStyle w:val="Vysvtlivka"/>
        <w:numPr>
          <w:ilvl w:val="0"/>
          <w:numId w:val="37"/>
        </w:numPr>
        <w:spacing w:line="240" w:lineRule="auto"/>
        <w:rPr>
          <w:rFonts w:ascii="Arial Narrow" w:hAnsi="Arial Narrow"/>
          <w:szCs w:val="24"/>
        </w:rPr>
      </w:pPr>
      <w:proofErr w:type="spellStart"/>
      <w:r>
        <w:rPr>
          <w:rFonts w:ascii="Arial Narrow" w:hAnsi="Arial Narrow"/>
        </w:rPr>
        <w:t>geotextílie</w:t>
      </w:r>
      <w:proofErr w:type="spellEnd"/>
      <w:r>
        <w:rPr>
          <w:rFonts w:ascii="Arial Narrow" w:hAnsi="Arial Narrow"/>
        </w:rPr>
        <w:t xml:space="preserve"> 350 g/m</w:t>
      </w:r>
      <w:r>
        <w:rPr>
          <w:rFonts w:ascii="Arial Narrow" w:hAnsi="Arial Narrow"/>
          <w:vertAlign w:val="superscript"/>
        </w:rPr>
        <w:t>2</w:t>
      </w:r>
      <w:r w:rsidRPr="00365A65">
        <w:rPr>
          <w:rFonts w:ascii="Arial Narrow" w:hAnsi="Arial Narrow"/>
        </w:rPr>
        <w:t>.</w:t>
      </w:r>
    </w:p>
    <w:p w14:paraId="5B85E5BB" w14:textId="77777777" w:rsidR="00393F09" w:rsidRDefault="00393F09">
      <w:pPr>
        <w:pStyle w:val="Vysvtlivka"/>
        <w:spacing w:line="240" w:lineRule="auto"/>
        <w:rPr>
          <w:rFonts w:ascii="Arial Narrow" w:hAnsi="Arial Narrow"/>
          <w:szCs w:val="24"/>
        </w:rPr>
      </w:pPr>
      <w:r>
        <w:rPr>
          <w:rFonts w:ascii="Arial Narrow" w:hAnsi="Arial Narrow"/>
        </w:rPr>
        <w:t xml:space="preserve">Průsaková vody je recirkulována zpět na aktivní části tělesa </w:t>
      </w:r>
      <w:proofErr w:type="gramStart"/>
      <w:r>
        <w:rPr>
          <w:rFonts w:ascii="Arial Narrow" w:hAnsi="Arial Narrow"/>
        </w:rPr>
        <w:t>skládky a nebo dle</w:t>
      </w:r>
      <w:proofErr w:type="gramEnd"/>
      <w:r>
        <w:rPr>
          <w:rFonts w:ascii="Arial Narrow" w:hAnsi="Arial Narrow"/>
        </w:rPr>
        <w:t xml:space="preserve"> potřeby odvážena na smluvní ČOV.</w:t>
      </w:r>
    </w:p>
    <w:p w14:paraId="3ACB1B43" w14:textId="77777777" w:rsidR="00393F09" w:rsidRDefault="00393F09">
      <w:pPr>
        <w:pStyle w:val="Vysvtlivka"/>
        <w:spacing w:line="240" w:lineRule="auto"/>
        <w:rPr>
          <w:szCs w:val="24"/>
        </w:rPr>
      </w:pPr>
    </w:p>
    <w:p w14:paraId="1CE1BB80" w14:textId="346A24D2" w:rsidR="00393F09" w:rsidRDefault="00A06E9B">
      <w:pPr>
        <w:pStyle w:val="Nadpis3"/>
      </w:pPr>
      <w:bookmarkStart w:id="57" w:name="_Toc111290562"/>
      <w:bookmarkStart w:id="58" w:name="_Toc89332516"/>
      <w:r>
        <w:t>g)</w:t>
      </w:r>
      <w:r w:rsidR="00393F09">
        <w:tab/>
        <w:t>Nakládání se skládkovým plynem</w:t>
      </w:r>
      <w:bookmarkEnd w:id="57"/>
      <w:bookmarkEnd w:id="58"/>
    </w:p>
    <w:p w14:paraId="1AE2CF08" w14:textId="77777777" w:rsidR="00393F09" w:rsidRDefault="00393F09" w:rsidP="003B708B">
      <w:pPr>
        <w:pStyle w:val="Zkladntext"/>
        <w:rPr>
          <w:rFonts w:ascii="Arial Narrow" w:hAnsi="Arial Narrow"/>
        </w:rPr>
      </w:pPr>
      <w:r>
        <w:rPr>
          <w:rFonts w:ascii="Arial Narrow" w:hAnsi="Arial Narrow"/>
        </w:rPr>
        <w:t>N</w:t>
      </w:r>
      <w:r>
        <w:rPr>
          <w:rFonts w:ascii="Arial Narrow" w:hAnsi="Arial Narrow"/>
          <w:color w:val="000000"/>
        </w:rPr>
        <w:t>a skládce je budován aktivní odplyňovací systém s tzv. horním odvodem skládkových plynů. Technologii využívání skládkového plynu (</w:t>
      </w:r>
      <w:proofErr w:type="spellStart"/>
      <w:r>
        <w:rPr>
          <w:rFonts w:ascii="Arial Narrow" w:hAnsi="Arial Narrow"/>
          <w:color w:val="000000"/>
        </w:rPr>
        <w:t>kogenerace</w:t>
      </w:r>
      <w:proofErr w:type="spellEnd"/>
      <w:r>
        <w:rPr>
          <w:rFonts w:ascii="Arial Narrow" w:hAnsi="Arial Narrow"/>
          <w:color w:val="000000"/>
        </w:rPr>
        <w:t xml:space="preserve">) </w:t>
      </w:r>
      <w:r>
        <w:rPr>
          <w:rFonts w:ascii="Arial Narrow" w:hAnsi="Arial Narrow"/>
          <w:b/>
          <w:bCs/>
          <w:color w:val="000000"/>
        </w:rPr>
        <w:t>provozuje jiný provozovatel</w:t>
      </w:r>
      <w:r>
        <w:rPr>
          <w:rFonts w:ascii="Arial Narrow" w:hAnsi="Arial Narrow"/>
          <w:color w:val="000000"/>
        </w:rPr>
        <w:t xml:space="preserve"> </w:t>
      </w:r>
      <w:r w:rsidR="00CD6116">
        <w:rPr>
          <w:rFonts w:ascii="Arial Narrow" w:hAnsi="Arial Narrow"/>
          <w:color w:val="000000"/>
        </w:rPr>
        <w:t xml:space="preserve">a má vlastní provozní dokumentaci. </w:t>
      </w:r>
    </w:p>
    <w:p w14:paraId="0A2D1BDC" w14:textId="77777777" w:rsidR="00393F09" w:rsidRDefault="00393F09">
      <w:pPr>
        <w:pStyle w:val="Zkladntext"/>
        <w:spacing w:before="120"/>
        <w:rPr>
          <w:rFonts w:ascii="Arial Narrow" w:hAnsi="Arial Narrow"/>
        </w:rPr>
      </w:pPr>
      <w:r w:rsidRPr="00C868F4">
        <w:rPr>
          <w:rFonts w:ascii="Arial Narrow" w:hAnsi="Arial Narrow"/>
          <w:b/>
          <w:bCs/>
        </w:rPr>
        <w:t>Plynové studny</w:t>
      </w:r>
      <w:r w:rsidRPr="00C868F4">
        <w:rPr>
          <w:rFonts w:ascii="Arial Narrow" w:hAnsi="Arial Narrow"/>
        </w:rPr>
        <w:t xml:space="preserve"> jsou z</w:t>
      </w:r>
      <w:r w:rsidR="00C868F4" w:rsidRPr="00C868F4">
        <w:rPr>
          <w:rFonts w:ascii="Arial Narrow" w:hAnsi="Arial Narrow"/>
        </w:rPr>
        <w:t>aloženy od počátku skládkování</w:t>
      </w:r>
      <w:r w:rsidR="00013F92">
        <w:rPr>
          <w:rFonts w:ascii="Arial Narrow" w:hAnsi="Arial Narrow"/>
        </w:rPr>
        <w:t xml:space="preserve"> po provedení štěrkové drenážní vrstvy</w:t>
      </w:r>
      <w:r w:rsidR="006A3FA1">
        <w:rPr>
          <w:rFonts w:ascii="Arial Narrow" w:hAnsi="Arial Narrow"/>
        </w:rPr>
        <w:t xml:space="preserve"> na betonových prefabrikátech. Studny jsou provedeny ze železobetonových skruží DN 1000</w:t>
      </w:r>
      <w:r w:rsidR="00ED07C6">
        <w:rPr>
          <w:rFonts w:ascii="Arial Narrow" w:hAnsi="Arial Narrow"/>
        </w:rPr>
        <w:t xml:space="preserve"> opatřených nátěrem z </w:t>
      </w:r>
      <w:proofErr w:type="spellStart"/>
      <w:r w:rsidR="00ED07C6">
        <w:rPr>
          <w:rFonts w:ascii="Arial Narrow" w:hAnsi="Arial Narrow"/>
        </w:rPr>
        <w:t>epoxydehtu</w:t>
      </w:r>
      <w:proofErr w:type="spellEnd"/>
      <w:r w:rsidR="006A3FA1">
        <w:rPr>
          <w:rFonts w:ascii="Arial Narrow" w:hAnsi="Arial Narrow"/>
        </w:rPr>
        <w:t xml:space="preserve">, které jsou </w:t>
      </w:r>
      <w:r w:rsidRPr="00C868F4">
        <w:rPr>
          <w:rFonts w:ascii="Arial Narrow" w:hAnsi="Arial Narrow"/>
        </w:rPr>
        <w:t>postupně navyšovány s naváženým odpadem</w:t>
      </w:r>
      <w:r w:rsidR="00ED07C6">
        <w:rPr>
          <w:rFonts w:ascii="Arial Narrow" w:hAnsi="Arial Narrow"/>
        </w:rPr>
        <w:t xml:space="preserve"> a obsypávány </w:t>
      </w:r>
      <w:r w:rsidR="00ED07C6" w:rsidRPr="00ED07C6">
        <w:rPr>
          <w:rFonts w:ascii="Arial Narrow" w:hAnsi="Arial Narrow"/>
        </w:rPr>
        <w:t>stavebním recyklátem</w:t>
      </w:r>
      <w:r w:rsidRPr="00ED07C6">
        <w:rPr>
          <w:rFonts w:ascii="Arial Narrow" w:hAnsi="Arial Narrow"/>
        </w:rPr>
        <w:t xml:space="preserve">. </w:t>
      </w:r>
      <w:r w:rsidR="00ED07C6" w:rsidRPr="00ED07C6">
        <w:rPr>
          <w:rFonts w:ascii="Arial Narrow" w:hAnsi="Arial Narrow"/>
        </w:rPr>
        <w:t xml:space="preserve">Pro postupné budování studní se používá </w:t>
      </w:r>
      <w:proofErr w:type="spellStart"/>
      <w:r w:rsidR="00ED07C6" w:rsidRPr="00ED07C6">
        <w:rPr>
          <w:rFonts w:ascii="Arial Narrow" w:hAnsi="Arial Narrow"/>
        </w:rPr>
        <w:t>výpažnice</w:t>
      </w:r>
      <w:proofErr w:type="spellEnd"/>
      <w:r w:rsidR="00ED07C6" w:rsidRPr="00ED07C6">
        <w:rPr>
          <w:rFonts w:ascii="Arial Narrow" w:hAnsi="Arial Narrow"/>
        </w:rPr>
        <w:t xml:space="preserve"> DN 800, která je ze</w:t>
      </w:r>
      <w:r w:rsidR="00ED07C6">
        <w:rPr>
          <w:rFonts w:ascii="Arial Narrow" w:hAnsi="Arial Narrow"/>
        </w:rPr>
        <w:t xml:space="preserve"> zhutněného odpadu postupně vysouvána.</w:t>
      </w:r>
    </w:p>
    <w:p w14:paraId="7F927201" w14:textId="77777777" w:rsidR="00393F09" w:rsidRDefault="00393F09">
      <w:pPr>
        <w:pStyle w:val="Zkladntext"/>
        <w:spacing w:before="120"/>
        <w:rPr>
          <w:rFonts w:ascii="Arial Narrow" w:hAnsi="Arial Narrow"/>
        </w:rPr>
      </w:pPr>
      <w:r w:rsidRPr="00585685">
        <w:rPr>
          <w:rFonts w:ascii="Arial Narrow" w:hAnsi="Arial Narrow"/>
        </w:rPr>
        <w:t xml:space="preserve">Tyto plynové studny budou na plynovody napojeny </w:t>
      </w:r>
      <w:r w:rsidRPr="00585685">
        <w:rPr>
          <w:rFonts w:ascii="Arial Narrow" w:hAnsi="Arial Narrow"/>
          <w:bCs/>
        </w:rPr>
        <w:t>přípojkou</w:t>
      </w:r>
      <w:r w:rsidRPr="00585685">
        <w:rPr>
          <w:rFonts w:ascii="Arial Narrow" w:hAnsi="Arial Narrow"/>
        </w:rPr>
        <w:t xml:space="preserve"> HDPE DN 90. Přípojka se skládá z</w:t>
      </w:r>
      <w:r>
        <w:rPr>
          <w:rFonts w:ascii="Arial Narrow" w:hAnsi="Arial Narrow"/>
        </w:rPr>
        <w:t xml:space="preserve"> připojovacího nátrubku, uzavírací regulační klapky, pryžového kompenzátoru </w:t>
      </w:r>
      <w:proofErr w:type="spellStart"/>
      <w:r>
        <w:rPr>
          <w:rFonts w:ascii="Arial Narrow" w:hAnsi="Arial Narrow"/>
        </w:rPr>
        <w:t>Teguflex</w:t>
      </w:r>
      <w:proofErr w:type="spellEnd"/>
      <w:r>
        <w:rPr>
          <w:rFonts w:ascii="Arial Narrow" w:hAnsi="Arial Narrow"/>
        </w:rPr>
        <w:t xml:space="preserve"> spojených přírubovými spoji. Dále pokračuje HDPE rourou DN 90 a na plynovod je napojena tvarovkou (T-kusem) podle </w:t>
      </w:r>
      <w:proofErr w:type="gramStart"/>
      <w:r>
        <w:rPr>
          <w:rFonts w:ascii="Arial Narrow" w:hAnsi="Arial Narrow"/>
        </w:rPr>
        <w:t>dimenze  plynovodu</w:t>
      </w:r>
      <w:proofErr w:type="gramEnd"/>
      <w:r>
        <w:rPr>
          <w:rFonts w:ascii="Arial Narrow" w:hAnsi="Arial Narrow"/>
        </w:rPr>
        <w:t xml:space="preserve"> (225/90, 160/90 nebo 110/90).</w:t>
      </w:r>
      <w:r w:rsidR="00F16A27">
        <w:rPr>
          <w:rFonts w:ascii="Arial Narrow" w:hAnsi="Arial Narrow"/>
        </w:rPr>
        <w:t xml:space="preserve"> Plynové studny jsou shora plynotěsně uzavřeny.</w:t>
      </w:r>
    </w:p>
    <w:p w14:paraId="302C7B36" w14:textId="77777777" w:rsidR="00393F09" w:rsidRPr="00B836AA" w:rsidRDefault="00393F09">
      <w:pPr>
        <w:pStyle w:val="Zkladntext"/>
        <w:spacing w:before="120"/>
        <w:rPr>
          <w:rFonts w:ascii="Arial Narrow" w:hAnsi="Arial Narrow"/>
        </w:rPr>
      </w:pPr>
      <w:r w:rsidRPr="00B836AA">
        <w:rPr>
          <w:rFonts w:ascii="Arial Narrow" w:hAnsi="Arial Narrow"/>
          <w:b/>
        </w:rPr>
        <w:lastRenderedPageBreak/>
        <w:t>Čerpací stanice skládkového bioplynu</w:t>
      </w:r>
      <w:r w:rsidRPr="00B836AA">
        <w:rPr>
          <w:rFonts w:ascii="Arial Narrow" w:hAnsi="Arial Narrow"/>
        </w:rPr>
        <w:t xml:space="preserve"> typ MAEN 600 SP je určena pro transport a úpravu skládkového bioplynu vznikajícího v tělese skládky. </w:t>
      </w:r>
      <w:r w:rsidR="006002C1" w:rsidRPr="00B836AA">
        <w:rPr>
          <w:rFonts w:ascii="Arial Narrow" w:hAnsi="Arial Narrow"/>
        </w:rPr>
        <w:t>Stanice je umístěna ve 2. skládkovém areálu a postupně se na ni napojují všechny stavby areálu.</w:t>
      </w:r>
      <w:r w:rsidRPr="00B836AA">
        <w:rPr>
          <w:rFonts w:ascii="Arial Narrow" w:hAnsi="Arial Narrow"/>
        </w:rPr>
        <w:t xml:space="preserve"> </w:t>
      </w:r>
      <w:r w:rsidRPr="00B836AA">
        <w:rPr>
          <w:rFonts w:ascii="Arial Narrow" w:hAnsi="Arial Narrow"/>
          <w:bCs/>
        </w:rPr>
        <w:t xml:space="preserve">Čerpací stanice skládkového bioplynu typ MAEN 600 SP je vestavěna v ISO kontejneru 20´ (vnější rozměry š x d x v -  </w:t>
      </w:r>
      <w:r w:rsidRPr="00B836AA">
        <w:rPr>
          <w:rFonts w:ascii="Arial Narrow" w:hAnsi="Arial Narrow"/>
        </w:rPr>
        <w:t>2,4 x 6,0 x 2,8 m). Výkon čerpací stanice je až 600 m</w:t>
      </w:r>
      <w:r w:rsidRPr="00B836AA">
        <w:rPr>
          <w:rFonts w:ascii="Arial Narrow" w:hAnsi="Arial Narrow"/>
          <w:vertAlign w:val="superscript"/>
        </w:rPr>
        <w:t>3</w:t>
      </w:r>
      <w:r w:rsidRPr="00B836AA">
        <w:rPr>
          <w:rFonts w:ascii="Arial Narrow" w:hAnsi="Arial Narrow"/>
        </w:rPr>
        <w:t>/h (regulovatelný v rozmezí 20 až 600 Nm</w:t>
      </w:r>
      <w:r w:rsidRPr="00B836AA">
        <w:rPr>
          <w:rFonts w:ascii="Arial Narrow" w:hAnsi="Arial Narrow"/>
          <w:vertAlign w:val="superscript"/>
        </w:rPr>
        <w:t>3</w:t>
      </w:r>
      <w:r w:rsidRPr="00B836AA">
        <w:rPr>
          <w:rFonts w:ascii="Arial Narrow" w:hAnsi="Arial Narrow"/>
        </w:rPr>
        <w:t xml:space="preserve">/h.) </w:t>
      </w:r>
    </w:p>
    <w:p w14:paraId="357FA15B" w14:textId="3BEB0667" w:rsidR="00393F09" w:rsidRPr="00B836AA" w:rsidRDefault="00393F09">
      <w:pPr>
        <w:spacing w:before="60"/>
        <w:jc w:val="both"/>
        <w:rPr>
          <w:rFonts w:ascii="Arial Narrow" w:hAnsi="Arial Narrow"/>
          <w:szCs w:val="22"/>
        </w:rPr>
      </w:pPr>
      <w:r w:rsidRPr="00B836AA">
        <w:rPr>
          <w:rFonts w:ascii="Arial Narrow" w:hAnsi="Arial Narrow"/>
          <w:b/>
          <w:bCs/>
        </w:rPr>
        <w:t>Kogenerační jednotka</w:t>
      </w:r>
      <w:r w:rsidRPr="00B836AA">
        <w:rPr>
          <w:rFonts w:ascii="Arial Narrow" w:hAnsi="Arial Narrow"/>
        </w:rPr>
        <w:t xml:space="preserve"> – skládkový plyn je dále zpracován v kogenerační jednotce. Jedná se o koncovou technologii, jejímž ú</w:t>
      </w:r>
      <w:r w:rsidRPr="00B836AA">
        <w:rPr>
          <w:rFonts w:ascii="Arial Narrow" w:hAnsi="Arial Narrow"/>
          <w:szCs w:val="22"/>
        </w:rPr>
        <w:t xml:space="preserve">čelem je energetické využívání skládkového plynu. </w:t>
      </w:r>
      <w:r w:rsidR="007B4E68">
        <w:rPr>
          <w:rFonts w:ascii="Arial Narrow" w:hAnsi="Arial Narrow"/>
          <w:szCs w:val="22"/>
        </w:rPr>
        <w:t>J</w:t>
      </w:r>
      <w:r w:rsidR="00B836AA" w:rsidRPr="00B836AA">
        <w:rPr>
          <w:rFonts w:ascii="Arial Narrow" w:hAnsi="Arial Narrow"/>
          <w:szCs w:val="22"/>
        </w:rPr>
        <w:t>e umístěna ve 2. skládkovém areálu.</w:t>
      </w:r>
    </w:p>
    <w:p w14:paraId="7C5DF89F" w14:textId="77777777" w:rsidR="00393F09" w:rsidRDefault="00393F09">
      <w:pPr>
        <w:spacing w:before="60"/>
        <w:jc w:val="both"/>
        <w:rPr>
          <w:rFonts w:ascii="Arial Narrow" w:hAnsi="Arial Narrow"/>
        </w:rPr>
      </w:pPr>
      <w:r w:rsidRPr="00B836AA">
        <w:rPr>
          <w:rFonts w:ascii="Arial Narrow" w:hAnsi="Arial Narrow"/>
          <w:szCs w:val="22"/>
        </w:rPr>
        <w:t xml:space="preserve">Kogenerační jednotka je typu MAEN 600 SP s motorgenerátorem DAGGER SDG 600. </w:t>
      </w:r>
      <w:r w:rsidR="003D2268">
        <w:rPr>
          <w:rFonts w:ascii="Arial Narrow" w:hAnsi="Arial Narrow"/>
          <w:szCs w:val="22"/>
        </w:rPr>
        <w:t xml:space="preserve">Je umístěna v kontejneru </w:t>
      </w:r>
      <w:r w:rsidR="003D2268" w:rsidRPr="00B836AA">
        <w:rPr>
          <w:rFonts w:ascii="Arial Narrow" w:hAnsi="Arial Narrow"/>
          <w:szCs w:val="22"/>
        </w:rPr>
        <w:t xml:space="preserve">ISO 40‘, rozměry délka x šířka x výška 12 220 x 2 420 x 2 680 mm </w:t>
      </w:r>
      <w:r w:rsidR="003D2268">
        <w:rPr>
          <w:rFonts w:ascii="Arial Narrow" w:hAnsi="Arial Narrow"/>
          <w:szCs w:val="22"/>
        </w:rPr>
        <w:t>na zpevněné ploše, kontejner slouží jako p</w:t>
      </w:r>
      <w:r w:rsidRPr="00B836AA">
        <w:rPr>
          <w:rFonts w:ascii="Arial Narrow" w:hAnsi="Arial Narrow"/>
          <w:szCs w:val="22"/>
        </w:rPr>
        <w:t xml:space="preserve">rotihlukový kryt. Vyvedení </w:t>
      </w:r>
      <w:r w:rsidRPr="00B836AA">
        <w:rPr>
          <w:rFonts w:ascii="Arial Narrow" w:hAnsi="Arial Narrow"/>
          <w:b/>
        </w:rPr>
        <w:t xml:space="preserve">elektrického výkonu </w:t>
      </w:r>
      <w:r w:rsidR="00B836AA" w:rsidRPr="00B836AA">
        <w:rPr>
          <w:rFonts w:ascii="Arial Narrow" w:hAnsi="Arial Narrow"/>
          <w:b/>
        </w:rPr>
        <w:t>j</w:t>
      </w:r>
      <w:r w:rsidRPr="00B836AA">
        <w:rPr>
          <w:rFonts w:ascii="Arial Narrow" w:hAnsi="Arial Narrow"/>
          <w:szCs w:val="22"/>
        </w:rPr>
        <w:t xml:space="preserve">e provedeno kabelovými vývody z rozvaděče kogenerační jednotky do </w:t>
      </w:r>
      <w:proofErr w:type="spellStart"/>
      <w:r w:rsidRPr="00B836AA">
        <w:rPr>
          <w:rFonts w:ascii="Arial Narrow" w:hAnsi="Arial Narrow"/>
          <w:szCs w:val="22"/>
        </w:rPr>
        <w:t>nn</w:t>
      </w:r>
      <w:proofErr w:type="spellEnd"/>
      <w:r w:rsidRPr="00B836AA">
        <w:rPr>
          <w:rFonts w:ascii="Arial Narrow" w:hAnsi="Arial Narrow"/>
          <w:szCs w:val="22"/>
        </w:rPr>
        <w:t xml:space="preserve"> rozvaděče stožárové trafostanice a dále do rozvodné sítě SME.</w:t>
      </w:r>
    </w:p>
    <w:p w14:paraId="3C17E06D" w14:textId="77777777" w:rsidR="00393F09" w:rsidRDefault="00393F09">
      <w:pPr>
        <w:jc w:val="both"/>
        <w:rPr>
          <w:rFonts w:ascii="Arial Narrow" w:hAnsi="Arial Narrow"/>
        </w:rPr>
      </w:pPr>
    </w:p>
    <w:p w14:paraId="7B098864" w14:textId="3FC48279" w:rsidR="00393F09" w:rsidRDefault="00A06E9B">
      <w:pPr>
        <w:pStyle w:val="Nadpis3"/>
      </w:pPr>
      <w:bookmarkStart w:id="59" w:name="_Toc111290563"/>
      <w:bookmarkStart w:id="60" w:name="_Toc89332517"/>
      <w:r>
        <w:t>h)</w:t>
      </w:r>
      <w:r w:rsidR="00393F09">
        <w:tab/>
        <w:t>Monitorovací systém skládky</w:t>
      </w:r>
      <w:bookmarkEnd w:id="59"/>
      <w:bookmarkEnd w:id="60"/>
    </w:p>
    <w:p w14:paraId="37C25984" w14:textId="77777777" w:rsidR="00393F09" w:rsidRDefault="00393F09">
      <w:pPr>
        <w:jc w:val="both"/>
        <w:rPr>
          <w:rFonts w:ascii="Arial Narrow" w:hAnsi="Arial Narrow"/>
        </w:rPr>
      </w:pPr>
      <w:r>
        <w:rPr>
          <w:rFonts w:ascii="Arial Narrow" w:hAnsi="Arial Narrow"/>
        </w:rPr>
        <w:t xml:space="preserve">Předmětem monitoringu všech staveb </w:t>
      </w:r>
      <w:r w:rsidR="00585685">
        <w:rPr>
          <w:rFonts w:ascii="Arial Narrow" w:hAnsi="Arial Narrow"/>
        </w:rPr>
        <w:t>skládky</w:t>
      </w:r>
      <w:r>
        <w:rPr>
          <w:rFonts w:ascii="Arial Narrow" w:hAnsi="Arial Narrow"/>
        </w:rPr>
        <w:t xml:space="preserve"> je:</w:t>
      </w:r>
    </w:p>
    <w:p w14:paraId="35F0FA17" w14:textId="77777777" w:rsidR="00393F09" w:rsidRDefault="00393F09">
      <w:pPr>
        <w:numPr>
          <w:ilvl w:val="0"/>
          <w:numId w:val="1"/>
        </w:numPr>
        <w:jc w:val="both"/>
        <w:rPr>
          <w:rFonts w:ascii="Arial Narrow" w:hAnsi="Arial Narrow"/>
        </w:rPr>
      </w:pPr>
      <w:r>
        <w:rPr>
          <w:rFonts w:ascii="Arial Narrow" w:hAnsi="Arial Narrow"/>
        </w:rPr>
        <w:t>jakost podzemní vody a výška hladiny vody v monitorovacích vrtech,</w:t>
      </w:r>
    </w:p>
    <w:p w14:paraId="78B715B9" w14:textId="77777777" w:rsidR="00393F09" w:rsidRDefault="00393F09">
      <w:pPr>
        <w:numPr>
          <w:ilvl w:val="0"/>
          <w:numId w:val="1"/>
        </w:numPr>
        <w:jc w:val="both"/>
        <w:rPr>
          <w:rFonts w:ascii="Arial Narrow" w:hAnsi="Arial Narrow"/>
        </w:rPr>
      </w:pPr>
      <w:r>
        <w:rPr>
          <w:rFonts w:ascii="Arial Narrow" w:hAnsi="Arial Narrow"/>
        </w:rPr>
        <w:t>jakost a množství průsakových vod ze skládky,</w:t>
      </w:r>
    </w:p>
    <w:p w14:paraId="22C96474" w14:textId="77777777" w:rsidR="00393F09" w:rsidRDefault="00393F09">
      <w:pPr>
        <w:numPr>
          <w:ilvl w:val="0"/>
          <w:numId w:val="1"/>
        </w:numPr>
        <w:jc w:val="both"/>
        <w:rPr>
          <w:rFonts w:ascii="Arial Narrow" w:hAnsi="Arial Narrow"/>
        </w:rPr>
      </w:pPr>
      <w:r>
        <w:rPr>
          <w:rFonts w:ascii="Arial Narrow" w:hAnsi="Arial Narrow"/>
        </w:rPr>
        <w:t>jakost povrchové vody,</w:t>
      </w:r>
    </w:p>
    <w:p w14:paraId="231F6E90" w14:textId="77777777" w:rsidR="00393F09" w:rsidRDefault="00393F09">
      <w:pPr>
        <w:numPr>
          <w:ilvl w:val="0"/>
          <w:numId w:val="1"/>
        </w:numPr>
        <w:jc w:val="both"/>
        <w:rPr>
          <w:rFonts w:ascii="Arial Narrow" w:hAnsi="Arial Narrow"/>
        </w:rPr>
      </w:pPr>
      <w:r>
        <w:rPr>
          <w:rFonts w:ascii="Arial Narrow" w:hAnsi="Arial Narrow"/>
        </w:rPr>
        <w:t>jakost drenážních vod,</w:t>
      </w:r>
    </w:p>
    <w:p w14:paraId="07E15B8A" w14:textId="77777777" w:rsidR="00393F09" w:rsidRDefault="00393F09">
      <w:pPr>
        <w:numPr>
          <w:ilvl w:val="0"/>
          <w:numId w:val="1"/>
        </w:numPr>
        <w:jc w:val="both"/>
        <w:rPr>
          <w:rFonts w:ascii="Arial Narrow" w:hAnsi="Arial Narrow"/>
        </w:rPr>
      </w:pPr>
      <w:r>
        <w:rPr>
          <w:rFonts w:ascii="Arial Narrow" w:hAnsi="Arial Narrow"/>
        </w:rPr>
        <w:t>sledování složení skládkového plynu,</w:t>
      </w:r>
    </w:p>
    <w:p w14:paraId="6B816CB6" w14:textId="77777777" w:rsidR="003B708B" w:rsidRDefault="003B708B">
      <w:pPr>
        <w:numPr>
          <w:ilvl w:val="0"/>
          <w:numId w:val="1"/>
        </w:numPr>
        <w:jc w:val="both"/>
        <w:rPr>
          <w:rFonts w:ascii="Arial Narrow" w:hAnsi="Arial Narrow"/>
        </w:rPr>
      </w:pPr>
      <w:r>
        <w:rPr>
          <w:rFonts w:ascii="Arial Narrow" w:hAnsi="Arial Narrow"/>
        </w:rPr>
        <w:t>biomonitoring – sledování fauny a flóry,</w:t>
      </w:r>
    </w:p>
    <w:p w14:paraId="5F346911" w14:textId="77777777" w:rsidR="00393F09" w:rsidRDefault="00393F09">
      <w:pPr>
        <w:numPr>
          <w:ilvl w:val="0"/>
          <w:numId w:val="1"/>
        </w:numPr>
        <w:jc w:val="both"/>
        <w:rPr>
          <w:rFonts w:ascii="Arial Narrow" w:hAnsi="Arial Narrow"/>
        </w:rPr>
      </w:pPr>
      <w:r>
        <w:rPr>
          <w:rFonts w:ascii="Arial Narrow" w:hAnsi="Arial Narrow"/>
        </w:rPr>
        <w:t>sledování neporušenosti těsnící fólie,</w:t>
      </w:r>
    </w:p>
    <w:p w14:paraId="78AFA131" w14:textId="30E987FC" w:rsidR="00393F09" w:rsidRDefault="00393F09">
      <w:pPr>
        <w:numPr>
          <w:ilvl w:val="0"/>
          <w:numId w:val="1"/>
        </w:numPr>
        <w:jc w:val="both"/>
        <w:rPr>
          <w:rFonts w:ascii="Arial Narrow" w:hAnsi="Arial Narrow"/>
        </w:rPr>
      </w:pPr>
      <w:r>
        <w:rPr>
          <w:rFonts w:ascii="Arial Narrow" w:hAnsi="Arial Narrow"/>
        </w:rPr>
        <w:t>sledování stability tělesa skládky a procentu</w:t>
      </w:r>
      <w:r w:rsidR="007B4E68">
        <w:rPr>
          <w:rFonts w:ascii="Arial Narrow" w:hAnsi="Arial Narrow"/>
        </w:rPr>
        <w:t>á</w:t>
      </w:r>
      <w:r>
        <w:rPr>
          <w:rFonts w:ascii="Arial Narrow" w:hAnsi="Arial Narrow"/>
        </w:rPr>
        <w:t>lní zaplnění jednotlivých staveb odpadem,</w:t>
      </w:r>
    </w:p>
    <w:p w14:paraId="04C7C3D9" w14:textId="77777777" w:rsidR="00393F09" w:rsidRDefault="00393F09">
      <w:pPr>
        <w:numPr>
          <w:ilvl w:val="0"/>
          <w:numId w:val="1"/>
        </w:numPr>
        <w:jc w:val="both"/>
        <w:rPr>
          <w:rFonts w:ascii="Arial Narrow" w:hAnsi="Arial Narrow"/>
        </w:rPr>
      </w:pPr>
      <w:r>
        <w:rPr>
          <w:rFonts w:ascii="Arial Narrow" w:hAnsi="Arial Narrow"/>
        </w:rPr>
        <w:t>kontrola souladu přijímání odpadů s kritérii stanovenými pro skládku,</w:t>
      </w:r>
    </w:p>
    <w:p w14:paraId="7EB116CC" w14:textId="77777777" w:rsidR="00393F09" w:rsidRDefault="00393F09">
      <w:pPr>
        <w:numPr>
          <w:ilvl w:val="0"/>
          <w:numId w:val="1"/>
        </w:numPr>
        <w:jc w:val="both"/>
        <w:rPr>
          <w:rFonts w:ascii="Arial Narrow" w:hAnsi="Arial Narrow"/>
        </w:rPr>
      </w:pPr>
      <w:r>
        <w:rPr>
          <w:rFonts w:ascii="Arial Narrow" w:hAnsi="Arial Narrow"/>
        </w:rPr>
        <w:t>kontrola funkčnosti všech opatření určených k ochraně životního prostředí.</w:t>
      </w:r>
    </w:p>
    <w:p w14:paraId="6AC48E70" w14:textId="77777777" w:rsidR="00393F09" w:rsidRDefault="00393F09">
      <w:pPr>
        <w:ind w:left="180"/>
        <w:jc w:val="both"/>
        <w:rPr>
          <w:rFonts w:ascii="Arial Narrow" w:hAnsi="Arial Narrow"/>
        </w:rPr>
      </w:pPr>
      <w:r>
        <w:rPr>
          <w:rFonts w:ascii="Arial Narrow" w:hAnsi="Arial Narrow"/>
        </w:rPr>
        <w:t>Monitoring skládkového areálu je podrobně popsán v kapitole E tohoto provozního řádu.</w:t>
      </w:r>
    </w:p>
    <w:p w14:paraId="1199421F" w14:textId="77777777" w:rsidR="00393F09" w:rsidRDefault="00393F09">
      <w:pPr>
        <w:jc w:val="both"/>
        <w:rPr>
          <w:rFonts w:ascii="Arial Narrow" w:hAnsi="Arial Narrow"/>
        </w:rPr>
      </w:pPr>
      <w:r>
        <w:rPr>
          <w:rFonts w:ascii="Arial Narrow" w:hAnsi="Arial Narrow"/>
        </w:rPr>
        <w:br w:type="page"/>
      </w:r>
    </w:p>
    <w:p w14:paraId="3F8A543D" w14:textId="77777777" w:rsidR="00393F09" w:rsidRDefault="00393F09">
      <w:pPr>
        <w:pStyle w:val="Nadpis2"/>
        <w:spacing w:line="360" w:lineRule="auto"/>
        <w:jc w:val="left"/>
        <w:rPr>
          <w:rFonts w:ascii="Arial Narrow" w:hAnsi="Arial Narrow"/>
        </w:rPr>
      </w:pPr>
      <w:bookmarkStart w:id="61" w:name="_Toc111290564"/>
      <w:bookmarkStart w:id="62" w:name="_Toc89332518"/>
      <w:proofErr w:type="gramStart"/>
      <w:r>
        <w:rPr>
          <w:rFonts w:ascii="Arial Narrow" w:hAnsi="Arial Narrow"/>
        </w:rPr>
        <w:lastRenderedPageBreak/>
        <w:t>B.3.</w:t>
      </w:r>
      <w:r>
        <w:rPr>
          <w:rFonts w:ascii="Arial Narrow" w:hAnsi="Arial Narrow"/>
        </w:rPr>
        <w:tab/>
        <w:t>Účel</w:t>
      </w:r>
      <w:proofErr w:type="gramEnd"/>
      <w:r>
        <w:rPr>
          <w:rFonts w:ascii="Arial Narrow" w:hAnsi="Arial Narrow"/>
        </w:rPr>
        <w:t xml:space="preserve"> skládky</w:t>
      </w:r>
      <w:bookmarkEnd w:id="61"/>
      <w:bookmarkEnd w:id="62"/>
    </w:p>
    <w:p w14:paraId="38CE6BBF" w14:textId="69C7510B" w:rsidR="00393F09" w:rsidRDefault="00A06E9B">
      <w:pPr>
        <w:pStyle w:val="Nadpis3"/>
      </w:pPr>
      <w:bookmarkStart w:id="63" w:name="_Toc111290565"/>
      <w:bookmarkStart w:id="64" w:name="_Toc89332519"/>
      <w:r>
        <w:t>a)</w:t>
      </w:r>
      <w:r w:rsidR="00393F09">
        <w:tab/>
        <w:t>Vymezení odpadů, které se mohou ukládat do skládky</w:t>
      </w:r>
      <w:bookmarkEnd w:id="63"/>
      <w:bookmarkEnd w:id="64"/>
      <w:r w:rsidR="00393F09">
        <w:t xml:space="preserve"> </w:t>
      </w:r>
    </w:p>
    <w:p w14:paraId="08EBB793" w14:textId="77777777" w:rsidR="00A06E9B" w:rsidRDefault="00A06E9B" w:rsidP="00A06E9B">
      <w:pPr>
        <w:pStyle w:val="Nadpis3"/>
      </w:pPr>
    </w:p>
    <w:p w14:paraId="6A80116D" w14:textId="59A0CD2A" w:rsidR="00A06E9B" w:rsidRPr="00A06E9B" w:rsidRDefault="00A06E9B" w:rsidP="00A06E9B">
      <w:pPr>
        <w:pStyle w:val="Nadpis3"/>
        <w:rPr>
          <w:i w:val="0"/>
          <w:iCs w:val="0"/>
          <w:u w:val="none"/>
        </w:rPr>
      </w:pPr>
      <w:bookmarkStart w:id="65" w:name="_Toc89332520"/>
      <w:r w:rsidRPr="00A06E9B">
        <w:rPr>
          <w:i w:val="0"/>
          <w:iCs w:val="0"/>
          <w:u w:val="none"/>
        </w:rPr>
        <w:t>Vymezení odpad</w:t>
      </w:r>
      <w:r w:rsidRPr="00A06E9B">
        <w:rPr>
          <w:rFonts w:ascii="Arial" w:hAnsi="Arial" w:cs="Arial"/>
          <w:i w:val="0"/>
          <w:iCs w:val="0"/>
          <w:u w:val="none"/>
        </w:rPr>
        <w:t>ů</w:t>
      </w:r>
      <w:r w:rsidRPr="00A06E9B">
        <w:rPr>
          <w:i w:val="0"/>
          <w:iCs w:val="0"/>
          <w:u w:val="none"/>
        </w:rPr>
        <w:t>, které se mohou ukládat do skládky podskupiny S-OO3</w:t>
      </w:r>
      <w:bookmarkEnd w:id="65"/>
    </w:p>
    <w:p w14:paraId="62085214" w14:textId="77777777" w:rsidR="00393F09" w:rsidRDefault="00393F09" w:rsidP="002942CB">
      <w:pPr>
        <w:jc w:val="both"/>
        <w:rPr>
          <w:rFonts w:ascii="Arial Narrow" w:hAnsi="Arial Narrow"/>
        </w:rPr>
      </w:pPr>
    </w:p>
    <w:p w14:paraId="7441C558" w14:textId="77777777" w:rsidR="00393F09" w:rsidRPr="002942CB" w:rsidRDefault="001B7633" w:rsidP="002942CB">
      <w:pPr>
        <w:jc w:val="both"/>
        <w:rPr>
          <w:rFonts w:ascii="Arial Narrow" w:hAnsi="Arial Narrow"/>
        </w:rPr>
      </w:pPr>
      <w:r w:rsidRPr="002942CB">
        <w:rPr>
          <w:rFonts w:ascii="Arial Narrow" w:hAnsi="Arial Narrow"/>
        </w:rPr>
        <w:t>Podskupina S-OO3 zahrnuje skládky nebo sektory skládek určené pro ukládání odpadů kategorie ostatní odpad včetně odpadů s podstatným obsahem organických biologicky rozložitelných látek, odpadů, které nelze hodnotit na základě jejich vodného výluhu, a odpadů obsahujících azbest</w:t>
      </w:r>
      <w:r w:rsidR="006D3E6B" w:rsidRPr="002942CB">
        <w:rPr>
          <w:rFonts w:ascii="Arial Narrow" w:hAnsi="Arial Narrow"/>
        </w:rPr>
        <w:t>, na tyto skládky nebo sektory nesmějí být ukládány odpady na bázi sádry.</w:t>
      </w:r>
    </w:p>
    <w:p w14:paraId="1A3CB962" w14:textId="77777777" w:rsidR="006D3E6B" w:rsidRPr="002942CB" w:rsidRDefault="006D3E6B" w:rsidP="002942CB">
      <w:pPr>
        <w:jc w:val="both"/>
      </w:pPr>
    </w:p>
    <w:p w14:paraId="26A0942F" w14:textId="0A25A3FE" w:rsidR="006D3E6B" w:rsidRDefault="006D3E6B" w:rsidP="002942CB">
      <w:pPr>
        <w:pStyle w:val="Nadpis3"/>
        <w:rPr>
          <w:i w:val="0"/>
          <w:iCs w:val="0"/>
          <w:u w:val="none"/>
        </w:rPr>
      </w:pPr>
      <w:bookmarkStart w:id="66" w:name="_Toc89332521"/>
      <w:r w:rsidRPr="002942CB">
        <w:rPr>
          <w:i w:val="0"/>
          <w:iCs w:val="0"/>
          <w:u w:val="none"/>
        </w:rPr>
        <w:t xml:space="preserve">Na aktivní </w:t>
      </w:r>
      <w:r w:rsidRPr="002942CB">
        <w:rPr>
          <w:rFonts w:ascii="Arial" w:hAnsi="Arial" w:cs="Arial"/>
          <w:i w:val="0"/>
          <w:iCs w:val="0"/>
          <w:u w:val="none"/>
        </w:rPr>
        <w:t>č</w:t>
      </w:r>
      <w:r w:rsidRPr="002942CB">
        <w:rPr>
          <w:i w:val="0"/>
          <w:iCs w:val="0"/>
          <w:u w:val="none"/>
        </w:rPr>
        <w:t>ásti skládky odpad</w:t>
      </w:r>
      <w:r w:rsidRPr="002942CB">
        <w:rPr>
          <w:rFonts w:ascii="Arial" w:hAnsi="Arial" w:cs="Arial"/>
          <w:i w:val="0"/>
          <w:iCs w:val="0"/>
          <w:u w:val="none"/>
        </w:rPr>
        <w:t>ů</w:t>
      </w:r>
      <w:r w:rsidRPr="002942CB">
        <w:rPr>
          <w:i w:val="0"/>
          <w:iCs w:val="0"/>
          <w:u w:val="none"/>
        </w:rPr>
        <w:t xml:space="preserve"> podskupiny S-OO3 je mo</w:t>
      </w:r>
      <w:r w:rsidRPr="002942CB">
        <w:rPr>
          <w:rFonts w:ascii="Arial" w:hAnsi="Arial" w:cs="Arial"/>
          <w:i w:val="0"/>
          <w:iCs w:val="0"/>
          <w:u w:val="none"/>
        </w:rPr>
        <w:t>ž</w:t>
      </w:r>
      <w:r w:rsidRPr="002942CB">
        <w:rPr>
          <w:i w:val="0"/>
          <w:iCs w:val="0"/>
          <w:u w:val="none"/>
        </w:rPr>
        <w:t>no ukládat pouze ostatní odpad za spln</w:t>
      </w:r>
      <w:r w:rsidRPr="002942CB">
        <w:rPr>
          <w:rFonts w:ascii="Arial" w:hAnsi="Arial" w:cs="Arial"/>
          <w:i w:val="0"/>
          <w:iCs w:val="0"/>
          <w:u w:val="none"/>
        </w:rPr>
        <w:t>ě</w:t>
      </w:r>
      <w:r w:rsidRPr="002942CB">
        <w:rPr>
          <w:i w:val="0"/>
          <w:iCs w:val="0"/>
          <w:u w:val="none"/>
        </w:rPr>
        <w:t>ní následujících podmínek:</w:t>
      </w:r>
      <w:bookmarkEnd w:id="66"/>
    </w:p>
    <w:p w14:paraId="61110B62" w14:textId="77777777" w:rsidR="002942CB" w:rsidRPr="002942CB" w:rsidRDefault="002942CB" w:rsidP="002942CB">
      <w:pPr>
        <w:jc w:val="both"/>
      </w:pPr>
    </w:p>
    <w:p w14:paraId="4739E034" w14:textId="77777777" w:rsidR="002942CB" w:rsidRDefault="002942CB" w:rsidP="002942CB">
      <w:pPr>
        <w:jc w:val="both"/>
        <w:rPr>
          <w:rFonts w:ascii="Arial Narrow" w:hAnsi="Arial Narrow"/>
        </w:rPr>
      </w:pPr>
      <w:r>
        <w:rPr>
          <w:rFonts w:ascii="Arial Narrow" w:hAnsi="Arial Narrow"/>
        </w:rPr>
        <w:t xml:space="preserve">a) </w:t>
      </w:r>
      <w:r w:rsidR="00CA6427" w:rsidRPr="002942CB">
        <w:rPr>
          <w:rFonts w:ascii="Arial Narrow" w:hAnsi="Arial Narrow"/>
        </w:rPr>
        <w:t>nejedná se o odpad na bázi sádry,</w:t>
      </w:r>
    </w:p>
    <w:p w14:paraId="2DDCC95C" w14:textId="77777777" w:rsidR="002942CB" w:rsidRDefault="002942CB" w:rsidP="002942CB">
      <w:pPr>
        <w:jc w:val="both"/>
        <w:rPr>
          <w:rFonts w:ascii="Arial Narrow" w:hAnsi="Arial Narrow"/>
        </w:rPr>
      </w:pPr>
      <w:r>
        <w:rPr>
          <w:rFonts w:ascii="Arial Narrow" w:hAnsi="Arial Narrow"/>
        </w:rPr>
        <w:t xml:space="preserve">b) </w:t>
      </w:r>
      <w:r w:rsidR="00CA6427" w:rsidRPr="002942CB">
        <w:rPr>
          <w:rFonts w:ascii="Arial Narrow" w:hAnsi="Arial Narrow"/>
        </w:rPr>
        <w:t>odpady, které nelze hodnotit na základě vodného výluhu, je možné ukládat bez zkoušek</w:t>
      </w:r>
    </w:p>
    <w:p w14:paraId="2B1B8986" w14:textId="4A2FFBD4" w:rsidR="00CA6427" w:rsidRPr="002942CB" w:rsidRDefault="002942CB" w:rsidP="002942CB">
      <w:pPr>
        <w:jc w:val="both"/>
        <w:rPr>
          <w:rFonts w:ascii="Arial Narrow" w:hAnsi="Arial Narrow"/>
        </w:rPr>
      </w:pPr>
      <w:r>
        <w:rPr>
          <w:rFonts w:ascii="Arial Narrow" w:hAnsi="Arial Narrow"/>
        </w:rPr>
        <w:t xml:space="preserve">c) </w:t>
      </w:r>
      <w:r w:rsidR="006D3E6B" w:rsidRPr="002942CB">
        <w:rPr>
          <w:rFonts w:ascii="Arial Narrow" w:hAnsi="Arial Narrow"/>
        </w:rPr>
        <w:t xml:space="preserve">obsah škodlivin ve vodném výluhu nesmí překročit hodnoty uvedené v tabulce č. 10.1 pro výluhovou třídu číslo </w:t>
      </w:r>
      <w:proofErr w:type="spellStart"/>
      <w:r w:rsidR="006D3E6B" w:rsidRPr="002942CB">
        <w:rPr>
          <w:rFonts w:ascii="Arial Narrow" w:hAnsi="Arial Narrow"/>
        </w:rPr>
        <w:t>IIa</w:t>
      </w:r>
      <w:proofErr w:type="spellEnd"/>
      <w:r w:rsidR="006D3E6B" w:rsidRPr="002942CB">
        <w:rPr>
          <w:rFonts w:ascii="Arial Narrow" w:hAnsi="Arial Narrow"/>
        </w:rPr>
        <w:t xml:space="preserve"> </w:t>
      </w:r>
      <w:r w:rsidR="00CA6427" w:rsidRPr="002942CB">
        <w:rPr>
          <w:rFonts w:ascii="Arial Narrow" w:hAnsi="Arial Narrow"/>
        </w:rPr>
        <w:t>přílohy č. 10 vyhláš</w:t>
      </w:r>
      <w:r w:rsidR="00CD6116" w:rsidRPr="002942CB">
        <w:rPr>
          <w:rFonts w:ascii="Arial Narrow" w:hAnsi="Arial Narrow"/>
        </w:rPr>
        <w:t>ky o podrobnostech nakládání s odpady, v případě výstupu ze zařízení pro biologické zpracování biologicky rozložitelných odpadů 4. skupiny se rozpuštěný organický uhlík nesleduje,</w:t>
      </w:r>
    </w:p>
    <w:p w14:paraId="5A77A3B5" w14:textId="5C0C46CC" w:rsidR="00CD6116" w:rsidRPr="002942CB" w:rsidRDefault="002942CB" w:rsidP="002942CB">
      <w:pPr>
        <w:jc w:val="both"/>
        <w:rPr>
          <w:rFonts w:ascii="Arial Narrow" w:hAnsi="Arial Narrow"/>
        </w:rPr>
      </w:pPr>
      <w:r>
        <w:rPr>
          <w:rFonts w:ascii="Arial Narrow" w:hAnsi="Arial Narrow"/>
        </w:rPr>
        <w:t xml:space="preserve">d) </w:t>
      </w:r>
      <w:r w:rsidR="00CD6116" w:rsidRPr="002942CB">
        <w:rPr>
          <w:rFonts w:ascii="Arial Narrow" w:hAnsi="Arial Narrow"/>
        </w:rPr>
        <w:t>v případě výstupu z úpravy směsných komunálních odpadů se obsah škodlivin ve vodném výluhu nesleduje,</w:t>
      </w:r>
    </w:p>
    <w:p w14:paraId="3AD04247" w14:textId="58AD6897" w:rsidR="00CD6116" w:rsidRPr="002942CB" w:rsidRDefault="002942CB" w:rsidP="002942CB">
      <w:pPr>
        <w:jc w:val="both"/>
        <w:rPr>
          <w:rFonts w:ascii="Arial Narrow" w:hAnsi="Arial Narrow"/>
        </w:rPr>
      </w:pPr>
      <w:r>
        <w:rPr>
          <w:rFonts w:ascii="Arial Narrow" w:hAnsi="Arial Narrow"/>
        </w:rPr>
        <w:t xml:space="preserve">e) </w:t>
      </w:r>
      <w:r w:rsidR="00CD6116" w:rsidRPr="002942CB">
        <w:rPr>
          <w:rFonts w:ascii="Arial Narrow" w:hAnsi="Arial Narrow"/>
        </w:rPr>
        <w:t xml:space="preserve">pokud je překročena nejvýše přípustná hodnota rozpuštěného organického uhlíku (DOC) uvedená v tabulce č. 10.1 pro výluhovou třídu číslo </w:t>
      </w:r>
      <w:proofErr w:type="spellStart"/>
      <w:r w:rsidR="00CD6116" w:rsidRPr="002942CB">
        <w:rPr>
          <w:rFonts w:ascii="Arial Narrow" w:hAnsi="Arial Narrow"/>
        </w:rPr>
        <w:t>IIa</w:t>
      </w:r>
      <w:proofErr w:type="spellEnd"/>
      <w:r w:rsidR="00CD6116" w:rsidRPr="002942CB">
        <w:rPr>
          <w:rFonts w:ascii="Arial Narrow" w:hAnsi="Arial Narrow"/>
        </w:rPr>
        <w:t xml:space="preserve"> přílohy č. 10 vyhlášky o podrobnostech nakládání s odpady, lze odpad uložit na skládku za podmínky, že nebude obsahovat vyšší koncentrace organických škodlivin, než je uvedeno v tabulce č. 10.3 přílohy č. 10 vyhlášky o podrobnostech nakládání s odpady. </w:t>
      </w:r>
    </w:p>
    <w:p w14:paraId="628B6A5E" w14:textId="77777777" w:rsidR="006D3E6B" w:rsidRPr="00EF1CAA" w:rsidRDefault="006D3E6B">
      <w:pPr>
        <w:pStyle w:val="Zkladntext"/>
        <w:rPr>
          <w:rFonts w:ascii="Arial Narrow" w:hAnsi="Arial Narrow" w:cs="Arial"/>
          <w:b/>
          <w:bCs/>
          <w:caps/>
          <w:u w:val="single"/>
        </w:rPr>
      </w:pPr>
    </w:p>
    <w:p w14:paraId="59D6DE6C" w14:textId="77777777" w:rsidR="00393F09" w:rsidRPr="00EF1CAA" w:rsidRDefault="00393F09" w:rsidP="00A06E9B">
      <w:pPr>
        <w:jc w:val="both"/>
        <w:rPr>
          <w:rFonts w:ascii="Arial Narrow" w:hAnsi="Arial Narrow" w:cs="Arial"/>
          <w:szCs w:val="22"/>
        </w:rPr>
      </w:pPr>
    </w:p>
    <w:p w14:paraId="231FADE0" w14:textId="269806F5" w:rsidR="00393F09" w:rsidRPr="00EF1CAA" w:rsidRDefault="00393F09">
      <w:pPr>
        <w:pStyle w:val="Nadpis3"/>
        <w:rPr>
          <w:i w:val="0"/>
          <w:iCs w:val="0"/>
          <w:u w:val="none"/>
        </w:rPr>
      </w:pPr>
      <w:bookmarkStart w:id="67" w:name="_Toc124742097"/>
      <w:bookmarkStart w:id="68" w:name="_Toc89332522"/>
      <w:r w:rsidRPr="00EF1CAA">
        <w:rPr>
          <w:i w:val="0"/>
          <w:iCs w:val="0"/>
          <w:u w:val="none"/>
        </w:rPr>
        <w:t>Vymezení odpadů, které se mohou ukládat do sektoru skládky podskupiny S-OO1</w:t>
      </w:r>
      <w:bookmarkEnd w:id="67"/>
      <w:bookmarkEnd w:id="68"/>
    </w:p>
    <w:p w14:paraId="67BC6B8A" w14:textId="77777777" w:rsidR="00D7040F" w:rsidRPr="00EF1CAA" w:rsidRDefault="00D7040F">
      <w:pPr>
        <w:pStyle w:val="Zkladntext"/>
        <w:spacing w:after="60"/>
        <w:rPr>
          <w:rFonts w:ascii="Arial Narrow" w:hAnsi="Arial Narrow"/>
          <w:b/>
          <w:bCs/>
          <w:iCs/>
        </w:rPr>
      </w:pPr>
    </w:p>
    <w:p w14:paraId="42767BBA" w14:textId="77777777" w:rsidR="00D7040F" w:rsidRPr="00EF1CAA" w:rsidRDefault="00D7040F">
      <w:pPr>
        <w:pStyle w:val="Zkladntext"/>
        <w:spacing w:after="60"/>
        <w:rPr>
          <w:rFonts w:ascii="Arial Narrow" w:hAnsi="Arial Narrow"/>
          <w:iCs/>
        </w:rPr>
      </w:pPr>
      <w:r w:rsidRPr="00EF1CAA">
        <w:rPr>
          <w:rFonts w:ascii="Arial Narrow" w:hAnsi="Arial Narrow"/>
          <w:iCs/>
        </w:rPr>
        <w:t xml:space="preserve">Skupina S-OO1 zahrnuje skládky nebo sektory skládek určené pro ukládání odpadů kategorie ostatní odpad s nízkým obsahem organických biologicky rozložitelných látek, odpadů obsahujících azbest a odpadů na bázi sádry. </w:t>
      </w:r>
    </w:p>
    <w:p w14:paraId="56756C4E" w14:textId="77777777" w:rsidR="00D7040F" w:rsidRPr="00EF1CAA" w:rsidRDefault="00D7040F">
      <w:pPr>
        <w:pStyle w:val="Zkladntext"/>
        <w:spacing w:after="60"/>
        <w:rPr>
          <w:rFonts w:ascii="Arial Narrow" w:hAnsi="Arial Narrow"/>
          <w:iCs/>
        </w:rPr>
      </w:pPr>
    </w:p>
    <w:p w14:paraId="3FBD8EA1" w14:textId="751E7B81" w:rsidR="00D7040F" w:rsidRPr="00A952F6" w:rsidRDefault="00D7040F">
      <w:pPr>
        <w:pStyle w:val="Zkladntext"/>
        <w:spacing w:after="60"/>
        <w:rPr>
          <w:rFonts w:ascii="Arial Narrow" w:hAnsi="Arial Narrow"/>
          <w:b/>
          <w:bCs/>
          <w:iCs/>
        </w:rPr>
      </w:pPr>
      <w:r w:rsidRPr="00EF1CAA">
        <w:rPr>
          <w:rFonts w:ascii="Arial Narrow" w:hAnsi="Arial Narrow"/>
          <w:b/>
          <w:bCs/>
          <w:iCs/>
        </w:rPr>
        <w:t>Do sektoru skládky odpadů podskupiny S-OO1 je možno ukládat:</w:t>
      </w:r>
    </w:p>
    <w:p w14:paraId="66159845" w14:textId="77777777" w:rsidR="00393F09" w:rsidRPr="00EF1CAA" w:rsidRDefault="00393F09">
      <w:pPr>
        <w:pStyle w:val="Zkladntext"/>
        <w:ind w:left="360"/>
        <w:rPr>
          <w:rFonts w:ascii="Arial Narrow" w:hAnsi="Arial Narrow"/>
          <w:iCs/>
          <w:sz w:val="10"/>
        </w:rPr>
      </w:pPr>
    </w:p>
    <w:p w14:paraId="657F6A7A" w14:textId="77777777" w:rsidR="00D7040F" w:rsidRPr="002942CB" w:rsidRDefault="00CD6116" w:rsidP="004B1134">
      <w:pPr>
        <w:pStyle w:val="Zkladntext"/>
        <w:numPr>
          <w:ilvl w:val="0"/>
          <w:numId w:val="27"/>
        </w:numPr>
        <w:rPr>
          <w:rFonts w:ascii="Arial Narrow" w:hAnsi="Arial Narrow"/>
        </w:rPr>
      </w:pPr>
      <w:r w:rsidRPr="002942CB">
        <w:rPr>
          <w:rFonts w:ascii="Arial Narrow" w:hAnsi="Arial Narrow"/>
        </w:rPr>
        <w:t>o</w:t>
      </w:r>
      <w:r w:rsidR="00D7040F" w:rsidRPr="002942CB">
        <w:rPr>
          <w:rFonts w:ascii="Arial Narrow" w:hAnsi="Arial Narrow"/>
        </w:rPr>
        <w:t xml:space="preserve">bsah škodlivin ve vodném výluhu nesmí překročit v žádném z ukazatelů nejvýše přípustné hodnoty uvedené v tabulce č. </w:t>
      </w:r>
      <w:proofErr w:type="gramStart"/>
      <w:r w:rsidR="00D7040F" w:rsidRPr="002942CB">
        <w:rPr>
          <w:rFonts w:ascii="Arial Narrow" w:hAnsi="Arial Narrow"/>
        </w:rPr>
        <w:t>10.1. pro</w:t>
      </w:r>
      <w:proofErr w:type="gramEnd"/>
      <w:r w:rsidR="00D7040F" w:rsidRPr="002942CB">
        <w:rPr>
          <w:rFonts w:ascii="Arial Narrow" w:hAnsi="Arial Narrow"/>
        </w:rPr>
        <w:t xml:space="preserve"> výluhovou třídu číslo </w:t>
      </w:r>
      <w:proofErr w:type="spellStart"/>
      <w:r w:rsidR="00D7040F" w:rsidRPr="002942CB">
        <w:rPr>
          <w:rFonts w:ascii="Arial Narrow" w:hAnsi="Arial Narrow"/>
        </w:rPr>
        <w:t>IIa</w:t>
      </w:r>
      <w:proofErr w:type="spellEnd"/>
      <w:r w:rsidR="00D7040F" w:rsidRPr="002942CB">
        <w:rPr>
          <w:rFonts w:ascii="Arial Narrow" w:hAnsi="Arial Narrow"/>
        </w:rPr>
        <w:t xml:space="preserve"> přílohy číslo 10 vyhlášky o podrobnostech nakládání s</w:t>
      </w:r>
      <w:r w:rsidRPr="002942CB">
        <w:rPr>
          <w:rFonts w:ascii="Arial Narrow" w:hAnsi="Arial Narrow"/>
        </w:rPr>
        <w:t> </w:t>
      </w:r>
      <w:r w:rsidR="00D7040F" w:rsidRPr="002942CB">
        <w:rPr>
          <w:rFonts w:ascii="Arial Narrow" w:hAnsi="Arial Narrow"/>
        </w:rPr>
        <w:t>odpady</w:t>
      </w:r>
      <w:r w:rsidRPr="002942CB">
        <w:rPr>
          <w:rFonts w:ascii="Arial Narrow" w:hAnsi="Arial Narrow"/>
        </w:rPr>
        <w:t>,</w:t>
      </w:r>
    </w:p>
    <w:p w14:paraId="6424BB3C" w14:textId="77777777" w:rsidR="00D7040F" w:rsidRPr="002942CB" w:rsidRDefault="00CD6116" w:rsidP="004B1134">
      <w:pPr>
        <w:pStyle w:val="Zkladntext"/>
        <w:numPr>
          <w:ilvl w:val="0"/>
          <w:numId w:val="27"/>
        </w:numPr>
        <w:rPr>
          <w:rFonts w:ascii="Arial Narrow" w:hAnsi="Arial Narrow"/>
        </w:rPr>
      </w:pPr>
      <w:r w:rsidRPr="002942CB">
        <w:rPr>
          <w:rFonts w:ascii="Arial Narrow" w:hAnsi="Arial Narrow"/>
        </w:rPr>
        <w:t>c</w:t>
      </w:r>
      <w:r w:rsidR="00D7040F" w:rsidRPr="002942CB">
        <w:rPr>
          <w:rFonts w:ascii="Arial Narrow" w:hAnsi="Arial Narrow"/>
        </w:rPr>
        <w:t xml:space="preserve">elkový obsah organického uhlíku v sušině </w:t>
      </w:r>
      <w:r w:rsidR="00F36E5F" w:rsidRPr="002942CB">
        <w:rPr>
          <w:rFonts w:ascii="Arial Narrow" w:hAnsi="Arial Narrow"/>
        </w:rPr>
        <w:t>odpadu</w:t>
      </w:r>
      <w:r w:rsidRPr="002942CB">
        <w:rPr>
          <w:rFonts w:ascii="Arial Narrow" w:hAnsi="Arial Narrow"/>
        </w:rPr>
        <w:t xml:space="preserve"> (TOC)</w:t>
      </w:r>
      <w:r w:rsidR="00F36E5F" w:rsidRPr="002942CB">
        <w:rPr>
          <w:rFonts w:ascii="Arial Narrow" w:hAnsi="Arial Narrow"/>
        </w:rPr>
        <w:t xml:space="preserve"> nesmí překročit 5%, při překročení této hodnoty lze odpad uložit, pokud hodnota rozpuštěného organického uhlíku </w:t>
      </w:r>
      <w:r w:rsidRPr="002942CB">
        <w:rPr>
          <w:rFonts w:ascii="Arial Narrow" w:hAnsi="Arial Narrow"/>
        </w:rPr>
        <w:t xml:space="preserve">(DOC) </w:t>
      </w:r>
      <w:r w:rsidR="00E43ACF" w:rsidRPr="002942CB">
        <w:rPr>
          <w:rFonts w:ascii="Arial Narrow" w:hAnsi="Arial Narrow"/>
        </w:rPr>
        <w:t xml:space="preserve">nepřekročí hodnotu 80 mg/l, v případě stabilizovaného odpadu upraveného způsobem nakládání uvedeným pod kódem D9 se celkový organický uhlík nesleduje. </w:t>
      </w:r>
    </w:p>
    <w:p w14:paraId="781A1C63" w14:textId="77777777" w:rsidR="00393F09" w:rsidRPr="002942CB" w:rsidRDefault="00393F09">
      <w:pPr>
        <w:pStyle w:val="Zkladntext"/>
        <w:rPr>
          <w:rFonts w:ascii="Arial Narrow" w:hAnsi="Arial Narrow"/>
        </w:rPr>
      </w:pPr>
    </w:p>
    <w:p w14:paraId="1CBFF6EE" w14:textId="77777777" w:rsidR="00393F09" w:rsidRPr="00EF1CAA" w:rsidRDefault="00393F09">
      <w:pPr>
        <w:pStyle w:val="Zkladntext"/>
        <w:ind w:left="180"/>
        <w:rPr>
          <w:rFonts w:ascii="Arial Narrow" w:hAnsi="Arial Narrow"/>
          <w:iCs/>
        </w:rPr>
      </w:pPr>
    </w:p>
    <w:p w14:paraId="0B70D0C5" w14:textId="77777777" w:rsidR="00393F09" w:rsidRPr="002942CB" w:rsidRDefault="00CD6116" w:rsidP="002942CB">
      <w:pPr>
        <w:rPr>
          <w:rFonts w:ascii="Arial Narrow" w:hAnsi="Arial Narrow"/>
          <w:b/>
          <w:bCs/>
        </w:rPr>
      </w:pPr>
      <w:bookmarkStart w:id="69" w:name="_B.3.3_Vymezení_odpadů,"/>
      <w:bookmarkEnd w:id="69"/>
      <w:r w:rsidRPr="002942CB">
        <w:rPr>
          <w:rFonts w:ascii="Arial Narrow" w:hAnsi="Arial Narrow"/>
          <w:b/>
          <w:bCs/>
        </w:rPr>
        <w:t>Odpad je možné ukládat na příslušnou skupinu skládek i v případě až trojnásobného překročení nejvýše přípustných hodnot ukazatelů stanovených v tabulce č. 10.1 přílohy č. 10 k této vyhlášce s výjimkou pH, a to za následujících podmínek:</w:t>
      </w:r>
    </w:p>
    <w:p w14:paraId="0205D3E9" w14:textId="77777777" w:rsidR="00CD6116" w:rsidRPr="002942CB" w:rsidRDefault="00CD6116" w:rsidP="002942CB">
      <w:pPr>
        <w:jc w:val="both"/>
        <w:rPr>
          <w:rFonts w:ascii="Arial Narrow" w:hAnsi="Arial Narrow"/>
        </w:rPr>
      </w:pPr>
    </w:p>
    <w:p w14:paraId="349F49EB" w14:textId="1440C78C" w:rsidR="00CD6116" w:rsidRPr="002942CB" w:rsidRDefault="002942CB" w:rsidP="002942CB">
      <w:pPr>
        <w:jc w:val="both"/>
        <w:rPr>
          <w:rFonts w:ascii="Arial Narrow" w:hAnsi="Arial Narrow"/>
        </w:rPr>
      </w:pPr>
      <w:r w:rsidRPr="002942CB">
        <w:rPr>
          <w:rFonts w:ascii="Arial Narrow" w:hAnsi="Arial Narrow"/>
        </w:rPr>
        <w:t xml:space="preserve">a) </w:t>
      </w:r>
      <w:r w:rsidR="00CD6116" w:rsidRPr="002942CB">
        <w:rPr>
          <w:rFonts w:ascii="Arial Narrow" w:hAnsi="Arial Narrow"/>
        </w:rPr>
        <w:t>všechny ostatní požadavky pro uložení na skládku jsou splněny,</w:t>
      </w:r>
    </w:p>
    <w:p w14:paraId="5DE37FA8" w14:textId="2D2F51B7" w:rsidR="00CD6116" w:rsidRPr="002942CB" w:rsidRDefault="002942CB" w:rsidP="002942CB">
      <w:pPr>
        <w:jc w:val="both"/>
        <w:rPr>
          <w:rFonts w:ascii="Arial Narrow" w:hAnsi="Arial Narrow"/>
        </w:rPr>
      </w:pPr>
      <w:r w:rsidRPr="002942CB">
        <w:rPr>
          <w:rFonts w:ascii="Arial Narrow" w:hAnsi="Arial Narrow"/>
        </w:rPr>
        <w:t xml:space="preserve">b) </w:t>
      </w:r>
      <w:r w:rsidR="00CD6116" w:rsidRPr="002942CB">
        <w:rPr>
          <w:rFonts w:ascii="Arial Narrow" w:hAnsi="Arial Narrow"/>
        </w:rPr>
        <w:t>překročení nepředstavuje zvýšené riziko ohrožení životního prostředí podle jiných právních předpisů (například zákon o vodách, zákon o ochraně zdraví nebo zákon o ochraně ovzduší),</w:t>
      </w:r>
    </w:p>
    <w:p w14:paraId="7BA54537" w14:textId="3FCE88C2" w:rsidR="00CD6116" w:rsidRPr="002942CB" w:rsidRDefault="002942CB" w:rsidP="002942CB">
      <w:pPr>
        <w:jc w:val="both"/>
        <w:rPr>
          <w:rFonts w:ascii="Arial Narrow" w:hAnsi="Arial Narrow"/>
        </w:rPr>
      </w:pPr>
      <w:r w:rsidRPr="002942CB">
        <w:rPr>
          <w:rFonts w:ascii="Arial Narrow" w:hAnsi="Arial Narrow"/>
        </w:rPr>
        <w:lastRenderedPageBreak/>
        <w:t xml:space="preserve">c) </w:t>
      </w:r>
      <w:r w:rsidR="00CD6116" w:rsidRPr="002942CB">
        <w:rPr>
          <w:rFonts w:ascii="Arial Narrow" w:hAnsi="Arial Narrow"/>
        </w:rPr>
        <w:t>jedná se o konkrétní odpady od konkrétních původců uvedené v provozním řádu skládky,</w:t>
      </w:r>
    </w:p>
    <w:p w14:paraId="0E5D527C" w14:textId="08DFD100" w:rsidR="00CD6116" w:rsidRPr="002942CB" w:rsidRDefault="002942CB" w:rsidP="002942CB">
      <w:pPr>
        <w:jc w:val="both"/>
        <w:rPr>
          <w:rFonts w:ascii="Arial Narrow" w:hAnsi="Arial Narrow"/>
        </w:rPr>
      </w:pPr>
      <w:r w:rsidRPr="002942CB">
        <w:rPr>
          <w:rFonts w:ascii="Arial Narrow" w:hAnsi="Arial Narrow"/>
        </w:rPr>
        <w:t xml:space="preserve">d) </w:t>
      </w:r>
      <w:r w:rsidR="00CD6116" w:rsidRPr="002942CB">
        <w:rPr>
          <w:rFonts w:ascii="Arial Narrow" w:hAnsi="Arial Narrow"/>
        </w:rPr>
        <w:t xml:space="preserve">v případě odpadů, které jsou inertním materiálem, nesmějí být zvýšeny nejvýše přípustné hodnoty ukazatelů rozpuštěného organického uhlíku (DOC), suma benzenu, toluenu, </w:t>
      </w:r>
      <w:proofErr w:type="spellStart"/>
      <w:r w:rsidR="00CD6116" w:rsidRPr="002942CB">
        <w:rPr>
          <w:rFonts w:ascii="Arial Narrow" w:hAnsi="Arial Narrow"/>
        </w:rPr>
        <w:t>ethylbenzenu</w:t>
      </w:r>
      <w:proofErr w:type="spellEnd"/>
      <w:r w:rsidR="00CD6116" w:rsidRPr="002942CB">
        <w:rPr>
          <w:rFonts w:ascii="Arial Narrow" w:hAnsi="Arial Narrow"/>
        </w:rPr>
        <w:t xml:space="preserve"> a xylenů, polychlorované bifenyly, celkový organický uhlík (TOC) a uhlovodíků C10-C40. </w:t>
      </w:r>
    </w:p>
    <w:p w14:paraId="2D320A22" w14:textId="77777777" w:rsidR="00393F09" w:rsidRPr="00EF1CAA" w:rsidRDefault="00393F09">
      <w:pPr>
        <w:jc w:val="both"/>
        <w:rPr>
          <w:rFonts w:ascii="Arial Narrow" w:hAnsi="Arial Narrow" w:cs="Arial"/>
          <w:szCs w:val="22"/>
        </w:rPr>
      </w:pPr>
    </w:p>
    <w:p w14:paraId="73BB7ED5" w14:textId="77777777" w:rsidR="00CD6116" w:rsidRPr="002942CB" w:rsidRDefault="00CD6116" w:rsidP="002942CB">
      <w:pPr>
        <w:rPr>
          <w:rFonts w:ascii="Arial Narrow" w:hAnsi="Arial Narrow"/>
          <w:b/>
          <w:bCs/>
        </w:rPr>
      </w:pPr>
      <w:r w:rsidRPr="002942CB">
        <w:rPr>
          <w:rFonts w:ascii="Arial Narrow" w:hAnsi="Arial Narrow"/>
          <w:b/>
          <w:bCs/>
        </w:rPr>
        <w:t>Odpady azbestu mohou být uloženy na skládku, pouze pokud</w:t>
      </w:r>
    </w:p>
    <w:p w14:paraId="7AFDB254" w14:textId="77777777" w:rsidR="00CD6116" w:rsidRPr="002942CB" w:rsidRDefault="00CD6116" w:rsidP="002942CB">
      <w:pPr>
        <w:rPr>
          <w:rFonts w:ascii="Arial Narrow" w:hAnsi="Arial Narrow"/>
        </w:rPr>
      </w:pPr>
    </w:p>
    <w:p w14:paraId="71AF3194" w14:textId="141946D8" w:rsidR="00CD6116" w:rsidRPr="002942CB" w:rsidRDefault="002942CB" w:rsidP="002942CB">
      <w:pPr>
        <w:jc w:val="both"/>
        <w:rPr>
          <w:rFonts w:ascii="Arial Narrow" w:hAnsi="Arial Narrow"/>
        </w:rPr>
      </w:pPr>
      <w:r>
        <w:rPr>
          <w:rFonts w:ascii="Arial Narrow" w:hAnsi="Arial Narrow"/>
        </w:rPr>
        <w:t xml:space="preserve">a) </w:t>
      </w:r>
      <w:r w:rsidR="00CD6116" w:rsidRPr="002942CB">
        <w:rPr>
          <w:rFonts w:ascii="Arial Narrow" w:hAnsi="Arial Narrow"/>
        </w:rPr>
        <w:t xml:space="preserve">jsou zabaleny v utěsněných obalech nebo uloženy v utěsněných nádobách či kontejnerech a </w:t>
      </w:r>
    </w:p>
    <w:p w14:paraId="690DFEB6" w14:textId="233DC773" w:rsidR="00CD6116" w:rsidRPr="002942CB" w:rsidRDefault="002942CB" w:rsidP="002942CB">
      <w:pPr>
        <w:jc w:val="both"/>
        <w:rPr>
          <w:rFonts w:ascii="Arial Narrow" w:hAnsi="Arial Narrow"/>
        </w:rPr>
      </w:pPr>
      <w:r>
        <w:rPr>
          <w:rFonts w:ascii="Arial Narrow" w:hAnsi="Arial Narrow"/>
        </w:rPr>
        <w:t xml:space="preserve">b) </w:t>
      </w:r>
      <w:r w:rsidR="00CD6116" w:rsidRPr="002942CB">
        <w:rPr>
          <w:rFonts w:ascii="Arial Narrow" w:hAnsi="Arial Narrow"/>
        </w:rPr>
        <w:t xml:space="preserve">plocha pro ukládání odpadů </w:t>
      </w:r>
      <w:proofErr w:type="gramStart"/>
      <w:r w:rsidR="00CD6116" w:rsidRPr="002942CB">
        <w:rPr>
          <w:rFonts w:ascii="Arial Narrow" w:hAnsi="Arial Narrow"/>
        </w:rPr>
        <w:t>bude</w:t>
      </w:r>
      <w:proofErr w:type="gramEnd"/>
      <w:r w:rsidR="00CD6116" w:rsidRPr="002942CB">
        <w:rPr>
          <w:rFonts w:ascii="Arial Narrow" w:hAnsi="Arial Narrow"/>
        </w:rPr>
        <w:t xml:space="preserve"> neprodleně po uložení odpadu překryta technologickým materiálem k hutnění plochy </w:t>
      </w:r>
      <w:proofErr w:type="gramStart"/>
      <w:r w:rsidR="00CD6116" w:rsidRPr="002942CB">
        <w:rPr>
          <w:rFonts w:ascii="Arial Narrow" w:hAnsi="Arial Narrow"/>
        </w:rPr>
        <w:t>může</w:t>
      </w:r>
      <w:proofErr w:type="gramEnd"/>
      <w:r w:rsidR="00CD6116" w:rsidRPr="002942CB">
        <w:rPr>
          <w:rFonts w:ascii="Arial Narrow" w:hAnsi="Arial Narrow"/>
        </w:rPr>
        <w:t xml:space="preserve"> dojít až po překrytí. </w:t>
      </w:r>
    </w:p>
    <w:p w14:paraId="58F1875F" w14:textId="77777777" w:rsidR="00CD6116" w:rsidRPr="002942CB" w:rsidRDefault="00CD6116" w:rsidP="002942CB"/>
    <w:p w14:paraId="44E33FFF" w14:textId="77777777" w:rsidR="00CD6116" w:rsidRPr="002942CB" w:rsidRDefault="00CD6116" w:rsidP="002942CB">
      <w:pPr>
        <w:rPr>
          <w:rFonts w:ascii="Arial Narrow" w:hAnsi="Arial Narrow"/>
          <w:b/>
          <w:bCs/>
        </w:rPr>
      </w:pPr>
      <w:r w:rsidRPr="002942CB">
        <w:rPr>
          <w:rFonts w:ascii="Arial Narrow" w:hAnsi="Arial Narrow"/>
          <w:b/>
          <w:bCs/>
        </w:rPr>
        <w:t>Odpady, které je zakázáno ukládat na skládku, a výjimky ze zákazu ukládání odpadů na skládku</w:t>
      </w:r>
    </w:p>
    <w:p w14:paraId="5D1AF679" w14:textId="77777777" w:rsidR="00CD6116" w:rsidRPr="002942CB" w:rsidRDefault="00CD6116" w:rsidP="002942CB">
      <w:pPr>
        <w:rPr>
          <w:rFonts w:ascii="Arial Narrow" w:hAnsi="Arial Narrow"/>
          <w:b/>
          <w:bCs/>
        </w:rPr>
      </w:pPr>
    </w:p>
    <w:p w14:paraId="6E6E5BD1" w14:textId="29D5C8F0" w:rsidR="00CD6116" w:rsidRPr="002942CB" w:rsidRDefault="002942CB" w:rsidP="002942CB">
      <w:pPr>
        <w:jc w:val="both"/>
        <w:rPr>
          <w:rFonts w:ascii="Arial Narrow" w:hAnsi="Arial Narrow"/>
          <w:b/>
          <w:bCs/>
        </w:rPr>
      </w:pPr>
      <w:r w:rsidRPr="002942CB">
        <w:rPr>
          <w:rFonts w:ascii="Arial Narrow" w:hAnsi="Arial Narrow"/>
          <w:b/>
          <w:bCs/>
        </w:rPr>
        <w:t xml:space="preserve">1. </w:t>
      </w:r>
      <w:r w:rsidR="00CD6116" w:rsidRPr="002942CB">
        <w:rPr>
          <w:rFonts w:ascii="Arial Narrow" w:hAnsi="Arial Narrow"/>
          <w:b/>
          <w:bCs/>
        </w:rPr>
        <w:t xml:space="preserve">Odpady, které mohou mít při uložení na skládku negativní dopad na životní prostředí nebo zdraví lidí: </w:t>
      </w:r>
    </w:p>
    <w:p w14:paraId="1AC5554B" w14:textId="7701A28A" w:rsidR="00CD6116" w:rsidRPr="002942CB" w:rsidRDefault="002942CB" w:rsidP="002942CB">
      <w:pPr>
        <w:jc w:val="both"/>
        <w:rPr>
          <w:rFonts w:ascii="Arial Narrow" w:hAnsi="Arial Narrow"/>
        </w:rPr>
      </w:pPr>
      <w:r w:rsidRPr="002942CB">
        <w:rPr>
          <w:rFonts w:ascii="Arial Narrow" w:hAnsi="Arial Narrow"/>
        </w:rPr>
        <w:t xml:space="preserve">a) </w:t>
      </w:r>
      <w:r w:rsidR="00CD6116" w:rsidRPr="002942CB">
        <w:rPr>
          <w:rFonts w:ascii="Arial Narrow" w:hAnsi="Arial Narrow"/>
        </w:rPr>
        <w:t>kapalný odpad a odpad, který sedimentací uvolňuje kapalnou fázi, s v</w:t>
      </w:r>
      <w:r w:rsidR="005B6D91" w:rsidRPr="002942CB">
        <w:rPr>
          <w:rFonts w:ascii="Arial Narrow" w:hAnsi="Arial Narrow"/>
        </w:rPr>
        <w:t>ýji</w:t>
      </w:r>
      <w:r w:rsidR="00CD6116" w:rsidRPr="002942CB">
        <w:rPr>
          <w:rFonts w:ascii="Arial Narrow" w:hAnsi="Arial Narrow"/>
        </w:rPr>
        <w:t>mkou kovové rtuti, která je jako odpad přijímána k dočasnému skladování,</w:t>
      </w:r>
    </w:p>
    <w:p w14:paraId="1F65D52C" w14:textId="2BCF8E49" w:rsidR="00CD6116" w:rsidRPr="002942CB" w:rsidRDefault="002942CB" w:rsidP="002942CB">
      <w:pPr>
        <w:jc w:val="both"/>
        <w:rPr>
          <w:rFonts w:ascii="Arial Narrow" w:hAnsi="Arial Narrow"/>
        </w:rPr>
      </w:pPr>
      <w:r w:rsidRPr="002942CB">
        <w:rPr>
          <w:rFonts w:ascii="Arial Narrow" w:hAnsi="Arial Narrow"/>
        </w:rPr>
        <w:t xml:space="preserve">b) </w:t>
      </w:r>
      <w:r w:rsidR="00CD6116" w:rsidRPr="002942CB">
        <w:rPr>
          <w:rFonts w:ascii="Arial Narrow" w:hAnsi="Arial Narrow"/>
        </w:rPr>
        <w:t>odpady perzistentních organických znečišťujících látek, které jsou vymezeny v přímo použitelném předpisu Evropské unie o perzistentních organických látkách,</w:t>
      </w:r>
    </w:p>
    <w:p w14:paraId="20AFB1EF" w14:textId="1A9FF74A" w:rsidR="00CD6116" w:rsidRPr="002942CB" w:rsidRDefault="002942CB" w:rsidP="002942CB">
      <w:pPr>
        <w:jc w:val="both"/>
        <w:rPr>
          <w:rFonts w:ascii="Arial Narrow" w:hAnsi="Arial Narrow"/>
        </w:rPr>
      </w:pPr>
      <w:r w:rsidRPr="002942CB">
        <w:rPr>
          <w:rFonts w:ascii="Arial Narrow" w:hAnsi="Arial Narrow"/>
        </w:rPr>
        <w:t xml:space="preserve">c) </w:t>
      </w:r>
      <w:r w:rsidR="00CD6116" w:rsidRPr="002942CB">
        <w:rPr>
          <w:rFonts w:ascii="Arial Narrow" w:hAnsi="Arial Narrow"/>
        </w:rPr>
        <w:t>nebezpečné odpady, které mají některou z následujících nebezpečných vlastností.</w:t>
      </w:r>
    </w:p>
    <w:p w14:paraId="0F49D31A" w14:textId="44B1CBF7" w:rsidR="00CD6116" w:rsidRPr="002942CB" w:rsidRDefault="002942CB" w:rsidP="002942CB">
      <w:pPr>
        <w:jc w:val="both"/>
        <w:rPr>
          <w:rFonts w:ascii="Arial Narrow" w:hAnsi="Arial Narrow"/>
        </w:rPr>
      </w:pPr>
      <w:r w:rsidRPr="002942CB">
        <w:rPr>
          <w:rFonts w:ascii="Arial Narrow" w:hAnsi="Arial Narrow"/>
        </w:rPr>
        <w:t xml:space="preserve">- </w:t>
      </w:r>
      <w:r w:rsidR="00CD6116" w:rsidRPr="002942CB">
        <w:rPr>
          <w:rFonts w:ascii="Arial Narrow" w:hAnsi="Arial Narrow"/>
        </w:rPr>
        <w:t>HP 1 výbušné</w:t>
      </w:r>
    </w:p>
    <w:p w14:paraId="1E34458B" w14:textId="09D6069A" w:rsidR="00CD6116" w:rsidRPr="002942CB" w:rsidRDefault="002942CB" w:rsidP="002942CB">
      <w:pPr>
        <w:jc w:val="both"/>
        <w:rPr>
          <w:rFonts w:ascii="Arial Narrow" w:hAnsi="Arial Narrow"/>
        </w:rPr>
      </w:pPr>
      <w:r w:rsidRPr="002942CB">
        <w:rPr>
          <w:rFonts w:ascii="Arial Narrow" w:hAnsi="Arial Narrow"/>
        </w:rPr>
        <w:t xml:space="preserve">- </w:t>
      </w:r>
      <w:r w:rsidR="00CD6116" w:rsidRPr="002942CB">
        <w:rPr>
          <w:rFonts w:ascii="Arial Narrow" w:hAnsi="Arial Narrow"/>
        </w:rPr>
        <w:t xml:space="preserve">HP 2 oxidující </w:t>
      </w:r>
    </w:p>
    <w:p w14:paraId="565CA8B5" w14:textId="38B47F27" w:rsidR="00CD6116" w:rsidRPr="002942CB" w:rsidRDefault="002942CB" w:rsidP="002942CB">
      <w:pPr>
        <w:jc w:val="both"/>
        <w:rPr>
          <w:rFonts w:ascii="Arial Narrow" w:hAnsi="Arial Narrow"/>
        </w:rPr>
      </w:pPr>
      <w:r w:rsidRPr="002942CB">
        <w:rPr>
          <w:rFonts w:ascii="Arial Narrow" w:hAnsi="Arial Narrow"/>
        </w:rPr>
        <w:t xml:space="preserve">- </w:t>
      </w:r>
      <w:r w:rsidR="00CD6116" w:rsidRPr="002942CB">
        <w:rPr>
          <w:rFonts w:ascii="Arial Narrow" w:hAnsi="Arial Narrow"/>
        </w:rPr>
        <w:t xml:space="preserve">HP 3 hořlavé </w:t>
      </w:r>
    </w:p>
    <w:p w14:paraId="3BC0FEF9" w14:textId="41708BDF" w:rsidR="00CD6116" w:rsidRPr="002942CB" w:rsidRDefault="002942CB" w:rsidP="002942CB">
      <w:pPr>
        <w:jc w:val="both"/>
        <w:rPr>
          <w:rFonts w:ascii="Arial Narrow" w:hAnsi="Arial Narrow"/>
        </w:rPr>
      </w:pPr>
      <w:r w:rsidRPr="002942CB">
        <w:rPr>
          <w:rFonts w:ascii="Arial Narrow" w:hAnsi="Arial Narrow"/>
        </w:rPr>
        <w:t xml:space="preserve">- </w:t>
      </w:r>
      <w:r w:rsidR="00CD6116" w:rsidRPr="002942CB">
        <w:rPr>
          <w:rFonts w:ascii="Arial Narrow" w:hAnsi="Arial Narrow"/>
        </w:rPr>
        <w:t xml:space="preserve">HP 9 infekční </w:t>
      </w:r>
    </w:p>
    <w:p w14:paraId="76025A6A" w14:textId="04BD2322" w:rsidR="00CD6116" w:rsidRPr="002942CB" w:rsidRDefault="002942CB" w:rsidP="002942CB">
      <w:pPr>
        <w:jc w:val="both"/>
        <w:rPr>
          <w:rFonts w:ascii="Arial Narrow" w:hAnsi="Arial Narrow"/>
        </w:rPr>
      </w:pPr>
      <w:r w:rsidRPr="002942CB">
        <w:rPr>
          <w:rFonts w:ascii="Arial Narrow" w:hAnsi="Arial Narrow"/>
        </w:rPr>
        <w:t xml:space="preserve"> -</w:t>
      </w:r>
      <w:r w:rsidR="00CD6116" w:rsidRPr="002942CB">
        <w:rPr>
          <w:rFonts w:ascii="Arial Narrow" w:hAnsi="Arial Narrow"/>
        </w:rPr>
        <w:t>HP 12 uvolňující akutně toxický plyn</w:t>
      </w:r>
    </w:p>
    <w:p w14:paraId="53538B0B" w14:textId="503DFCA7" w:rsidR="00CD6116" w:rsidRPr="002942CB" w:rsidRDefault="002942CB" w:rsidP="002942CB">
      <w:pPr>
        <w:jc w:val="both"/>
        <w:rPr>
          <w:rFonts w:ascii="Arial Narrow" w:hAnsi="Arial Narrow"/>
        </w:rPr>
      </w:pPr>
      <w:r w:rsidRPr="002942CB">
        <w:rPr>
          <w:rFonts w:ascii="Arial Narrow" w:hAnsi="Arial Narrow"/>
        </w:rPr>
        <w:t xml:space="preserve">d) </w:t>
      </w:r>
      <w:r w:rsidR="00CD6116" w:rsidRPr="002942CB">
        <w:rPr>
          <w:rFonts w:ascii="Arial Narrow" w:hAnsi="Arial Narrow"/>
        </w:rPr>
        <w:t>odpady, které prudce reagují při styku s</w:t>
      </w:r>
      <w:r w:rsidRPr="002942CB">
        <w:rPr>
          <w:rFonts w:ascii="Arial Narrow" w:hAnsi="Arial Narrow"/>
        </w:rPr>
        <w:t> </w:t>
      </w:r>
      <w:r w:rsidR="00CD6116" w:rsidRPr="002942CB">
        <w:rPr>
          <w:rFonts w:ascii="Arial Narrow" w:hAnsi="Arial Narrow"/>
        </w:rPr>
        <w:t>vodou</w:t>
      </w:r>
      <w:r w:rsidRPr="002942CB">
        <w:rPr>
          <w:rFonts w:ascii="Arial Narrow" w:hAnsi="Arial Narrow"/>
        </w:rPr>
        <w:t>,</w:t>
      </w:r>
      <w:r w:rsidR="00CD6116" w:rsidRPr="002942CB">
        <w:rPr>
          <w:rFonts w:ascii="Arial Narrow" w:hAnsi="Arial Narrow"/>
        </w:rPr>
        <w:t xml:space="preserve"> </w:t>
      </w:r>
    </w:p>
    <w:p w14:paraId="470A0C9F" w14:textId="5ED6A907" w:rsidR="00CD6116" w:rsidRPr="002942CB" w:rsidRDefault="002942CB" w:rsidP="002942CB">
      <w:pPr>
        <w:jc w:val="both"/>
        <w:rPr>
          <w:rFonts w:ascii="Arial Narrow" w:hAnsi="Arial Narrow"/>
        </w:rPr>
      </w:pPr>
      <w:r w:rsidRPr="002942CB">
        <w:rPr>
          <w:rFonts w:ascii="Arial Narrow" w:hAnsi="Arial Narrow"/>
        </w:rPr>
        <w:t xml:space="preserve">e) </w:t>
      </w:r>
      <w:r w:rsidR="00CD6116" w:rsidRPr="002942CB">
        <w:rPr>
          <w:rFonts w:ascii="Arial Narrow" w:hAnsi="Arial Narrow"/>
        </w:rPr>
        <w:t>odpady chemických a biologických látek vznikajících při výzkumné, vývojové nebo výukové činnosti, jejichž totožnost nebyla zjištěna anebo jsou nové a jejichž účinky na člověka nebo životní prostředí nejsou známy,</w:t>
      </w:r>
    </w:p>
    <w:p w14:paraId="6793119E" w14:textId="082B79D0" w:rsidR="00CD6116" w:rsidRPr="002942CB" w:rsidRDefault="002942CB" w:rsidP="002942CB">
      <w:pPr>
        <w:jc w:val="both"/>
        <w:rPr>
          <w:rFonts w:ascii="Arial Narrow" w:hAnsi="Arial Narrow"/>
        </w:rPr>
      </w:pPr>
      <w:r w:rsidRPr="002942CB">
        <w:rPr>
          <w:rFonts w:ascii="Arial Narrow" w:hAnsi="Arial Narrow"/>
        </w:rPr>
        <w:t xml:space="preserve">f) </w:t>
      </w:r>
      <w:r w:rsidR="00CD6116" w:rsidRPr="002942CB">
        <w:rPr>
          <w:rFonts w:ascii="Arial Narrow" w:hAnsi="Arial Narrow"/>
        </w:rPr>
        <w:t>veškerá léčiva, návykové látky a přípravky, makovina a prekursory drog,</w:t>
      </w:r>
    </w:p>
    <w:p w14:paraId="1017BCC8" w14:textId="445BEEA7" w:rsidR="00CD6116" w:rsidRPr="002942CB" w:rsidRDefault="002942CB" w:rsidP="002942CB">
      <w:pPr>
        <w:jc w:val="both"/>
        <w:rPr>
          <w:rFonts w:ascii="Arial Narrow" w:hAnsi="Arial Narrow"/>
        </w:rPr>
      </w:pPr>
      <w:r w:rsidRPr="002942CB">
        <w:rPr>
          <w:rFonts w:ascii="Arial Narrow" w:hAnsi="Arial Narrow"/>
        </w:rPr>
        <w:t xml:space="preserve">g) </w:t>
      </w:r>
      <w:r w:rsidR="00CD6116" w:rsidRPr="002942CB">
        <w:rPr>
          <w:rFonts w:ascii="Arial Narrow" w:hAnsi="Arial Narrow"/>
        </w:rPr>
        <w:t>biocidy - zejména pesticidy,</w:t>
      </w:r>
    </w:p>
    <w:p w14:paraId="79B20B16" w14:textId="3445C80E" w:rsidR="00CD6116" w:rsidRPr="002942CB" w:rsidRDefault="002942CB" w:rsidP="002942CB">
      <w:pPr>
        <w:jc w:val="both"/>
        <w:rPr>
          <w:rFonts w:ascii="Arial Narrow" w:hAnsi="Arial Narrow"/>
        </w:rPr>
      </w:pPr>
      <w:r w:rsidRPr="002942CB">
        <w:rPr>
          <w:rFonts w:ascii="Arial Narrow" w:hAnsi="Arial Narrow"/>
        </w:rPr>
        <w:t xml:space="preserve">h) </w:t>
      </w:r>
      <w:r w:rsidR="00CD6116" w:rsidRPr="002942CB">
        <w:rPr>
          <w:rFonts w:ascii="Arial Narrow" w:hAnsi="Arial Narrow"/>
        </w:rPr>
        <w:t>odpady silně zapáchající,</w:t>
      </w:r>
    </w:p>
    <w:p w14:paraId="3E60414E" w14:textId="6CD46099" w:rsidR="00CD6116" w:rsidRPr="002942CB" w:rsidRDefault="002942CB" w:rsidP="002942CB">
      <w:pPr>
        <w:jc w:val="both"/>
        <w:rPr>
          <w:rFonts w:ascii="Arial Narrow" w:hAnsi="Arial Narrow"/>
        </w:rPr>
      </w:pPr>
      <w:r w:rsidRPr="002942CB">
        <w:rPr>
          <w:rFonts w:ascii="Arial Narrow" w:hAnsi="Arial Narrow"/>
        </w:rPr>
        <w:t xml:space="preserve">i) </w:t>
      </w:r>
      <w:r w:rsidR="00CD6116" w:rsidRPr="002942CB">
        <w:rPr>
          <w:rFonts w:ascii="Arial Narrow" w:hAnsi="Arial Narrow"/>
        </w:rPr>
        <w:t>odpady s obsahem plynu pod tlakem rozdílným od tlaku atmosférického,</w:t>
      </w:r>
    </w:p>
    <w:p w14:paraId="0DB61FFC" w14:textId="27D2031E" w:rsidR="00CD6116" w:rsidRPr="002942CB" w:rsidRDefault="002942CB" w:rsidP="002942CB">
      <w:pPr>
        <w:jc w:val="both"/>
        <w:rPr>
          <w:rFonts w:ascii="Arial Narrow" w:hAnsi="Arial Narrow"/>
        </w:rPr>
      </w:pPr>
      <w:r w:rsidRPr="002942CB">
        <w:rPr>
          <w:rFonts w:ascii="Arial Narrow" w:hAnsi="Arial Narrow"/>
        </w:rPr>
        <w:t xml:space="preserve">j) </w:t>
      </w:r>
      <w:r w:rsidR="00CD6116" w:rsidRPr="002942CB">
        <w:rPr>
          <w:rFonts w:ascii="Arial Narrow" w:hAnsi="Arial Narrow"/>
        </w:rPr>
        <w:t>kyselé a hydrolýze podléhající odpady z výroby oxidu titaničitého,</w:t>
      </w:r>
    </w:p>
    <w:p w14:paraId="1EF5C770" w14:textId="0C2C4AAE" w:rsidR="00CD6116" w:rsidRPr="002942CB" w:rsidRDefault="002942CB" w:rsidP="002942CB">
      <w:pPr>
        <w:jc w:val="both"/>
        <w:rPr>
          <w:rFonts w:ascii="Arial Narrow" w:hAnsi="Arial Narrow"/>
        </w:rPr>
      </w:pPr>
      <w:r w:rsidRPr="002942CB">
        <w:rPr>
          <w:rFonts w:ascii="Arial Narrow" w:hAnsi="Arial Narrow"/>
        </w:rPr>
        <w:t xml:space="preserve">k) </w:t>
      </w:r>
      <w:r w:rsidR="00CD6116" w:rsidRPr="002942CB">
        <w:rPr>
          <w:rFonts w:ascii="Arial Narrow" w:hAnsi="Arial Narrow"/>
        </w:rPr>
        <w:t>odpady skupiny 18 a odpady vzniklé jejich úpravou.</w:t>
      </w:r>
    </w:p>
    <w:p w14:paraId="55F0D2B4" w14:textId="77777777" w:rsidR="00CD6116" w:rsidRPr="002942CB" w:rsidRDefault="00CD6116" w:rsidP="002942CB"/>
    <w:p w14:paraId="12D01404" w14:textId="3025376F" w:rsidR="00CD6116" w:rsidRPr="002942CB" w:rsidRDefault="002942CB" w:rsidP="002942CB">
      <w:pPr>
        <w:jc w:val="both"/>
        <w:rPr>
          <w:rFonts w:ascii="Arial Narrow" w:hAnsi="Arial Narrow"/>
          <w:b/>
          <w:bCs/>
        </w:rPr>
      </w:pPr>
      <w:r>
        <w:rPr>
          <w:rFonts w:ascii="Arial Narrow" w:hAnsi="Arial Narrow"/>
          <w:b/>
          <w:bCs/>
        </w:rPr>
        <w:t xml:space="preserve">2. </w:t>
      </w:r>
      <w:r w:rsidR="00CD6116" w:rsidRPr="002942CB">
        <w:rPr>
          <w:rFonts w:ascii="Arial Narrow" w:hAnsi="Arial Narrow"/>
          <w:b/>
          <w:bCs/>
        </w:rPr>
        <w:t xml:space="preserve">Nebezpečné odpady, které je zakázáno ukládat na skládku, protože je technicky možné je zpracovat ve spalovnách nebezpečného odpadu nebo v zařízeních pro materiálové nebo energetické využití odpadu provozovaných na území České republiky </w:t>
      </w:r>
    </w:p>
    <w:p w14:paraId="110A5CD1" w14:textId="11D29228" w:rsidR="00CD6116" w:rsidRPr="002942CB" w:rsidRDefault="005B6D91" w:rsidP="002942CB">
      <w:pPr>
        <w:jc w:val="both"/>
        <w:rPr>
          <w:rFonts w:ascii="Arial Narrow" w:hAnsi="Arial Narrow"/>
        </w:rPr>
      </w:pPr>
      <w:r w:rsidRPr="002942CB">
        <w:rPr>
          <w:rFonts w:ascii="Arial Narrow" w:hAnsi="Arial Narrow"/>
        </w:rPr>
        <w:t xml:space="preserve">Nebezpečné odpady </w:t>
      </w:r>
      <w:r w:rsidR="00A52776" w:rsidRPr="002942CB">
        <w:rPr>
          <w:rFonts w:ascii="Arial Narrow" w:hAnsi="Arial Narrow"/>
        </w:rPr>
        <w:t>jsou vymezeny v bodě c) Přílohy č. 4 k vyhlášce o podrobnostech nakládání s odpady.</w:t>
      </w:r>
    </w:p>
    <w:p w14:paraId="55976E7A" w14:textId="77777777" w:rsidR="00CD6116" w:rsidRPr="002942CB" w:rsidRDefault="00CD6116" w:rsidP="002942CB">
      <w:pPr>
        <w:jc w:val="both"/>
        <w:rPr>
          <w:rFonts w:ascii="Arial Narrow" w:hAnsi="Arial Narrow"/>
        </w:rPr>
      </w:pPr>
      <w:r w:rsidRPr="002942CB">
        <w:rPr>
          <w:rFonts w:ascii="Arial Narrow" w:hAnsi="Arial Narrow"/>
        </w:rPr>
        <w:t>Výjimku představují odpady, které spadají do uvedeného seznamu, ale s ohledem na jejich vlastnosti je nelze přijmout do zařízení pro materiálové a energetického využití odpadů. V případě uložení odpadů na skládku na základě této výjimky musí být důvod, proč není možné přijmout odpad do zařízení pro využití odpadu, popsán v základním popisu odpadů.</w:t>
      </w:r>
    </w:p>
    <w:p w14:paraId="2D763323" w14:textId="77777777" w:rsidR="00CD6116" w:rsidRPr="002942CB" w:rsidRDefault="00CD6116" w:rsidP="002942CB"/>
    <w:p w14:paraId="2A948003" w14:textId="3C849582" w:rsidR="00CD6116" w:rsidRPr="002942CB" w:rsidRDefault="002942CB" w:rsidP="002942CB">
      <w:pPr>
        <w:jc w:val="both"/>
        <w:rPr>
          <w:rFonts w:ascii="Arial Narrow" w:hAnsi="Arial Narrow"/>
          <w:b/>
          <w:bCs/>
        </w:rPr>
      </w:pPr>
      <w:r w:rsidRPr="002942CB">
        <w:rPr>
          <w:rFonts w:ascii="Arial Narrow" w:hAnsi="Arial Narrow"/>
          <w:b/>
          <w:bCs/>
        </w:rPr>
        <w:t xml:space="preserve">3. </w:t>
      </w:r>
      <w:r w:rsidR="00CD6116" w:rsidRPr="002942CB">
        <w:rPr>
          <w:rFonts w:ascii="Arial Narrow" w:hAnsi="Arial Narrow"/>
          <w:b/>
          <w:bCs/>
        </w:rPr>
        <w:t xml:space="preserve">Biologicky rozložitelné odpady a výstupy z jejich úpravy nebo zpracování, které je možné ukládat na skládku: </w:t>
      </w:r>
    </w:p>
    <w:p w14:paraId="1DFFB2B5" w14:textId="718B806F" w:rsidR="00CD6116" w:rsidRPr="002942CB" w:rsidRDefault="002942CB" w:rsidP="002942CB">
      <w:pPr>
        <w:jc w:val="both"/>
        <w:rPr>
          <w:rFonts w:ascii="Arial Narrow" w:hAnsi="Arial Narrow"/>
        </w:rPr>
      </w:pPr>
      <w:r w:rsidRPr="002942CB">
        <w:rPr>
          <w:rFonts w:ascii="Arial Narrow" w:hAnsi="Arial Narrow"/>
        </w:rPr>
        <w:t xml:space="preserve">a) </w:t>
      </w:r>
      <w:r w:rsidR="00CD6116" w:rsidRPr="002942CB">
        <w:rPr>
          <w:rFonts w:ascii="Arial Narrow" w:hAnsi="Arial Narrow"/>
        </w:rPr>
        <w:t>biologicky rozložitelné odpady je možné ukládat na skládku pouze v případě, jedná-li se o biologicky rozložitelnou složku odpadů katalogových čísel 20 03 01, 20 03 02, 20 03 03, 20 03 07, a to pouze v </w:t>
      </w:r>
      <w:proofErr w:type="gramStart"/>
      <w:r w:rsidR="00CD6116" w:rsidRPr="002942CB">
        <w:rPr>
          <w:rFonts w:ascii="Arial Narrow" w:hAnsi="Arial Narrow"/>
        </w:rPr>
        <w:t>případě , že</w:t>
      </w:r>
      <w:proofErr w:type="gramEnd"/>
      <w:r w:rsidR="00CD6116" w:rsidRPr="002942CB">
        <w:rPr>
          <w:rFonts w:ascii="Arial Narrow" w:hAnsi="Arial Narrow"/>
        </w:rPr>
        <w:t xml:space="preserve"> původce zajišťuje oddělené soustřeďování biologických odpadů v rozsahu stanoveném vyhláškou o podrobnostech nakládání s odpady,</w:t>
      </w:r>
    </w:p>
    <w:p w14:paraId="75778565" w14:textId="3BFC3EA9" w:rsidR="00CD6116" w:rsidRPr="002942CB" w:rsidRDefault="002942CB" w:rsidP="002942CB">
      <w:pPr>
        <w:jc w:val="both"/>
        <w:rPr>
          <w:rFonts w:ascii="Arial Narrow" w:hAnsi="Arial Narrow"/>
        </w:rPr>
      </w:pPr>
      <w:r w:rsidRPr="002942CB">
        <w:rPr>
          <w:rFonts w:ascii="Arial Narrow" w:hAnsi="Arial Narrow"/>
        </w:rPr>
        <w:lastRenderedPageBreak/>
        <w:t xml:space="preserve">b) </w:t>
      </w:r>
      <w:r w:rsidR="00CD6116" w:rsidRPr="002942CB">
        <w:rPr>
          <w:rFonts w:ascii="Arial Narrow" w:hAnsi="Arial Narrow"/>
        </w:rPr>
        <w:t>výstupy ze zařízení na využití biologicky rozložitelných odpadů je možné ukládat na skládku pouze, pokud jde o výstupy, které nesplní požadavky pro zařazení do skupin 1 až 3.</w:t>
      </w:r>
    </w:p>
    <w:p w14:paraId="05456403" w14:textId="3604E706" w:rsidR="00CD6116" w:rsidRPr="002942CB" w:rsidRDefault="00CD6116" w:rsidP="002942CB">
      <w:pPr>
        <w:jc w:val="both"/>
        <w:rPr>
          <w:rFonts w:ascii="Arial Narrow" w:hAnsi="Arial Narrow"/>
        </w:rPr>
      </w:pPr>
      <w:r w:rsidRPr="002942CB">
        <w:rPr>
          <w:rFonts w:ascii="Arial Narrow" w:hAnsi="Arial Narrow"/>
        </w:rPr>
        <w:t>(rozdělení skupin je uvedené v</w:t>
      </w:r>
      <w:r w:rsidR="00A52776" w:rsidRPr="002942CB">
        <w:rPr>
          <w:rFonts w:ascii="Arial Narrow" w:hAnsi="Arial Narrow"/>
        </w:rPr>
        <w:t>e vyhlášce o podrobnostech nakládání s odpady.</w:t>
      </w:r>
      <w:r w:rsidRPr="002942CB">
        <w:rPr>
          <w:rFonts w:ascii="Arial Narrow" w:hAnsi="Arial Narrow"/>
        </w:rPr>
        <w:t>)</w:t>
      </w:r>
      <w:r w:rsidR="002942CB" w:rsidRPr="002942CB">
        <w:rPr>
          <w:rFonts w:ascii="Arial Narrow" w:hAnsi="Arial Narrow"/>
        </w:rPr>
        <w:t>,</w:t>
      </w:r>
    </w:p>
    <w:p w14:paraId="521A855B" w14:textId="25D41774" w:rsidR="00CD6116" w:rsidRPr="002942CB" w:rsidRDefault="002942CB" w:rsidP="002942CB">
      <w:pPr>
        <w:jc w:val="both"/>
        <w:rPr>
          <w:rFonts w:ascii="Arial Narrow" w:hAnsi="Arial Narrow"/>
        </w:rPr>
      </w:pPr>
      <w:r w:rsidRPr="002942CB">
        <w:rPr>
          <w:rFonts w:ascii="Arial Narrow" w:hAnsi="Arial Narrow"/>
        </w:rPr>
        <w:t xml:space="preserve">c) </w:t>
      </w:r>
      <w:r w:rsidR="00CD6116" w:rsidRPr="002942CB">
        <w:rPr>
          <w:rFonts w:ascii="Arial Narrow" w:hAnsi="Arial Narrow"/>
        </w:rPr>
        <w:t>výstupy z úpravy biologicky rozložitelných odpadů je možné ukládat na skládku, pouze pokud splňuje parametr biologické stability AT4 uvedený v</w:t>
      </w:r>
      <w:r w:rsidR="00081424" w:rsidRPr="002942CB">
        <w:rPr>
          <w:rFonts w:ascii="Arial Narrow" w:hAnsi="Arial Narrow"/>
        </w:rPr>
        <w:t> </w:t>
      </w:r>
      <w:r w:rsidR="00CD6116" w:rsidRPr="002942CB">
        <w:rPr>
          <w:rFonts w:ascii="Arial Narrow" w:hAnsi="Arial Narrow"/>
        </w:rPr>
        <w:t>tabulce</w:t>
      </w:r>
      <w:r w:rsidR="00081424" w:rsidRPr="002942CB">
        <w:rPr>
          <w:rFonts w:ascii="Arial Narrow" w:hAnsi="Arial Narrow"/>
        </w:rPr>
        <w:t xml:space="preserve"> x </w:t>
      </w:r>
      <w:r w:rsidR="00CD6116" w:rsidRPr="002942CB">
        <w:rPr>
          <w:rFonts w:ascii="Arial Narrow" w:hAnsi="Arial Narrow"/>
        </w:rPr>
        <w:t>a od roku 2027, pouze pokud zároveň nepřesahuje výhřevnost v sušině 6, 5 MJ/kg</w:t>
      </w:r>
      <w:r w:rsidR="00081424" w:rsidRPr="002942CB">
        <w:rPr>
          <w:rFonts w:ascii="Arial Narrow" w:hAnsi="Arial Narrow"/>
        </w:rPr>
        <w:t>.</w:t>
      </w:r>
      <w:r w:rsidR="00CD6116" w:rsidRPr="002942CB">
        <w:rPr>
          <w:rFonts w:ascii="Arial Narrow" w:hAnsi="Arial Narrow"/>
        </w:rPr>
        <w:t xml:space="preserve"> Tyto parametry jsou kritickým ukazatelem, který se v případě opakovaných dodávek sleduje s četností dle tabulky</w:t>
      </w:r>
      <w:r w:rsidR="00081424" w:rsidRPr="002942CB">
        <w:rPr>
          <w:rFonts w:ascii="Arial Narrow" w:hAnsi="Arial Narrow"/>
        </w:rPr>
        <w:t xml:space="preserve"> y</w:t>
      </w:r>
      <w:r w:rsidR="00CD6116" w:rsidRPr="002942CB">
        <w:rPr>
          <w:rFonts w:ascii="Arial Narrow" w:hAnsi="Arial Narrow"/>
        </w:rPr>
        <w:t>:</w:t>
      </w:r>
    </w:p>
    <w:p w14:paraId="5E7ACBB9" w14:textId="77777777" w:rsidR="00CD6116" w:rsidRPr="002942CB" w:rsidRDefault="00081424" w:rsidP="002942CB">
      <w:pPr>
        <w:rPr>
          <w:rFonts w:ascii="Arial Narrow" w:hAnsi="Arial Narrow"/>
          <w:sz w:val="18"/>
          <w:szCs w:val="18"/>
        </w:rPr>
      </w:pPr>
      <w:r w:rsidRPr="002942CB">
        <w:rPr>
          <w:rFonts w:ascii="Arial Narrow" w:hAnsi="Arial Narrow"/>
          <w:sz w:val="18"/>
          <w:szCs w:val="18"/>
        </w:rPr>
        <w:t>tabulka x</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2726"/>
        <w:gridCol w:w="3020"/>
      </w:tblGrid>
      <w:tr w:rsidR="00CD6116" w:rsidRPr="002942CB" w14:paraId="2AF58BC6" w14:textId="77777777" w:rsidTr="002942CB">
        <w:tc>
          <w:tcPr>
            <w:tcW w:w="3319" w:type="dxa"/>
            <w:shd w:val="clear" w:color="auto" w:fill="auto"/>
          </w:tcPr>
          <w:p w14:paraId="27E665FB" w14:textId="77777777" w:rsidR="00CD6116" w:rsidRPr="002942CB" w:rsidRDefault="00CD6116" w:rsidP="002942CB">
            <w:pPr>
              <w:rPr>
                <w:rFonts w:ascii="Arial Narrow" w:hAnsi="Arial Narrow"/>
              </w:rPr>
            </w:pPr>
            <w:r w:rsidRPr="002942CB">
              <w:rPr>
                <w:rFonts w:ascii="Arial Narrow" w:hAnsi="Arial Narrow"/>
              </w:rPr>
              <w:t>Parametr</w:t>
            </w:r>
          </w:p>
        </w:tc>
        <w:tc>
          <w:tcPr>
            <w:tcW w:w="2726" w:type="dxa"/>
            <w:shd w:val="clear" w:color="auto" w:fill="auto"/>
          </w:tcPr>
          <w:p w14:paraId="4CE305A1" w14:textId="77777777" w:rsidR="00CD6116" w:rsidRPr="002942CB" w:rsidRDefault="00CD6116" w:rsidP="002942CB">
            <w:pPr>
              <w:rPr>
                <w:rFonts w:ascii="Arial Narrow" w:hAnsi="Arial Narrow"/>
              </w:rPr>
            </w:pPr>
            <w:r w:rsidRPr="002942CB">
              <w:rPr>
                <w:rFonts w:ascii="Arial Narrow" w:hAnsi="Arial Narrow"/>
              </w:rPr>
              <w:t xml:space="preserve">Limitní hodnota </w:t>
            </w:r>
          </w:p>
        </w:tc>
        <w:tc>
          <w:tcPr>
            <w:tcW w:w="3020" w:type="dxa"/>
            <w:shd w:val="clear" w:color="auto" w:fill="auto"/>
          </w:tcPr>
          <w:p w14:paraId="3C5BDB36" w14:textId="77777777" w:rsidR="00CD6116" w:rsidRPr="002942CB" w:rsidRDefault="00CD6116" w:rsidP="002942CB">
            <w:pPr>
              <w:rPr>
                <w:rFonts w:ascii="Arial Narrow" w:hAnsi="Arial Narrow"/>
              </w:rPr>
            </w:pPr>
            <w:r w:rsidRPr="002942CB">
              <w:rPr>
                <w:rFonts w:ascii="Arial Narrow" w:hAnsi="Arial Narrow"/>
              </w:rPr>
              <w:t xml:space="preserve">Jednotka </w:t>
            </w:r>
          </w:p>
        </w:tc>
      </w:tr>
      <w:tr w:rsidR="00CD6116" w:rsidRPr="002942CB" w14:paraId="23704A03" w14:textId="77777777" w:rsidTr="002942CB">
        <w:tc>
          <w:tcPr>
            <w:tcW w:w="3319" w:type="dxa"/>
            <w:shd w:val="clear" w:color="auto" w:fill="auto"/>
          </w:tcPr>
          <w:p w14:paraId="28FFE6A6" w14:textId="77777777" w:rsidR="00CD6116" w:rsidRPr="002942CB" w:rsidRDefault="00CD6116" w:rsidP="002942CB">
            <w:pPr>
              <w:rPr>
                <w:rFonts w:ascii="Arial Narrow" w:hAnsi="Arial Narrow"/>
              </w:rPr>
            </w:pPr>
            <w:r w:rsidRPr="002942CB">
              <w:rPr>
                <w:rFonts w:ascii="Arial Narrow" w:hAnsi="Arial Narrow"/>
              </w:rPr>
              <w:t>Spotřeba kyslíku po 4 dnech (AT4)</w:t>
            </w:r>
          </w:p>
        </w:tc>
        <w:tc>
          <w:tcPr>
            <w:tcW w:w="2726" w:type="dxa"/>
            <w:shd w:val="clear" w:color="auto" w:fill="auto"/>
          </w:tcPr>
          <w:p w14:paraId="7C403F39" w14:textId="77777777" w:rsidR="00CD6116" w:rsidRPr="002942CB" w:rsidRDefault="00CD6116" w:rsidP="002942CB">
            <w:pPr>
              <w:rPr>
                <w:rFonts w:ascii="Arial Narrow" w:hAnsi="Arial Narrow"/>
              </w:rPr>
            </w:pPr>
            <w:r w:rsidRPr="002942CB">
              <w:rPr>
                <w:rFonts w:ascii="Arial Narrow" w:hAnsi="Arial Narrow"/>
              </w:rPr>
              <w:t>10</w:t>
            </w:r>
          </w:p>
        </w:tc>
        <w:tc>
          <w:tcPr>
            <w:tcW w:w="3020" w:type="dxa"/>
            <w:shd w:val="clear" w:color="auto" w:fill="auto"/>
          </w:tcPr>
          <w:p w14:paraId="47C67481" w14:textId="77777777" w:rsidR="00CD6116" w:rsidRPr="002942CB" w:rsidRDefault="00CD6116" w:rsidP="002942CB">
            <w:pPr>
              <w:rPr>
                <w:rFonts w:ascii="Arial Narrow" w:hAnsi="Arial Narrow"/>
              </w:rPr>
            </w:pPr>
            <w:r w:rsidRPr="002942CB">
              <w:rPr>
                <w:rFonts w:ascii="Arial Narrow" w:hAnsi="Arial Narrow"/>
              </w:rPr>
              <w:t xml:space="preserve">Mg O2/ g sušiny </w:t>
            </w:r>
          </w:p>
        </w:tc>
      </w:tr>
    </w:tbl>
    <w:p w14:paraId="25D42411" w14:textId="77777777" w:rsidR="00CD6116" w:rsidRPr="002942CB" w:rsidRDefault="00CD6116" w:rsidP="002942CB">
      <w:pPr>
        <w:rPr>
          <w:rFonts w:ascii="Arial Narrow" w:hAnsi="Arial Narrow"/>
        </w:rPr>
      </w:pPr>
      <w:r w:rsidRPr="002942CB">
        <w:rPr>
          <w:rFonts w:ascii="Arial Narrow" w:hAnsi="Arial Narrow"/>
        </w:rPr>
        <w:t xml:space="preserve"> </w:t>
      </w:r>
    </w:p>
    <w:p w14:paraId="567864E2" w14:textId="77777777" w:rsidR="00081424" w:rsidRPr="002942CB" w:rsidRDefault="00081424" w:rsidP="002942CB">
      <w:pPr>
        <w:rPr>
          <w:rFonts w:ascii="Arial Narrow" w:hAnsi="Arial Narrow"/>
          <w:sz w:val="18"/>
          <w:szCs w:val="18"/>
        </w:rPr>
      </w:pPr>
      <w:r w:rsidRPr="002942CB">
        <w:rPr>
          <w:rFonts w:ascii="Arial Narrow" w:hAnsi="Arial Narrow"/>
          <w:sz w:val="18"/>
          <w:szCs w:val="18"/>
        </w:rPr>
        <w:t>AT4 = test respira</w:t>
      </w:r>
      <w:r w:rsidRPr="002942CB">
        <w:rPr>
          <w:rFonts w:ascii="Arial" w:hAnsi="Arial" w:cs="Arial"/>
          <w:sz w:val="18"/>
          <w:szCs w:val="18"/>
        </w:rPr>
        <w:t>č</w:t>
      </w:r>
      <w:r w:rsidRPr="002942CB">
        <w:rPr>
          <w:rFonts w:ascii="Arial Narrow" w:hAnsi="Arial Narrow"/>
          <w:sz w:val="18"/>
          <w:szCs w:val="18"/>
        </w:rPr>
        <w:t>ní aktivity, testovací metoda pro hodnocení stability biologicky rozlo</w:t>
      </w:r>
      <w:r w:rsidRPr="002942CB">
        <w:rPr>
          <w:rFonts w:ascii="Arial" w:hAnsi="Arial" w:cs="Arial"/>
          <w:sz w:val="18"/>
          <w:szCs w:val="18"/>
        </w:rPr>
        <w:t>ž</w:t>
      </w:r>
      <w:r w:rsidRPr="002942CB">
        <w:rPr>
          <w:rFonts w:ascii="Arial Narrow" w:hAnsi="Arial Narrow"/>
          <w:sz w:val="18"/>
          <w:szCs w:val="18"/>
        </w:rPr>
        <w:t>itelných odpad</w:t>
      </w:r>
      <w:r w:rsidRPr="002942CB">
        <w:rPr>
          <w:rFonts w:ascii="Arial" w:hAnsi="Arial" w:cs="Arial"/>
          <w:sz w:val="18"/>
          <w:szCs w:val="18"/>
        </w:rPr>
        <w:t>ů</w:t>
      </w:r>
      <w:r w:rsidRPr="002942CB">
        <w:rPr>
          <w:rFonts w:ascii="Arial Narrow" w:hAnsi="Arial Narrow"/>
          <w:sz w:val="18"/>
          <w:szCs w:val="18"/>
        </w:rPr>
        <w:t xml:space="preserve"> na základ</w:t>
      </w:r>
      <w:r w:rsidRPr="002942CB">
        <w:rPr>
          <w:rFonts w:ascii="Arial" w:hAnsi="Arial" w:cs="Arial"/>
          <w:sz w:val="18"/>
          <w:szCs w:val="18"/>
        </w:rPr>
        <w:t>ě</w:t>
      </w:r>
      <w:r w:rsidRPr="002942CB">
        <w:rPr>
          <w:rFonts w:ascii="Arial Narrow" w:hAnsi="Arial Narrow"/>
          <w:sz w:val="18"/>
          <w:szCs w:val="18"/>
        </w:rPr>
        <w:t xml:space="preserve"> m</w:t>
      </w:r>
      <w:r w:rsidRPr="002942CB">
        <w:rPr>
          <w:rFonts w:ascii="Arial" w:hAnsi="Arial" w:cs="Arial"/>
          <w:sz w:val="18"/>
          <w:szCs w:val="18"/>
        </w:rPr>
        <w:t>ěř</w:t>
      </w:r>
      <w:r w:rsidRPr="002942CB">
        <w:rPr>
          <w:rFonts w:ascii="Arial Narrow" w:hAnsi="Arial Narrow"/>
          <w:sz w:val="18"/>
          <w:szCs w:val="18"/>
        </w:rPr>
        <w:t>ení spot</w:t>
      </w:r>
      <w:r w:rsidRPr="002942CB">
        <w:rPr>
          <w:rFonts w:ascii="Arial" w:hAnsi="Arial" w:cs="Arial"/>
          <w:sz w:val="18"/>
          <w:szCs w:val="18"/>
        </w:rPr>
        <w:t>ř</w:t>
      </w:r>
      <w:r w:rsidRPr="002942CB">
        <w:rPr>
          <w:rFonts w:ascii="Arial Narrow" w:hAnsi="Arial Narrow"/>
          <w:sz w:val="18"/>
          <w:szCs w:val="18"/>
        </w:rPr>
        <w:t xml:space="preserve">eby O2 za 4 dny. </w:t>
      </w:r>
    </w:p>
    <w:p w14:paraId="63C32198" w14:textId="77777777" w:rsidR="00081424" w:rsidRPr="002942CB" w:rsidRDefault="00081424" w:rsidP="002942CB">
      <w:pPr>
        <w:rPr>
          <w:rFonts w:ascii="Arial Narrow" w:hAnsi="Arial Narrow"/>
          <w:sz w:val="18"/>
          <w:szCs w:val="18"/>
        </w:rPr>
      </w:pPr>
    </w:p>
    <w:p w14:paraId="4FECA8D9" w14:textId="77777777" w:rsidR="00081424" w:rsidRPr="002942CB" w:rsidRDefault="00081424" w:rsidP="002942CB">
      <w:pPr>
        <w:rPr>
          <w:rFonts w:ascii="Arial Narrow" w:hAnsi="Arial Narrow"/>
          <w:sz w:val="18"/>
          <w:szCs w:val="18"/>
        </w:rPr>
      </w:pPr>
      <w:r w:rsidRPr="002942CB">
        <w:rPr>
          <w:rFonts w:ascii="Arial Narrow" w:hAnsi="Arial Narrow"/>
          <w:sz w:val="18"/>
          <w:szCs w:val="18"/>
        </w:rPr>
        <w:t>tabulka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081424" w:rsidRPr="002942CB" w14:paraId="16922718" w14:textId="77777777" w:rsidTr="00786174">
        <w:tc>
          <w:tcPr>
            <w:tcW w:w="4605" w:type="dxa"/>
            <w:shd w:val="clear" w:color="auto" w:fill="auto"/>
          </w:tcPr>
          <w:p w14:paraId="45166480" w14:textId="77777777" w:rsidR="00081424" w:rsidRPr="002942CB" w:rsidRDefault="00081424" w:rsidP="002942CB">
            <w:pPr>
              <w:rPr>
                <w:rFonts w:ascii="Arial Narrow" w:hAnsi="Arial Narrow"/>
              </w:rPr>
            </w:pPr>
            <w:r w:rsidRPr="002942CB">
              <w:rPr>
                <w:rFonts w:ascii="Arial Narrow" w:hAnsi="Arial Narrow"/>
              </w:rPr>
              <w:t xml:space="preserve">Roční produkce odpadu </w:t>
            </w:r>
          </w:p>
        </w:tc>
        <w:tc>
          <w:tcPr>
            <w:tcW w:w="4605" w:type="dxa"/>
            <w:shd w:val="clear" w:color="auto" w:fill="auto"/>
          </w:tcPr>
          <w:p w14:paraId="071A49E9" w14:textId="77777777" w:rsidR="00081424" w:rsidRPr="002942CB" w:rsidRDefault="00081424" w:rsidP="002942CB">
            <w:pPr>
              <w:rPr>
                <w:rFonts w:ascii="Arial Narrow" w:hAnsi="Arial Narrow"/>
              </w:rPr>
            </w:pPr>
            <w:r w:rsidRPr="002942CB">
              <w:rPr>
                <w:rFonts w:ascii="Arial Narrow" w:hAnsi="Arial Narrow"/>
              </w:rPr>
              <w:t xml:space="preserve">Četnost kontrol v pravidelných intervalech </w:t>
            </w:r>
          </w:p>
        </w:tc>
      </w:tr>
      <w:tr w:rsidR="00081424" w:rsidRPr="002942CB" w14:paraId="07D1BE1B" w14:textId="77777777" w:rsidTr="00786174">
        <w:tc>
          <w:tcPr>
            <w:tcW w:w="4605" w:type="dxa"/>
            <w:shd w:val="clear" w:color="auto" w:fill="auto"/>
          </w:tcPr>
          <w:p w14:paraId="7FF28713" w14:textId="77777777" w:rsidR="00081424" w:rsidRPr="002942CB" w:rsidRDefault="00081424" w:rsidP="002942CB">
            <w:pPr>
              <w:rPr>
                <w:rFonts w:ascii="Arial Narrow" w:hAnsi="Arial Narrow"/>
              </w:rPr>
            </w:pPr>
            <w:r w:rsidRPr="002942CB">
              <w:rPr>
                <w:rFonts w:ascii="Arial Narrow" w:hAnsi="Arial Narrow"/>
              </w:rPr>
              <w:t>0 - 1000 t</w:t>
            </w:r>
          </w:p>
        </w:tc>
        <w:tc>
          <w:tcPr>
            <w:tcW w:w="4605" w:type="dxa"/>
            <w:shd w:val="clear" w:color="auto" w:fill="auto"/>
          </w:tcPr>
          <w:p w14:paraId="1634EF6C" w14:textId="77777777" w:rsidR="00081424" w:rsidRPr="002942CB" w:rsidRDefault="00081424" w:rsidP="002942CB">
            <w:pPr>
              <w:rPr>
                <w:rFonts w:ascii="Arial Narrow" w:hAnsi="Arial Narrow"/>
              </w:rPr>
            </w:pPr>
            <w:r w:rsidRPr="002942CB">
              <w:rPr>
                <w:rFonts w:ascii="Arial Narrow" w:hAnsi="Arial Narrow"/>
              </w:rPr>
              <w:t>2x za rok</w:t>
            </w:r>
          </w:p>
        </w:tc>
      </w:tr>
      <w:tr w:rsidR="00081424" w:rsidRPr="002942CB" w14:paraId="11A10EDE" w14:textId="77777777" w:rsidTr="00786174">
        <w:tc>
          <w:tcPr>
            <w:tcW w:w="4605" w:type="dxa"/>
            <w:shd w:val="clear" w:color="auto" w:fill="auto"/>
          </w:tcPr>
          <w:p w14:paraId="1476CA4F" w14:textId="77777777" w:rsidR="00081424" w:rsidRPr="002942CB" w:rsidRDefault="00081424" w:rsidP="002942CB">
            <w:pPr>
              <w:rPr>
                <w:rFonts w:ascii="Arial Narrow" w:hAnsi="Arial Narrow"/>
              </w:rPr>
            </w:pPr>
            <w:r w:rsidRPr="002942CB">
              <w:rPr>
                <w:rFonts w:ascii="Arial Narrow" w:hAnsi="Arial Narrow"/>
              </w:rPr>
              <w:t>1001 – 5000 t</w:t>
            </w:r>
          </w:p>
        </w:tc>
        <w:tc>
          <w:tcPr>
            <w:tcW w:w="4605" w:type="dxa"/>
            <w:shd w:val="clear" w:color="auto" w:fill="auto"/>
          </w:tcPr>
          <w:p w14:paraId="2C3BEA87" w14:textId="77777777" w:rsidR="00081424" w:rsidRPr="002942CB" w:rsidRDefault="00081424" w:rsidP="002942CB">
            <w:pPr>
              <w:rPr>
                <w:rFonts w:ascii="Arial Narrow" w:hAnsi="Arial Narrow"/>
              </w:rPr>
            </w:pPr>
            <w:r w:rsidRPr="002942CB">
              <w:rPr>
                <w:rFonts w:ascii="Arial Narrow" w:hAnsi="Arial Narrow"/>
              </w:rPr>
              <w:t>4x za rok</w:t>
            </w:r>
          </w:p>
        </w:tc>
      </w:tr>
      <w:tr w:rsidR="00081424" w:rsidRPr="002942CB" w14:paraId="1B93B852" w14:textId="77777777" w:rsidTr="00786174">
        <w:tc>
          <w:tcPr>
            <w:tcW w:w="4605" w:type="dxa"/>
            <w:shd w:val="clear" w:color="auto" w:fill="auto"/>
          </w:tcPr>
          <w:p w14:paraId="6AC41B9C" w14:textId="77777777" w:rsidR="00081424" w:rsidRPr="002942CB" w:rsidRDefault="00081424" w:rsidP="002942CB">
            <w:pPr>
              <w:rPr>
                <w:rFonts w:ascii="Arial Narrow" w:hAnsi="Arial Narrow"/>
              </w:rPr>
            </w:pPr>
            <w:r w:rsidRPr="002942CB">
              <w:rPr>
                <w:rFonts w:ascii="Arial Narrow" w:hAnsi="Arial Narrow"/>
              </w:rPr>
              <w:t>5001 a více t</w:t>
            </w:r>
          </w:p>
        </w:tc>
        <w:tc>
          <w:tcPr>
            <w:tcW w:w="4605" w:type="dxa"/>
            <w:shd w:val="clear" w:color="auto" w:fill="auto"/>
          </w:tcPr>
          <w:p w14:paraId="00641C06" w14:textId="77777777" w:rsidR="00081424" w:rsidRPr="002942CB" w:rsidRDefault="00081424" w:rsidP="002942CB">
            <w:pPr>
              <w:rPr>
                <w:rFonts w:ascii="Arial Narrow" w:hAnsi="Arial Narrow"/>
              </w:rPr>
            </w:pPr>
            <w:r w:rsidRPr="002942CB">
              <w:rPr>
                <w:rFonts w:ascii="Arial Narrow" w:hAnsi="Arial Narrow"/>
              </w:rPr>
              <w:t xml:space="preserve">12 x za rok </w:t>
            </w:r>
          </w:p>
        </w:tc>
      </w:tr>
    </w:tbl>
    <w:p w14:paraId="0D12E6BA" w14:textId="77777777" w:rsidR="00081424" w:rsidRPr="002942CB" w:rsidRDefault="00081424" w:rsidP="002942CB"/>
    <w:p w14:paraId="292A33A1" w14:textId="1132AEF3" w:rsidR="00393F09" w:rsidRPr="002942CB" w:rsidRDefault="00A06E9B" w:rsidP="00A06E9B">
      <w:pPr>
        <w:pStyle w:val="Nadpis3"/>
      </w:pPr>
      <w:bookmarkStart w:id="70" w:name="_Toc89332523"/>
      <w:bookmarkStart w:id="71" w:name="_Toc111290566"/>
      <w:r w:rsidRPr="002942CB">
        <w:t>b)</w:t>
      </w:r>
      <w:r w:rsidR="00393F09" w:rsidRPr="002942CB">
        <w:tab/>
        <w:t>Vymezení odpad</w:t>
      </w:r>
      <w:r w:rsidR="00393F09" w:rsidRPr="002942CB">
        <w:rPr>
          <w:rFonts w:ascii="Arial" w:hAnsi="Arial" w:cs="Arial"/>
        </w:rPr>
        <w:t>ů</w:t>
      </w:r>
      <w:r w:rsidR="00393F09" w:rsidRPr="002942CB">
        <w:t>, pou</w:t>
      </w:r>
      <w:r w:rsidR="00393F09" w:rsidRPr="002942CB">
        <w:rPr>
          <w:rFonts w:ascii="Arial" w:hAnsi="Arial" w:cs="Arial"/>
        </w:rPr>
        <w:t>ž</w:t>
      </w:r>
      <w:r w:rsidR="00393F09" w:rsidRPr="002942CB">
        <w:t>ívaných jako technologický materiál na skládky</w:t>
      </w:r>
      <w:bookmarkEnd w:id="70"/>
      <w:r w:rsidR="00393F09" w:rsidRPr="002942CB">
        <w:t xml:space="preserve"> </w:t>
      </w:r>
    </w:p>
    <w:bookmarkEnd w:id="71"/>
    <w:p w14:paraId="530B7AF5" w14:textId="77777777" w:rsidR="00393F09" w:rsidRPr="002942CB" w:rsidRDefault="00393F09" w:rsidP="002942CB"/>
    <w:p w14:paraId="0CA2F320" w14:textId="5FD2EA7B" w:rsidR="00CD6116" w:rsidRPr="00EF1CAA" w:rsidRDefault="00081424" w:rsidP="002942CB">
      <w:pPr>
        <w:jc w:val="both"/>
        <w:rPr>
          <w:color w:val="FF0000"/>
        </w:rPr>
      </w:pPr>
      <w:r w:rsidRPr="002942CB">
        <w:rPr>
          <w:rFonts w:ascii="Arial Narrow" w:hAnsi="Arial Narrow"/>
        </w:rPr>
        <w:t xml:space="preserve">Odpady použité jako technologický materiál na technické zabezpečení skládky musí odpovídat požadavkům na odpady, které mohou být uloženy na skupinu skládek S-OO1, S-OO3. </w:t>
      </w:r>
      <w:r w:rsidR="00A06E9B" w:rsidRPr="002942CB">
        <w:rPr>
          <w:rFonts w:ascii="Arial Narrow" w:hAnsi="Arial Narrow"/>
        </w:rPr>
        <w:t xml:space="preserve">Odpady, které </w:t>
      </w:r>
      <w:proofErr w:type="gramStart"/>
      <w:r w:rsidR="00A06E9B" w:rsidRPr="002942CB">
        <w:rPr>
          <w:rFonts w:ascii="Arial Narrow" w:hAnsi="Arial Narrow"/>
        </w:rPr>
        <w:t>mohou</w:t>
      </w:r>
      <w:proofErr w:type="gramEnd"/>
      <w:r w:rsidR="00A06E9B" w:rsidRPr="002942CB">
        <w:rPr>
          <w:rFonts w:ascii="Arial Narrow" w:hAnsi="Arial Narrow"/>
        </w:rPr>
        <w:t xml:space="preserve"> být používány na technické zabezpečení skládky </w:t>
      </w:r>
      <w:proofErr w:type="gramStart"/>
      <w:r w:rsidR="00A06E9B" w:rsidRPr="002942CB">
        <w:rPr>
          <w:rFonts w:ascii="Arial Narrow" w:hAnsi="Arial Narrow"/>
        </w:rPr>
        <w:t>jsou</w:t>
      </w:r>
      <w:proofErr w:type="gramEnd"/>
      <w:r w:rsidR="00A06E9B" w:rsidRPr="002942CB">
        <w:rPr>
          <w:rFonts w:ascii="Arial Narrow" w:hAnsi="Arial Narrow"/>
        </w:rPr>
        <w:t xml:space="preserve"> označeny v příloze</w:t>
      </w:r>
      <w:r w:rsidR="00A06E9B" w:rsidRPr="002942CB">
        <w:t xml:space="preserve"> č. 1 a 2.</w:t>
      </w:r>
      <w:r w:rsidR="00A06E9B" w:rsidRPr="00EF1CAA">
        <w:t xml:space="preserve"> </w:t>
      </w:r>
    </w:p>
    <w:p w14:paraId="6255C101" w14:textId="77777777" w:rsidR="00081424" w:rsidRPr="00EF1CAA" w:rsidRDefault="00081424">
      <w:pPr>
        <w:pStyle w:val="Zkladntext"/>
        <w:rPr>
          <w:rFonts w:ascii="Arial Narrow" w:hAnsi="Arial Narrow"/>
          <w:iCs/>
        </w:rPr>
      </w:pPr>
    </w:p>
    <w:p w14:paraId="632028B9" w14:textId="77777777" w:rsidR="00393F09" w:rsidRPr="00EF1CAA" w:rsidRDefault="00393F09">
      <w:pPr>
        <w:jc w:val="both"/>
        <w:rPr>
          <w:rFonts w:ascii="Arial Narrow" w:hAnsi="Arial Narrow" w:cs="Arial"/>
          <w:sz w:val="22"/>
        </w:rPr>
      </w:pPr>
    </w:p>
    <w:p w14:paraId="63C71C51" w14:textId="1ABC12A8" w:rsidR="00081424" w:rsidRPr="00EF1CAA" w:rsidRDefault="00081424">
      <w:pPr>
        <w:jc w:val="both"/>
        <w:rPr>
          <w:rFonts w:ascii="Arial Narrow" w:hAnsi="Arial Narrow" w:cs="Arial"/>
          <w:b/>
          <w:bCs/>
        </w:rPr>
      </w:pPr>
      <w:r w:rsidRPr="00EF1CAA">
        <w:rPr>
          <w:rFonts w:ascii="Arial Narrow" w:hAnsi="Arial Narrow" w:cs="Arial"/>
          <w:b/>
          <w:bCs/>
        </w:rPr>
        <w:t>Materiály, které nesmějí být použity jako technologický materiál na technické zabezpečení skládky nebo při uzaví</w:t>
      </w:r>
      <w:r w:rsidR="00920E4F" w:rsidRPr="00EF1CAA">
        <w:rPr>
          <w:rFonts w:ascii="Arial Narrow" w:hAnsi="Arial Narrow" w:cs="Arial"/>
          <w:b/>
          <w:bCs/>
        </w:rPr>
        <w:t>rání skládky</w:t>
      </w:r>
      <w:r w:rsidR="0044296E" w:rsidRPr="00EF1CAA">
        <w:rPr>
          <w:rFonts w:ascii="Arial Narrow" w:hAnsi="Arial Narrow" w:cs="Arial"/>
          <w:b/>
          <w:bCs/>
        </w:rPr>
        <w:t>:</w:t>
      </w:r>
      <w:r w:rsidR="00920E4F" w:rsidRPr="00EF1CAA">
        <w:rPr>
          <w:rFonts w:ascii="Arial Narrow" w:hAnsi="Arial Narrow" w:cs="Arial"/>
          <w:b/>
          <w:bCs/>
        </w:rPr>
        <w:t xml:space="preserve"> </w:t>
      </w:r>
    </w:p>
    <w:p w14:paraId="20B031E9" w14:textId="22777CCE" w:rsidR="00C25A0A" w:rsidRPr="00EF1CAA" w:rsidRDefault="00C25A0A">
      <w:pPr>
        <w:jc w:val="both"/>
        <w:rPr>
          <w:rFonts w:ascii="Arial Narrow" w:hAnsi="Arial Narrow" w:cs="Arial"/>
          <w:b/>
          <w:bCs/>
        </w:rPr>
      </w:pPr>
    </w:p>
    <w:p w14:paraId="5CFBB769" w14:textId="5D308239" w:rsidR="00C25A0A" w:rsidRPr="00EF1CAA" w:rsidRDefault="0044296E" w:rsidP="004B1134">
      <w:pPr>
        <w:numPr>
          <w:ilvl w:val="0"/>
          <w:numId w:val="46"/>
        </w:numPr>
        <w:jc w:val="both"/>
        <w:rPr>
          <w:rFonts w:ascii="Arial Narrow" w:hAnsi="Arial Narrow" w:cs="Arial"/>
        </w:rPr>
      </w:pPr>
      <w:r w:rsidRPr="00EF1CAA">
        <w:rPr>
          <w:rFonts w:ascii="Arial Narrow" w:hAnsi="Arial Narrow" w:cs="Arial"/>
        </w:rPr>
        <w:t>k</w:t>
      </w:r>
      <w:r w:rsidR="00C25A0A" w:rsidRPr="00EF1CAA">
        <w:rPr>
          <w:rFonts w:ascii="Arial Narrow" w:hAnsi="Arial Narrow" w:cs="Arial"/>
        </w:rPr>
        <w:t>apalný odpad a odpad, který sedimentací uvolňuje kapalnou fázi</w:t>
      </w:r>
      <w:r w:rsidRPr="00EF1CAA">
        <w:rPr>
          <w:rFonts w:ascii="Arial Narrow" w:hAnsi="Arial Narrow" w:cs="Arial"/>
        </w:rPr>
        <w:t>,</w:t>
      </w:r>
    </w:p>
    <w:p w14:paraId="5B082148" w14:textId="625A7CE8" w:rsidR="0044296E" w:rsidRPr="00EF1CAA" w:rsidRDefault="0044296E" w:rsidP="004B1134">
      <w:pPr>
        <w:numPr>
          <w:ilvl w:val="0"/>
          <w:numId w:val="46"/>
        </w:numPr>
        <w:jc w:val="both"/>
        <w:rPr>
          <w:rFonts w:ascii="Arial Narrow" w:hAnsi="Arial Narrow" w:cs="Arial"/>
        </w:rPr>
      </w:pPr>
      <w:r w:rsidRPr="00EF1CAA">
        <w:rPr>
          <w:rFonts w:ascii="Arial Narrow" w:hAnsi="Arial Narrow" w:cs="Arial"/>
        </w:rPr>
        <w:t>odpady perzistentních organických znečišťujících látek,</w:t>
      </w:r>
    </w:p>
    <w:p w14:paraId="4476C04D" w14:textId="6EBDC262" w:rsidR="0044296E" w:rsidRPr="00EF1CAA" w:rsidRDefault="00141405" w:rsidP="004B1134">
      <w:pPr>
        <w:numPr>
          <w:ilvl w:val="0"/>
          <w:numId w:val="46"/>
        </w:numPr>
        <w:jc w:val="both"/>
        <w:rPr>
          <w:rFonts w:ascii="Arial Narrow" w:hAnsi="Arial Narrow" w:cs="Arial"/>
        </w:rPr>
      </w:pPr>
      <w:r w:rsidRPr="00EF1CAA">
        <w:rPr>
          <w:rFonts w:ascii="Arial Narrow" w:hAnsi="Arial Narrow" w:cs="Arial"/>
        </w:rPr>
        <w:t xml:space="preserve">nebezpečný odpady, které mají některou z následujících nebezpečných vlastností, </w:t>
      </w:r>
    </w:p>
    <w:p w14:paraId="567A7777" w14:textId="0EF7039F" w:rsidR="00141405" w:rsidRPr="00EF1CAA" w:rsidRDefault="00141405" w:rsidP="00141405">
      <w:pPr>
        <w:numPr>
          <w:ilvl w:val="0"/>
          <w:numId w:val="1"/>
        </w:numPr>
        <w:jc w:val="both"/>
        <w:rPr>
          <w:rFonts w:ascii="Arial Narrow" w:hAnsi="Arial Narrow" w:cs="Arial"/>
        </w:rPr>
      </w:pPr>
      <w:r w:rsidRPr="00EF1CAA">
        <w:rPr>
          <w:rFonts w:ascii="Arial Narrow" w:hAnsi="Arial Narrow" w:cs="Arial"/>
        </w:rPr>
        <w:t xml:space="preserve">HP 1 výbušné, HP 2 oxidující, HP 3 hořlavé, HP 9 infekční, HP 12 uvolňující toxický plyn </w:t>
      </w:r>
    </w:p>
    <w:p w14:paraId="00D7162D" w14:textId="77777777" w:rsidR="00141405" w:rsidRPr="00EF1CAA" w:rsidRDefault="00141405" w:rsidP="00141405">
      <w:pPr>
        <w:jc w:val="both"/>
        <w:rPr>
          <w:rFonts w:ascii="Arial Narrow" w:hAnsi="Arial Narrow" w:cs="Arial"/>
        </w:rPr>
      </w:pPr>
    </w:p>
    <w:p w14:paraId="3BC62B0C" w14:textId="62F9359F" w:rsidR="00141405" w:rsidRPr="00EF1CAA" w:rsidRDefault="00141405" w:rsidP="004B1134">
      <w:pPr>
        <w:numPr>
          <w:ilvl w:val="0"/>
          <w:numId w:val="46"/>
        </w:numPr>
        <w:jc w:val="both"/>
        <w:rPr>
          <w:rFonts w:ascii="Arial Narrow" w:hAnsi="Arial Narrow" w:cs="Arial"/>
        </w:rPr>
      </w:pPr>
      <w:r w:rsidRPr="00EF1CAA">
        <w:rPr>
          <w:rFonts w:ascii="Arial Narrow" w:hAnsi="Arial Narrow" w:cs="Arial"/>
        </w:rPr>
        <w:t>odpady, které prudce reagují při styku s vodou,</w:t>
      </w:r>
    </w:p>
    <w:p w14:paraId="5364F433" w14:textId="7FA1FE68" w:rsidR="00141405" w:rsidRPr="00EF1CAA" w:rsidRDefault="00141405" w:rsidP="004B1134">
      <w:pPr>
        <w:numPr>
          <w:ilvl w:val="0"/>
          <w:numId w:val="46"/>
        </w:numPr>
        <w:jc w:val="both"/>
        <w:rPr>
          <w:rFonts w:ascii="Arial Narrow" w:hAnsi="Arial Narrow" w:cs="Arial"/>
        </w:rPr>
      </w:pPr>
      <w:r w:rsidRPr="00EF1CAA">
        <w:rPr>
          <w:rFonts w:ascii="Arial Narrow" w:hAnsi="Arial Narrow" w:cs="Arial"/>
        </w:rPr>
        <w:t xml:space="preserve">odpady chemických a biologických látek vznikající při výzkumné, vývojové nebo </w:t>
      </w:r>
      <w:proofErr w:type="gramStart"/>
      <w:r w:rsidRPr="00EF1CAA">
        <w:rPr>
          <w:rFonts w:ascii="Arial Narrow" w:hAnsi="Arial Narrow" w:cs="Arial"/>
        </w:rPr>
        <w:t>výukové  činnosti</w:t>
      </w:r>
      <w:proofErr w:type="gramEnd"/>
      <w:r w:rsidRPr="00EF1CAA">
        <w:rPr>
          <w:rFonts w:ascii="Arial Narrow" w:hAnsi="Arial Narrow" w:cs="Arial"/>
        </w:rPr>
        <w:t xml:space="preserve">, jejichž totožnost nebyla zjištěna anebo jsou nové a jejichž účinky na člověka nebo životní prostředí nejsou známy, </w:t>
      </w:r>
    </w:p>
    <w:p w14:paraId="1795C90C" w14:textId="3741525D" w:rsidR="00141405" w:rsidRPr="00EF1CAA" w:rsidRDefault="00141405" w:rsidP="004B1134">
      <w:pPr>
        <w:numPr>
          <w:ilvl w:val="0"/>
          <w:numId w:val="46"/>
        </w:numPr>
        <w:jc w:val="both"/>
        <w:rPr>
          <w:rFonts w:ascii="Arial Narrow" w:hAnsi="Arial Narrow" w:cs="Arial"/>
        </w:rPr>
      </w:pPr>
      <w:r w:rsidRPr="00EF1CAA">
        <w:rPr>
          <w:rFonts w:ascii="Arial Narrow" w:hAnsi="Arial Narrow" w:cs="Arial"/>
        </w:rPr>
        <w:t>veškerá léčiva, návykové látky a přípravky, makovina a prekursory drog,</w:t>
      </w:r>
    </w:p>
    <w:p w14:paraId="60019BCA" w14:textId="57533956" w:rsidR="00141405" w:rsidRPr="00EF1CAA" w:rsidRDefault="00141405" w:rsidP="004B1134">
      <w:pPr>
        <w:numPr>
          <w:ilvl w:val="0"/>
          <w:numId w:val="46"/>
        </w:numPr>
        <w:jc w:val="both"/>
        <w:rPr>
          <w:rFonts w:ascii="Arial Narrow" w:hAnsi="Arial Narrow" w:cs="Arial"/>
        </w:rPr>
      </w:pPr>
      <w:r w:rsidRPr="00EF1CAA">
        <w:rPr>
          <w:rFonts w:ascii="Arial Narrow" w:hAnsi="Arial Narrow" w:cs="Arial"/>
        </w:rPr>
        <w:t>biocidy,</w:t>
      </w:r>
    </w:p>
    <w:p w14:paraId="2ECB6F03" w14:textId="7FDF3BE4" w:rsidR="00141405" w:rsidRPr="00EF1CAA" w:rsidRDefault="00141405" w:rsidP="004B1134">
      <w:pPr>
        <w:numPr>
          <w:ilvl w:val="0"/>
          <w:numId w:val="46"/>
        </w:numPr>
        <w:jc w:val="both"/>
        <w:rPr>
          <w:rFonts w:ascii="Arial Narrow" w:hAnsi="Arial Narrow" w:cs="Arial"/>
        </w:rPr>
      </w:pPr>
      <w:r w:rsidRPr="00EF1CAA">
        <w:rPr>
          <w:rFonts w:ascii="Arial Narrow" w:hAnsi="Arial Narrow" w:cs="Arial"/>
        </w:rPr>
        <w:t>odpady silně zapáchající,</w:t>
      </w:r>
    </w:p>
    <w:p w14:paraId="32098846" w14:textId="0F107345" w:rsidR="00141405" w:rsidRPr="00EF1CAA" w:rsidRDefault="00141405" w:rsidP="004B1134">
      <w:pPr>
        <w:numPr>
          <w:ilvl w:val="0"/>
          <w:numId w:val="46"/>
        </w:numPr>
        <w:jc w:val="both"/>
        <w:rPr>
          <w:rFonts w:ascii="Arial Narrow" w:hAnsi="Arial Narrow" w:cs="Arial"/>
        </w:rPr>
      </w:pPr>
      <w:r w:rsidRPr="00EF1CAA">
        <w:rPr>
          <w:rFonts w:ascii="Arial Narrow" w:hAnsi="Arial Narrow" w:cs="Arial"/>
        </w:rPr>
        <w:t xml:space="preserve">odpady s obsahem plynu po </w:t>
      </w:r>
      <w:proofErr w:type="gramStart"/>
      <w:r w:rsidRPr="00EF1CAA">
        <w:rPr>
          <w:rFonts w:ascii="Arial Narrow" w:hAnsi="Arial Narrow" w:cs="Arial"/>
        </w:rPr>
        <w:t>tlakem</w:t>
      </w:r>
      <w:proofErr w:type="gramEnd"/>
      <w:r w:rsidRPr="00EF1CAA">
        <w:rPr>
          <w:rFonts w:ascii="Arial Narrow" w:hAnsi="Arial Narrow" w:cs="Arial"/>
        </w:rPr>
        <w:t xml:space="preserve"> rozdílným od tlaku atmosférického, </w:t>
      </w:r>
    </w:p>
    <w:p w14:paraId="0522DCB6" w14:textId="523DE78F" w:rsidR="00141405" w:rsidRPr="00EF1CAA" w:rsidRDefault="00141405" w:rsidP="004B1134">
      <w:pPr>
        <w:numPr>
          <w:ilvl w:val="0"/>
          <w:numId w:val="46"/>
        </w:numPr>
        <w:jc w:val="both"/>
        <w:rPr>
          <w:rFonts w:ascii="Arial Narrow" w:hAnsi="Arial Narrow" w:cs="Arial"/>
        </w:rPr>
      </w:pPr>
      <w:r w:rsidRPr="00EF1CAA">
        <w:rPr>
          <w:rFonts w:ascii="Arial Narrow" w:hAnsi="Arial Narrow" w:cs="Arial"/>
        </w:rPr>
        <w:t>kyselé a hydrolýze podléhající odpady z výroby oxidu titaničitého,</w:t>
      </w:r>
    </w:p>
    <w:p w14:paraId="2BE94526" w14:textId="4749D7F6" w:rsidR="00141405" w:rsidRPr="00EF1CAA" w:rsidRDefault="00141405" w:rsidP="004B1134">
      <w:pPr>
        <w:numPr>
          <w:ilvl w:val="0"/>
          <w:numId w:val="46"/>
        </w:numPr>
        <w:jc w:val="both"/>
        <w:rPr>
          <w:rFonts w:ascii="Arial Narrow" w:hAnsi="Arial Narrow" w:cs="Arial"/>
        </w:rPr>
      </w:pPr>
      <w:r w:rsidRPr="00EF1CAA">
        <w:rPr>
          <w:rFonts w:ascii="Arial Narrow" w:hAnsi="Arial Narrow" w:cs="Arial"/>
        </w:rPr>
        <w:t>odpady skupiny 18 a odpady vzniklé jejich úpravou.</w:t>
      </w:r>
    </w:p>
    <w:p w14:paraId="056D0F52" w14:textId="77777777" w:rsidR="00A06E9B" w:rsidRPr="00EF1CAA" w:rsidRDefault="00A06E9B" w:rsidP="002A087C">
      <w:pPr>
        <w:pStyle w:val="Zkladntext"/>
        <w:keepNext/>
        <w:spacing w:before="120" w:after="60"/>
        <w:rPr>
          <w:rFonts w:ascii="Arial Narrow" w:hAnsi="Arial Narrow"/>
          <w:iCs/>
        </w:rPr>
      </w:pPr>
      <w:bookmarkStart w:id="72" w:name="_Toc277837966"/>
    </w:p>
    <w:p w14:paraId="2152A808" w14:textId="6184EAB6" w:rsidR="00A06E9B" w:rsidRPr="00EF1CAA" w:rsidRDefault="00A06E9B" w:rsidP="00A06E9B">
      <w:pPr>
        <w:pStyle w:val="Nadpis3"/>
      </w:pPr>
      <w:bookmarkStart w:id="73" w:name="_Toc89332524"/>
      <w:r w:rsidRPr="00EF1CAA">
        <w:t xml:space="preserve">c) </w:t>
      </w:r>
      <w:r w:rsidRPr="00EF1CAA">
        <w:tab/>
        <w:t>po</w:t>
      </w:r>
      <w:r w:rsidRPr="00EF1CAA">
        <w:rPr>
          <w:rFonts w:ascii="Arial" w:hAnsi="Arial" w:cs="Arial"/>
        </w:rPr>
        <w:t>ž</w:t>
      </w:r>
      <w:r w:rsidRPr="00EF1CAA">
        <w:t>adavky na mno</w:t>
      </w:r>
      <w:r w:rsidRPr="00EF1CAA">
        <w:rPr>
          <w:rFonts w:ascii="Arial" w:hAnsi="Arial" w:cs="Arial"/>
        </w:rPr>
        <w:t>ž</w:t>
      </w:r>
      <w:r w:rsidRPr="00EF1CAA">
        <w:t>ství a kvalitu materiálu vyu</w:t>
      </w:r>
      <w:r w:rsidRPr="00EF1CAA">
        <w:rPr>
          <w:rFonts w:ascii="Arial" w:hAnsi="Arial" w:cs="Arial"/>
        </w:rPr>
        <w:t>ž</w:t>
      </w:r>
      <w:r w:rsidRPr="00EF1CAA">
        <w:t>ívaného pro technické zabezpe</w:t>
      </w:r>
      <w:r w:rsidRPr="00EF1CAA">
        <w:rPr>
          <w:rFonts w:ascii="Arial" w:hAnsi="Arial" w:cs="Arial"/>
        </w:rPr>
        <w:t>č</w:t>
      </w:r>
      <w:r w:rsidRPr="00EF1CAA">
        <w:t>ení a uzavírání skládky</w:t>
      </w:r>
      <w:bookmarkEnd w:id="73"/>
    </w:p>
    <w:p w14:paraId="66A431A4" w14:textId="1596B7F4" w:rsidR="00B800B4" w:rsidRPr="00EF1CAA" w:rsidRDefault="00B800B4" w:rsidP="002A087C">
      <w:pPr>
        <w:pStyle w:val="Zkladntext"/>
        <w:keepNext/>
        <w:spacing w:before="120" w:after="60"/>
        <w:rPr>
          <w:rFonts w:ascii="Arial Narrow" w:hAnsi="Arial Narrow"/>
          <w:iCs/>
        </w:rPr>
      </w:pPr>
      <w:r w:rsidRPr="00EF1CAA">
        <w:rPr>
          <w:rFonts w:ascii="Arial Narrow" w:hAnsi="Arial Narrow"/>
          <w:iCs/>
        </w:rPr>
        <w:t xml:space="preserve">Jako technologický materiál na technické zabezpečení skládky k vytváření </w:t>
      </w:r>
      <w:r w:rsidRPr="00EF1CAA">
        <w:rPr>
          <w:rFonts w:ascii="Arial Narrow" w:hAnsi="Arial Narrow"/>
          <w:b/>
          <w:bCs/>
          <w:iCs/>
        </w:rPr>
        <w:t>odplyňovací vrstvy a k vytváření vyrovnávací vrstvy</w:t>
      </w:r>
      <w:r w:rsidRPr="00EF1CAA">
        <w:rPr>
          <w:rFonts w:ascii="Arial Narrow" w:hAnsi="Arial Narrow"/>
          <w:iCs/>
        </w:rPr>
        <w:t xml:space="preserve"> pod uzavírací těsnící vrstvou skládky mohou být použity odpady uvedené v příloze č. 11 k vyhlášce o podrobnostech nakládání s odpady. </w:t>
      </w:r>
      <w:r w:rsidR="007F20FE" w:rsidRPr="00EF1CAA">
        <w:rPr>
          <w:rFonts w:ascii="Arial Narrow" w:hAnsi="Arial Narrow"/>
          <w:iCs/>
        </w:rPr>
        <w:t xml:space="preserve">Materiálu pro technické zabezpečení skládky musí být dostatečné množství. </w:t>
      </w:r>
    </w:p>
    <w:p w14:paraId="3EE60E4F" w14:textId="35D67A9C" w:rsidR="00B800B4" w:rsidRPr="00EF1CAA" w:rsidRDefault="00B800B4" w:rsidP="002A087C">
      <w:pPr>
        <w:pStyle w:val="Zkladntext"/>
        <w:keepNext/>
        <w:spacing w:before="120" w:after="60"/>
        <w:rPr>
          <w:rFonts w:ascii="Arial Narrow" w:hAnsi="Arial Narrow"/>
          <w:iCs/>
        </w:rPr>
      </w:pPr>
      <w:r w:rsidRPr="00EF1CAA">
        <w:rPr>
          <w:rFonts w:ascii="Arial Narrow" w:hAnsi="Arial Narrow"/>
          <w:iCs/>
        </w:rPr>
        <w:t xml:space="preserve">K vytváření </w:t>
      </w:r>
      <w:r w:rsidRPr="00EF1CAA">
        <w:rPr>
          <w:rFonts w:ascii="Arial Narrow" w:hAnsi="Arial Narrow"/>
          <w:b/>
          <w:bCs/>
          <w:iCs/>
        </w:rPr>
        <w:t>uzavírací těsnící vrstvy</w:t>
      </w:r>
      <w:r w:rsidRPr="00EF1CAA">
        <w:rPr>
          <w:rFonts w:ascii="Arial Narrow" w:hAnsi="Arial Narrow"/>
          <w:iCs/>
        </w:rPr>
        <w:t xml:space="preserve"> skládky mohou být použity pouze odpady vymezené v příloze č. 11 k vyhlášce o podrobnostech nakládání s odpady, které odpovídají požadavkům projektové dokumentace této skládky odpadů a v žádném z ukazatelů nepřekročí limitní hodnoty výluhové třídy </w:t>
      </w:r>
      <w:proofErr w:type="spellStart"/>
      <w:r w:rsidRPr="00EF1CAA">
        <w:rPr>
          <w:rFonts w:ascii="Arial Narrow" w:hAnsi="Arial Narrow"/>
          <w:iCs/>
        </w:rPr>
        <w:t>IIb</w:t>
      </w:r>
      <w:proofErr w:type="spellEnd"/>
      <w:r w:rsidRPr="00EF1CAA">
        <w:rPr>
          <w:rFonts w:ascii="Arial Narrow" w:hAnsi="Arial Narrow"/>
          <w:iCs/>
        </w:rPr>
        <w:t xml:space="preserve"> podle přílohy č. 10 této vyhlášky</w:t>
      </w:r>
      <w:r w:rsidR="00296011" w:rsidRPr="00EF1CAA">
        <w:rPr>
          <w:rFonts w:ascii="Arial Narrow" w:hAnsi="Arial Narrow"/>
          <w:iCs/>
        </w:rPr>
        <w:t>:</w:t>
      </w:r>
    </w:p>
    <w:p w14:paraId="199B71AC" w14:textId="77777777" w:rsidR="00296011" w:rsidRPr="00EF1CAA" w:rsidRDefault="00296011" w:rsidP="002A087C">
      <w:pPr>
        <w:pStyle w:val="Zkladntext"/>
        <w:keepNext/>
        <w:spacing w:before="120" w:after="60"/>
        <w:rPr>
          <w:rFonts w:ascii="Arial Narrow" w:hAnsi="Arial Narrow"/>
          <w:i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880"/>
      </w:tblGrid>
      <w:tr w:rsidR="00B800B4" w:rsidRPr="00EF1CAA" w14:paraId="452A8DC1" w14:textId="77777777" w:rsidTr="006F7040">
        <w:trPr>
          <w:trHeight w:val="268"/>
          <w:tblHeader/>
        </w:trPr>
        <w:tc>
          <w:tcPr>
            <w:tcW w:w="2340" w:type="dxa"/>
            <w:shd w:val="clear" w:color="auto" w:fill="F3F3F3"/>
            <w:vAlign w:val="center"/>
          </w:tcPr>
          <w:p w14:paraId="36088B85" w14:textId="33E381B3" w:rsidR="00B800B4" w:rsidRPr="00EF1CAA" w:rsidRDefault="00B800B4" w:rsidP="006F7040">
            <w:pPr>
              <w:keepNext/>
              <w:jc w:val="center"/>
              <w:rPr>
                <w:rFonts w:ascii="Arial Narrow" w:hAnsi="Arial Narrow" w:cs="Arial"/>
                <w:sz w:val="22"/>
                <w:szCs w:val="18"/>
              </w:rPr>
            </w:pPr>
            <w:r w:rsidRPr="00EF1CAA">
              <w:rPr>
                <w:rFonts w:ascii="Arial Narrow" w:hAnsi="Arial Narrow" w:cs="Arial"/>
                <w:sz w:val="22"/>
                <w:szCs w:val="18"/>
              </w:rPr>
              <w:t xml:space="preserve">Výluhová jednotka </w:t>
            </w:r>
          </w:p>
        </w:tc>
        <w:tc>
          <w:tcPr>
            <w:tcW w:w="2880" w:type="dxa"/>
            <w:shd w:val="clear" w:color="auto" w:fill="F3F3F3"/>
            <w:vAlign w:val="center"/>
          </w:tcPr>
          <w:p w14:paraId="00DD4EF4" w14:textId="0636F3D2" w:rsidR="00B800B4" w:rsidRPr="00EF1CAA" w:rsidRDefault="00B800B4" w:rsidP="006F7040">
            <w:pPr>
              <w:keepNext/>
              <w:jc w:val="center"/>
              <w:rPr>
                <w:rFonts w:ascii="Arial Narrow" w:hAnsi="Arial Narrow" w:cs="Arial"/>
                <w:sz w:val="22"/>
                <w:szCs w:val="18"/>
              </w:rPr>
            </w:pPr>
            <w:proofErr w:type="spellStart"/>
            <w:r w:rsidRPr="00EF1CAA">
              <w:rPr>
                <w:rFonts w:ascii="Arial Narrow" w:hAnsi="Arial Narrow" w:cs="Arial"/>
                <w:sz w:val="22"/>
                <w:szCs w:val="18"/>
              </w:rPr>
              <w:t>IIb</w:t>
            </w:r>
            <w:proofErr w:type="spellEnd"/>
            <w:r w:rsidR="00296011" w:rsidRPr="00EF1CAA">
              <w:rPr>
                <w:rFonts w:ascii="Arial Narrow" w:hAnsi="Arial Narrow" w:cs="Arial"/>
                <w:sz w:val="22"/>
                <w:szCs w:val="18"/>
              </w:rPr>
              <w:t xml:space="preserve"> – mg/l</w:t>
            </w:r>
          </w:p>
        </w:tc>
      </w:tr>
      <w:tr w:rsidR="00B800B4" w:rsidRPr="00EF1CAA" w14:paraId="76246EA4" w14:textId="77777777" w:rsidTr="00B800B4">
        <w:trPr>
          <w:trHeight w:val="268"/>
          <w:tblHeader/>
        </w:trPr>
        <w:tc>
          <w:tcPr>
            <w:tcW w:w="2340" w:type="dxa"/>
            <w:shd w:val="clear" w:color="auto" w:fill="auto"/>
            <w:vAlign w:val="center"/>
          </w:tcPr>
          <w:p w14:paraId="64566A57" w14:textId="5BD3B2DC" w:rsidR="00B800B4" w:rsidRPr="00EF1CAA" w:rsidRDefault="00296011" w:rsidP="00B800B4">
            <w:pPr>
              <w:keepNext/>
              <w:rPr>
                <w:rFonts w:ascii="Arial Narrow" w:hAnsi="Arial Narrow" w:cs="Arial"/>
                <w:sz w:val="22"/>
                <w:szCs w:val="18"/>
              </w:rPr>
            </w:pPr>
            <w:r w:rsidRPr="00EF1CAA">
              <w:rPr>
                <w:rFonts w:ascii="Arial Narrow" w:hAnsi="Arial Narrow" w:cs="Arial"/>
                <w:sz w:val="22"/>
                <w:szCs w:val="18"/>
              </w:rPr>
              <w:t>DOC</w:t>
            </w:r>
          </w:p>
        </w:tc>
        <w:tc>
          <w:tcPr>
            <w:tcW w:w="2880" w:type="dxa"/>
            <w:shd w:val="clear" w:color="auto" w:fill="auto"/>
            <w:vAlign w:val="center"/>
          </w:tcPr>
          <w:p w14:paraId="623A6AEA" w14:textId="37117662" w:rsidR="00B800B4"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80</w:t>
            </w:r>
          </w:p>
        </w:tc>
      </w:tr>
      <w:tr w:rsidR="00B800B4" w:rsidRPr="00EF1CAA" w14:paraId="16E9A58C" w14:textId="77777777" w:rsidTr="00B800B4">
        <w:trPr>
          <w:trHeight w:val="268"/>
          <w:tblHeader/>
        </w:trPr>
        <w:tc>
          <w:tcPr>
            <w:tcW w:w="2340" w:type="dxa"/>
            <w:shd w:val="clear" w:color="auto" w:fill="auto"/>
            <w:vAlign w:val="center"/>
          </w:tcPr>
          <w:p w14:paraId="4FF765F3" w14:textId="56534272" w:rsidR="00B800B4" w:rsidRPr="00EF1CAA" w:rsidRDefault="00296011" w:rsidP="00B800B4">
            <w:pPr>
              <w:keepNext/>
              <w:rPr>
                <w:rFonts w:ascii="Arial Narrow" w:hAnsi="Arial Narrow" w:cs="Arial"/>
                <w:sz w:val="22"/>
                <w:szCs w:val="18"/>
              </w:rPr>
            </w:pPr>
            <w:r w:rsidRPr="00EF1CAA">
              <w:rPr>
                <w:rFonts w:ascii="Arial Narrow" w:hAnsi="Arial Narrow" w:cs="Arial"/>
                <w:sz w:val="22"/>
                <w:szCs w:val="18"/>
              </w:rPr>
              <w:t xml:space="preserve">Chloridy </w:t>
            </w:r>
          </w:p>
        </w:tc>
        <w:tc>
          <w:tcPr>
            <w:tcW w:w="2880" w:type="dxa"/>
            <w:shd w:val="clear" w:color="auto" w:fill="auto"/>
            <w:vAlign w:val="center"/>
          </w:tcPr>
          <w:p w14:paraId="610EFC15" w14:textId="60D0538C" w:rsidR="00B800B4"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1500</w:t>
            </w:r>
          </w:p>
        </w:tc>
      </w:tr>
      <w:tr w:rsidR="00B800B4" w:rsidRPr="00EF1CAA" w14:paraId="4491268A" w14:textId="77777777" w:rsidTr="00B800B4">
        <w:trPr>
          <w:trHeight w:val="268"/>
          <w:tblHeader/>
        </w:trPr>
        <w:tc>
          <w:tcPr>
            <w:tcW w:w="2340" w:type="dxa"/>
            <w:shd w:val="clear" w:color="auto" w:fill="auto"/>
            <w:vAlign w:val="center"/>
          </w:tcPr>
          <w:p w14:paraId="4D57BB82" w14:textId="2C6AD1B4" w:rsidR="00B800B4" w:rsidRPr="00EF1CAA" w:rsidRDefault="00296011" w:rsidP="00B800B4">
            <w:pPr>
              <w:keepNext/>
              <w:rPr>
                <w:rFonts w:ascii="Arial Narrow" w:hAnsi="Arial Narrow" w:cs="Arial"/>
                <w:sz w:val="22"/>
                <w:szCs w:val="18"/>
              </w:rPr>
            </w:pPr>
            <w:r w:rsidRPr="00EF1CAA">
              <w:rPr>
                <w:rFonts w:ascii="Arial Narrow" w:hAnsi="Arial Narrow" w:cs="Arial"/>
                <w:sz w:val="22"/>
                <w:szCs w:val="18"/>
              </w:rPr>
              <w:t xml:space="preserve">Fluoridy </w:t>
            </w:r>
          </w:p>
        </w:tc>
        <w:tc>
          <w:tcPr>
            <w:tcW w:w="2880" w:type="dxa"/>
            <w:shd w:val="clear" w:color="auto" w:fill="auto"/>
            <w:vAlign w:val="center"/>
          </w:tcPr>
          <w:p w14:paraId="39C13814" w14:textId="0CA2EDC4" w:rsidR="00B800B4"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15</w:t>
            </w:r>
          </w:p>
        </w:tc>
      </w:tr>
      <w:tr w:rsidR="00296011" w:rsidRPr="00EF1CAA" w14:paraId="3C54B873" w14:textId="77777777" w:rsidTr="00B800B4">
        <w:trPr>
          <w:trHeight w:val="268"/>
          <w:tblHeader/>
        </w:trPr>
        <w:tc>
          <w:tcPr>
            <w:tcW w:w="2340" w:type="dxa"/>
            <w:shd w:val="clear" w:color="auto" w:fill="auto"/>
            <w:vAlign w:val="center"/>
          </w:tcPr>
          <w:p w14:paraId="0E75B296" w14:textId="3C874135" w:rsidR="00296011" w:rsidRPr="00EF1CAA" w:rsidRDefault="00296011" w:rsidP="00B800B4">
            <w:pPr>
              <w:keepNext/>
              <w:rPr>
                <w:rFonts w:ascii="Arial Narrow" w:hAnsi="Arial Narrow" w:cs="Arial"/>
                <w:sz w:val="22"/>
                <w:szCs w:val="18"/>
              </w:rPr>
            </w:pPr>
            <w:r w:rsidRPr="00EF1CAA">
              <w:rPr>
                <w:rFonts w:ascii="Arial Narrow" w:hAnsi="Arial Narrow" w:cs="Arial"/>
                <w:sz w:val="22"/>
                <w:szCs w:val="18"/>
              </w:rPr>
              <w:t xml:space="preserve">Sírany </w:t>
            </w:r>
          </w:p>
        </w:tc>
        <w:tc>
          <w:tcPr>
            <w:tcW w:w="2880" w:type="dxa"/>
            <w:shd w:val="clear" w:color="auto" w:fill="auto"/>
            <w:vAlign w:val="center"/>
          </w:tcPr>
          <w:p w14:paraId="5450D6FE" w14:textId="5A71EFD9"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2000</w:t>
            </w:r>
          </w:p>
        </w:tc>
      </w:tr>
      <w:tr w:rsidR="00296011" w:rsidRPr="00EF1CAA" w14:paraId="762C75E4" w14:textId="77777777" w:rsidTr="00B800B4">
        <w:trPr>
          <w:trHeight w:val="268"/>
          <w:tblHeader/>
        </w:trPr>
        <w:tc>
          <w:tcPr>
            <w:tcW w:w="2340" w:type="dxa"/>
            <w:shd w:val="clear" w:color="auto" w:fill="auto"/>
            <w:vAlign w:val="center"/>
          </w:tcPr>
          <w:p w14:paraId="6B9887BF" w14:textId="28F1011B" w:rsidR="00296011" w:rsidRPr="00EF1CAA" w:rsidRDefault="00296011" w:rsidP="00B800B4">
            <w:pPr>
              <w:keepNext/>
              <w:rPr>
                <w:rFonts w:ascii="Arial Narrow" w:hAnsi="Arial Narrow" w:cs="Arial"/>
                <w:sz w:val="22"/>
                <w:szCs w:val="18"/>
              </w:rPr>
            </w:pPr>
            <w:r w:rsidRPr="00EF1CAA">
              <w:rPr>
                <w:rFonts w:ascii="Arial Narrow" w:hAnsi="Arial Narrow" w:cs="Arial"/>
                <w:sz w:val="22"/>
                <w:szCs w:val="18"/>
              </w:rPr>
              <w:t>As</w:t>
            </w:r>
          </w:p>
        </w:tc>
        <w:tc>
          <w:tcPr>
            <w:tcW w:w="2880" w:type="dxa"/>
            <w:shd w:val="clear" w:color="auto" w:fill="auto"/>
            <w:vAlign w:val="center"/>
          </w:tcPr>
          <w:p w14:paraId="559CA9D7" w14:textId="646F2855"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0,2</w:t>
            </w:r>
          </w:p>
        </w:tc>
      </w:tr>
      <w:tr w:rsidR="00296011" w:rsidRPr="00EF1CAA" w14:paraId="4436BD2B" w14:textId="77777777" w:rsidTr="00B800B4">
        <w:trPr>
          <w:trHeight w:val="268"/>
          <w:tblHeader/>
        </w:trPr>
        <w:tc>
          <w:tcPr>
            <w:tcW w:w="2340" w:type="dxa"/>
            <w:shd w:val="clear" w:color="auto" w:fill="auto"/>
            <w:vAlign w:val="center"/>
          </w:tcPr>
          <w:p w14:paraId="02A8EC03" w14:textId="498CA720" w:rsidR="00296011" w:rsidRPr="00EF1CAA" w:rsidRDefault="00296011" w:rsidP="00B800B4">
            <w:pPr>
              <w:keepNext/>
              <w:rPr>
                <w:rFonts w:ascii="Arial Narrow" w:hAnsi="Arial Narrow" w:cs="Arial"/>
                <w:sz w:val="22"/>
                <w:szCs w:val="18"/>
              </w:rPr>
            </w:pPr>
            <w:r w:rsidRPr="00EF1CAA">
              <w:rPr>
                <w:rFonts w:ascii="Arial Narrow" w:hAnsi="Arial Narrow" w:cs="Arial"/>
                <w:sz w:val="22"/>
                <w:szCs w:val="18"/>
              </w:rPr>
              <w:t>Ba</w:t>
            </w:r>
          </w:p>
        </w:tc>
        <w:tc>
          <w:tcPr>
            <w:tcW w:w="2880" w:type="dxa"/>
            <w:shd w:val="clear" w:color="auto" w:fill="auto"/>
            <w:vAlign w:val="center"/>
          </w:tcPr>
          <w:p w14:paraId="2572E7E3" w14:textId="3F8904DA"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10</w:t>
            </w:r>
          </w:p>
        </w:tc>
      </w:tr>
      <w:tr w:rsidR="00296011" w:rsidRPr="00EF1CAA" w14:paraId="5C315AF4" w14:textId="77777777" w:rsidTr="00B800B4">
        <w:trPr>
          <w:trHeight w:val="268"/>
          <w:tblHeader/>
        </w:trPr>
        <w:tc>
          <w:tcPr>
            <w:tcW w:w="2340" w:type="dxa"/>
            <w:shd w:val="clear" w:color="auto" w:fill="auto"/>
            <w:vAlign w:val="center"/>
          </w:tcPr>
          <w:p w14:paraId="0E08F2EF" w14:textId="4E27FC81" w:rsidR="00296011" w:rsidRPr="00EF1CAA" w:rsidRDefault="00296011" w:rsidP="00B800B4">
            <w:pPr>
              <w:keepNext/>
              <w:rPr>
                <w:rFonts w:ascii="Arial Narrow" w:hAnsi="Arial Narrow" w:cs="Arial"/>
                <w:sz w:val="22"/>
                <w:szCs w:val="18"/>
              </w:rPr>
            </w:pPr>
            <w:r w:rsidRPr="00EF1CAA">
              <w:rPr>
                <w:rFonts w:ascii="Arial Narrow" w:hAnsi="Arial Narrow" w:cs="Arial"/>
                <w:sz w:val="22"/>
                <w:szCs w:val="18"/>
              </w:rPr>
              <w:t>Cd</w:t>
            </w:r>
          </w:p>
        </w:tc>
        <w:tc>
          <w:tcPr>
            <w:tcW w:w="2880" w:type="dxa"/>
            <w:shd w:val="clear" w:color="auto" w:fill="auto"/>
            <w:vAlign w:val="center"/>
          </w:tcPr>
          <w:p w14:paraId="085C68E9" w14:textId="22A352CC"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0,1</w:t>
            </w:r>
          </w:p>
        </w:tc>
      </w:tr>
      <w:tr w:rsidR="00296011" w:rsidRPr="00EF1CAA" w14:paraId="0A6DBC58" w14:textId="77777777" w:rsidTr="00B800B4">
        <w:trPr>
          <w:trHeight w:val="268"/>
          <w:tblHeader/>
        </w:trPr>
        <w:tc>
          <w:tcPr>
            <w:tcW w:w="2340" w:type="dxa"/>
            <w:shd w:val="clear" w:color="auto" w:fill="auto"/>
            <w:vAlign w:val="center"/>
          </w:tcPr>
          <w:p w14:paraId="31940687" w14:textId="12D7F734" w:rsidR="00296011" w:rsidRPr="00EF1CAA" w:rsidRDefault="00296011" w:rsidP="00B800B4">
            <w:pPr>
              <w:keepNext/>
              <w:rPr>
                <w:rFonts w:ascii="Arial Narrow" w:hAnsi="Arial Narrow" w:cs="Arial"/>
                <w:sz w:val="22"/>
                <w:szCs w:val="18"/>
              </w:rPr>
            </w:pPr>
            <w:proofErr w:type="spellStart"/>
            <w:r w:rsidRPr="00EF1CAA">
              <w:rPr>
                <w:rFonts w:ascii="Arial Narrow" w:hAnsi="Arial Narrow" w:cs="Arial"/>
                <w:sz w:val="22"/>
                <w:szCs w:val="18"/>
              </w:rPr>
              <w:t>Cr</w:t>
            </w:r>
            <w:proofErr w:type="spellEnd"/>
            <w:r w:rsidRPr="00EF1CAA">
              <w:rPr>
                <w:rFonts w:ascii="Arial Narrow" w:hAnsi="Arial Narrow" w:cs="Arial"/>
                <w:sz w:val="22"/>
                <w:szCs w:val="18"/>
              </w:rPr>
              <w:t xml:space="preserve"> celkový </w:t>
            </w:r>
          </w:p>
        </w:tc>
        <w:tc>
          <w:tcPr>
            <w:tcW w:w="2880" w:type="dxa"/>
            <w:shd w:val="clear" w:color="auto" w:fill="auto"/>
            <w:vAlign w:val="center"/>
          </w:tcPr>
          <w:p w14:paraId="16CB2596" w14:textId="02334DD3"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1</w:t>
            </w:r>
          </w:p>
        </w:tc>
      </w:tr>
      <w:tr w:rsidR="00296011" w:rsidRPr="00EF1CAA" w14:paraId="4682FDAB" w14:textId="77777777" w:rsidTr="00B800B4">
        <w:trPr>
          <w:trHeight w:val="268"/>
          <w:tblHeader/>
        </w:trPr>
        <w:tc>
          <w:tcPr>
            <w:tcW w:w="2340" w:type="dxa"/>
            <w:shd w:val="clear" w:color="auto" w:fill="auto"/>
            <w:vAlign w:val="center"/>
          </w:tcPr>
          <w:p w14:paraId="1ADA68CA" w14:textId="02087173" w:rsidR="00296011" w:rsidRPr="00EF1CAA" w:rsidRDefault="00296011" w:rsidP="00B800B4">
            <w:pPr>
              <w:keepNext/>
              <w:rPr>
                <w:rFonts w:ascii="Arial Narrow" w:hAnsi="Arial Narrow" w:cs="Arial"/>
                <w:sz w:val="22"/>
                <w:szCs w:val="18"/>
              </w:rPr>
            </w:pPr>
            <w:proofErr w:type="spellStart"/>
            <w:r w:rsidRPr="00EF1CAA">
              <w:rPr>
                <w:rFonts w:ascii="Arial Narrow" w:hAnsi="Arial Narrow" w:cs="Arial"/>
                <w:sz w:val="22"/>
                <w:szCs w:val="18"/>
              </w:rPr>
              <w:t>Cu</w:t>
            </w:r>
            <w:proofErr w:type="spellEnd"/>
          </w:p>
        </w:tc>
        <w:tc>
          <w:tcPr>
            <w:tcW w:w="2880" w:type="dxa"/>
            <w:shd w:val="clear" w:color="auto" w:fill="auto"/>
            <w:vAlign w:val="center"/>
          </w:tcPr>
          <w:p w14:paraId="47F2BE80" w14:textId="18F4FB22"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5</w:t>
            </w:r>
          </w:p>
        </w:tc>
      </w:tr>
      <w:tr w:rsidR="00296011" w:rsidRPr="00EF1CAA" w14:paraId="0D1D7BE9" w14:textId="77777777" w:rsidTr="00B800B4">
        <w:trPr>
          <w:trHeight w:val="268"/>
          <w:tblHeader/>
        </w:trPr>
        <w:tc>
          <w:tcPr>
            <w:tcW w:w="2340" w:type="dxa"/>
            <w:shd w:val="clear" w:color="auto" w:fill="auto"/>
            <w:vAlign w:val="center"/>
          </w:tcPr>
          <w:p w14:paraId="7F95B61F" w14:textId="645E720F" w:rsidR="00296011" w:rsidRPr="00EF1CAA" w:rsidRDefault="00296011" w:rsidP="00B800B4">
            <w:pPr>
              <w:keepNext/>
              <w:rPr>
                <w:rFonts w:ascii="Arial Narrow" w:hAnsi="Arial Narrow" w:cs="Arial"/>
                <w:sz w:val="22"/>
                <w:szCs w:val="18"/>
              </w:rPr>
            </w:pPr>
            <w:proofErr w:type="spellStart"/>
            <w:r w:rsidRPr="00EF1CAA">
              <w:rPr>
                <w:rFonts w:ascii="Arial Narrow" w:hAnsi="Arial Narrow" w:cs="Arial"/>
                <w:sz w:val="22"/>
                <w:szCs w:val="18"/>
              </w:rPr>
              <w:t>Hg</w:t>
            </w:r>
            <w:proofErr w:type="spellEnd"/>
          </w:p>
        </w:tc>
        <w:tc>
          <w:tcPr>
            <w:tcW w:w="2880" w:type="dxa"/>
            <w:shd w:val="clear" w:color="auto" w:fill="auto"/>
            <w:vAlign w:val="center"/>
          </w:tcPr>
          <w:p w14:paraId="2D78C4AA" w14:textId="4FB97E17"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0,02</w:t>
            </w:r>
          </w:p>
        </w:tc>
      </w:tr>
      <w:tr w:rsidR="00296011" w:rsidRPr="00EF1CAA" w14:paraId="64B3A9F8" w14:textId="77777777" w:rsidTr="00B800B4">
        <w:trPr>
          <w:trHeight w:val="268"/>
          <w:tblHeader/>
        </w:trPr>
        <w:tc>
          <w:tcPr>
            <w:tcW w:w="2340" w:type="dxa"/>
            <w:shd w:val="clear" w:color="auto" w:fill="auto"/>
            <w:vAlign w:val="center"/>
          </w:tcPr>
          <w:p w14:paraId="5B6EC838" w14:textId="369C53BC" w:rsidR="00296011" w:rsidRPr="00EF1CAA" w:rsidRDefault="00296011" w:rsidP="00B800B4">
            <w:pPr>
              <w:keepNext/>
              <w:rPr>
                <w:rFonts w:ascii="Arial Narrow" w:hAnsi="Arial Narrow" w:cs="Arial"/>
                <w:sz w:val="22"/>
                <w:szCs w:val="18"/>
              </w:rPr>
            </w:pPr>
            <w:r w:rsidRPr="00EF1CAA">
              <w:rPr>
                <w:rFonts w:ascii="Arial Narrow" w:hAnsi="Arial Narrow" w:cs="Arial"/>
                <w:sz w:val="22"/>
                <w:szCs w:val="18"/>
              </w:rPr>
              <w:t>Ni</w:t>
            </w:r>
          </w:p>
        </w:tc>
        <w:tc>
          <w:tcPr>
            <w:tcW w:w="2880" w:type="dxa"/>
            <w:shd w:val="clear" w:color="auto" w:fill="auto"/>
            <w:vAlign w:val="center"/>
          </w:tcPr>
          <w:p w14:paraId="4403E6A2" w14:textId="26453049"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1</w:t>
            </w:r>
          </w:p>
        </w:tc>
      </w:tr>
      <w:tr w:rsidR="00296011" w:rsidRPr="00EF1CAA" w14:paraId="0A1D6C7C" w14:textId="77777777" w:rsidTr="00B800B4">
        <w:trPr>
          <w:trHeight w:val="268"/>
          <w:tblHeader/>
        </w:trPr>
        <w:tc>
          <w:tcPr>
            <w:tcW w:w="2340" w:type="dxa"/>
            <w:shd w:val="clear" w:color="auto" w:fill="auto"/>
            <w:vAlign w:val="center"/>
          </w:tcPr>
          <w:p w14:paraId="03289DCE" w14:textId="570F8558" w:rsidR="00296011" w:rsidRPr="00EF1CAA" w:rsidRDefault="00296011" w:rsidP="00B800B4">
            <w:pPr>
              <w:keepNext/>
              <w:rPr>
                <w:rFonts w:ascii="Arial Narrow" w:hAnsi="Arial Narrow" w:cs="Arial"/>
                <w:sz w:val="22"/>
                <w:szCs w:val="18"/>
              </w:rPr>
            </w:pPr>
            <w:proofErr w:type="spellStart"/>
            <w:r w:rsidRPr="00EF1CAA">
              <w:rPr>
                <w:rFonts w:ascii="Arial Narrow" w:hAnsi="Arial Narrow" w:cs="Arial"/>
                <w:sz w:val="22"/>
                <w:szCs w:val="18"/>
              </w:rPr>
              <w:t>Pb</w:t>
            </w:r>
            <w:proofErr w:type="spellEnd"/>
          </w:p>
        </w:tc>
        <w:tc>
          <w:tcPr>
            <w:tcW w:w="2880" w:type="dxa"/>
            <w:shd w:val="clear" w:color="auto" w:fill="auto"/>
            <w:vAlign w:val="center"/>
          </w:tcPr>
          <w:p w14:paraId="483A92C5" w14:textId="097B5F62"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1</w:t>
            </w:r>
          </w:p>
        </w:tc>
      </w:tr>
      <w:tr w:rsidR="00296011" w:rsidRPr="00EF1CAA" w14:paraId="4351DBCE" w14:textId="77777777" w:rsidTr="00B800B4">
        <w:trPr>
          <w:trHeight w:val="268"/>
          <w:tblHeader/>
        </w:trPr>
        <w:tc>
          <w:tcPr>
            <w:tcW w:w="2340" w:type="dxa"/>
            <w:shd w:val="clear" w:color="auto" w:fill="auto"/>
            <w:vAlign w:val="center"/>
          </w:tcPr>
          <w:p w14:paraId="3A53D603" w14:textId="269D05E6" w:rsidR="00296011" w:rsidRPr="00EF1CAA" w:rsidRDefault="00296011" w:rsidP="00B800B4">
            <w:pPr>
              <w:keepNext/>
              <w:rPr>
                <w:rFonts w:ascii="Arial Narrow" w:hAnsi="Arial Narrow" w:cs="Arial"/>
                <w:sz w:val="22"/>
                <w:szCs w:val="18"/>
              </w:rPr>
            </w:pPr>
            <w:proofErr w:type="spellStart"/>
            <w:r w:rsidRPr="00EF1CAA">
              <w:rPr>
                <w:rFonts w:ascii="Arial Narrow" w:hAnsi="Arial Narrow" w:cs="Arial"/>
                <w:sz w:val="22"/>
                <w:szCs w:val="18"/>
              </w:rPr>
              <w:t>Sb</w:t>
            </w:r>
            <w:proofErr w:type="spellEnd"/>
          </w:p>
        </w:tc>
        <w:tc>
          <w:tcPr>
            <w:tcW w:w="2880" w:type="dxa"/>
            <w:shd w:val="clear" w:color="auto" w:fill="auto"/>
            <w:vAlign w:val="center"/>
          </w:tcPr>
          <w:p w14:paraId="3D460C47" w14:textId="5A28AD9E"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0,07</w:t>
            </w:r>
          </w:p>
        </w:tc>
      </w:tr>
      <w:tr w:rsidR="00296011" w:rsidRPr="00EF1CAA" w14:paraId="5BFFE6DF" w14:textId="77777777" w:rsidTr="00B800B4">
        <w:trPr>
          <w:trHeight w:val="268"/>
          <w:tblHeader/>
        </w:trPr>
        <w:tc>
          <w:tcPr>
            <w:tcW w:w="2340" w:type="dxa"/>
            <w:shd w:val="clear" w:color="auto" w:fill="auto"/>
            <w:vAlign w:val="center"/>
          </w:tcPr>
          <w:p w14:paraId="5EF642C4" w14:textId="1D157820" w:rsidR="00296011" w:rsidRPr="00EF1CAA" w:rsidRDefault="00296011" w:rsidP="00B800B4">
            <w:pPr>
              <w:keepNext/>
              <w:rPr>
                <w:rFonts w:ascii="Arial Narrow" w:hAnsi="Arial Narrow" w:cs="Arial"/>
                <w:sz w:val="22"/>
                <w:szCs w:val="18"/>
              </w:rPr>
            </w:pPr>
            <w:proofErr w:type="gramStart"/>
            <w:r w:rsidRPr="00EF1CAA">
              <w:rPr>
                <w:rFonts w:ascii="Arial Narrow" w:hAnsi="Arial Narrow" w:cs="Arial"/>
                <w:sz w:val="22"/>
                <w:szCs w:val="18"/>
              </w:rPr>
              <w:t>Se</w:t>
            </w:r>
            <w:proofErr w:type="gramEnd"/>
          </w:p>
        </w:tc>
        <w:tc>
          <w:tcPr>
            <w:tcW w:w="2880" w:type="dxa"/>
            <w:shd w:val="clear" w:color="auto" w:fill="auto"/>
            <w:vAlign w:val="center"/>
          </w:tcPr>
          <w:p w14:paraId="286C40D5" w14:textId="08C60899"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0,05</w:t>
            </w:r>
          </w:p>
        </w:tc>
      </w:tr>
      <w:tr w:rsidR="00296011" w:rsidRPr="00EF1CAA" w14:paraId="55C0B658" w14:textId="77777777" w:rsidTr="00B800B4">
        <w:trPr>
          <w:trHeight w:val="268"/>
          <w:tblHeader/>
        </w:trPr>
        <w:tc>
          <w:tcPr>
            <w:tcW w:w="2340" w:type="dxa"/>
            <w:shd w:val="clear" w:color="auto" w:fill="auto"/>
            <w:vAlign w:val="center"/>
          </w:tcPr>
          <w:p w14:paraId="5089E0C1" w14:textId="3536C6C9" w:rsidR="00296011" w:rsidRPr="00EF1CAA" w:rsidRDefault="00296011" w:rsidP="00B800B4">
            <w:pPr>
              <w:keepNext/>
              <w:rPr>
                <w:rFonts w:ascii="Arial Narrow" w:hAnsi="Arial Narrow" w:cs="Arial"/>
                <w:sz w:val="22"/>
                <w:szCs w:val="18"/>
              </w:rPr>
            </w:pPr>
            <w:proofErr w:type="spellStart"/>
            <w:r w:rsidRPr="00EF1CAA">
              <w:rPr>
                <w:rFonts w:ascii="Arial Narrow" w:hAnsi="Arial Narrow" w:cs="Arial"/>
                <w:sz w:val="22"/>
                <w:szCs w:val="18"/>
              </w:rPr>
              <w:t>Zn</w:t>
            </w:r>
            <w:proofErr w:type="spellEnd"/>
          </w:p>
        </w:tc>
        <w:tc>
          <w:tcPr>
            <w:tcW w:w="2880" w:type="dxa"/>
            <w:shd w:val="clear" w:color="auto" w:fill="auto"/>
            <w:vAlign w:val="center"/>
          </w:tcPr>
          <w:p w14:paraId="548036BC" w14:textId="1174E98F"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5</w:t>
            </w:r>
          </w:p>
        </w:tc>
      </w:tr>
      <w:tr w:rsidR="00296011" w:rsidRPr="00EF1CAA" w14:paraId="5408A74F" w14:textId="77777777" w:rsidTr="00B800B4">
        <w:trPr>
          <w:trHeight w:val="268"/>
          <w:tblHeader/>
        </w:trPr>
        <w:tc>
          <w:tcPr>
            <w:tcW w:w="2340" w:type="dxa"/>
            <w:shd w:val="clear" w:color="auto" w:fill="auto"/>
            <w:vAlign w:val="center"/>
          </w:tcPr>
          <w:p w14:paraId="0FE0E533" w14:textId="13F952B0" w:rsidR="00296011" w:rsidRPr="00EF1CAA" w:rsidRDefault="00296011" w:rsidP="00B800B4">
            <w:pPr>
              <w:keepNext/>
              <w:rPr>
                <w:rFonts w:ascii="Arial Narrow" w:hAnsi="Arial Narrow" w:cs="Arial"/>
                <w:sz w:val="22"/>
                <w:szCs w:val="18"/>
              </w:rPr>
            </w:pPr>
            <w:proofErr w:type="spellStart"/>
            <w:r w:rsidRPr="00EF1CAA">
              <w:rPr>
                <w:rFonts w:ascii="Arial Narrow" w:hAnsi="Arial Narrow" w:cs="Arial"/>
                <w:sz w:val="22"/>
                <w:szCs w:val="18"/>
              </w:rPr>
              <w:t>Mo</w:t>
            </w:r>
            <w:proofErr w:type="spellEnd"/>
          </w:p>
        </w:tc>
        <w:tc>
          <w:tcPr>
            <w:tcW w:w="2880" w:type="dxa"/>
            <w:shd w:val="clear" w:color="auto" w:fill="auto"/>
            <w:vAlign w:val="center"/>
          </w:tcPr>
          <w:p w14:paraId="41C59597" w14:textId="5EE5E581"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1</w:t>
            </w:r>
          </w:p>
        </w:tc>
      </w:tr>
      <w:tr w:rsidR="00296011" w:rsidRPr="00EF1CAA" w14:paraId="79F40208" w14:textId="77777777" w:rsidTr="00B800B4">
        <w:trPr>
          <w:trHeight w:val="268"/>
          <w:tblHeader/>
        </w:trPr>
        <w:tc>
          <w:tcPr>
            <w:tcW w:w="2340" w:type="dxa"/>
            <w:shd w:val="clear" w:color="auto" w:fill="auto"/>
            <w:vAlign w:val="center"/>
          </w:tcPr>
          <w:p w14:paraId="20353492" w14:textId="2CCA9238" w:rsidR="00296011" w:rsidRPr="00EF1CAA" w:rsidRDefault="00296011" w:rsidP="00B800B4">
            <w:pPr>
              <w:keepNext/>
              <w:rPr>
                <w:rFonts w:ascii="Arial Narrow" w:hAnsi="Arial Narrow" w:cs="Arial"/>
                <w:sz w:val="22"/>
                <w:szCs w:val="18"/>
              </w:rPr>
            </w:pPr>
            <w:r w:rsidRPr="00EF1CAA">
              <w:rPr>
                <w:rFonts w:ascii="Arial Narrow" w:hAnsi="Arial Narrow" w:cs="Arial"/>
                <w:sz w:val="22"/>
                <w:szCs w:val="18"/>
              </w:rPr>
              <w:t>RL - rozpuštěné látky</w:t>
            </w:r>
          </w:p>
        </w:tc>
        <w:tc>
          <w:tcPr>
            <w:tcW w:w="2880" w:type="dxa"/>
            <w:shd w:val="clear" w:color="auto" w:fill="auto"/>
            <w:vAlign w:val="center"/>
          </w:tcPr>
          <w:p w14:paraId="342E9417" w14:textId="4C1A374E"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6000</w:t>
            </w:r>
          </w:p>
        </w:tc>
      </w:tr>
      <w:tr w:rsidR="00296011" w:rsidRPr="00EF1CAA" w14:paraId="3EFD442A" w14:textId="77777777" w:rsidTr="00B800B4">
        <w:trPr>
          <w:trHeight w:val="268"/>
          <w:tblHeader/>
        </w:trPr>
        <w:tc>
          <w:tcPr>
            <w:tcW w:w="2340" w:type="dxa"/>
            <w:shd w:val="clear" w:color="auto" w:fill="auto"/>
            <w:vAlign w:val="center"/>
          </w:tcPr>
          <w:p w14:paraId="6F57A428" w14:textId="3FBF05C8" w:rsidR="00296011" w:rsidRPr="00EF1CAA" w:rsidRDefault="00296011" w:rsidP="00B800B4">
            <w:pPr>
              <w:keepNext/>
              <w:rPr>
                <w:rFonts w:ascii="Arial Narrow" w:hAnsi="Arial Narrow" w:cs="Arial"/>
                <w:sz w:val="22"/>
                <w:szCs w:val="18"/>
              </w:rPr>
            </w:pPr>
            <w:r w:rsidRPr="00EF1CAA">
              <w:rPr>
                <w:rFonts w:ascii="Arial Narrow" w:hAnsi="Arial Narrow" w:cs="Arial"/>
                <w:sz w:val="22"/>
                <w:szCs w:val="18"/>
              </w:rPr>
              <w:t>pH</w:t>
            </w:r>
          </w:p>
        </w:tc>
        <w:tc>
          <w:tcPr>
            <w:tcW w:w="2880" w:type="dxa"/>
            <w:shd w:val="clear" w:color="auto" w:fill="auto"/>
            <w:vAlign w:val="center"/>
          </w:tcPr>
          <w:p w14:paraId="104194FC" w14:textId="5043B8B0" w:rsidR="00296011" w:rsidRPr="00EF1CAA" w:rsidRDefault="00296011" w:rsidP="006F7040">
            <w:pPr>
              <w:keepNext/>
              <w:jc w:val="center"/>
              <w:rPr>
                <w:rFonts w:ascii="Arial Narrow" w:hAnsi="Arial Narrow" w:cs="Arial"/>
                <w:sz w:val="22"/>
                <w:szCs w:val="18"/>
              </w:rPr>
            </w:pPr>
            <w:r w:rsidRPr="00EF1CAA">
              <w:rPr>
                <w:rFonts w:ascii="Arial Narrow" w:hAnsi="Arial Narrow" w:cs="Arial"/>
                <w:sz w:val="22"/>
                <w:szCs w:val="18"/>
              </w:rPr>
              <w:t>&gt;= 6</w:t>
            </w:r>
          </w:p>
        </w:tc>
      </w:tr>
    </w:tbl>
    <w:p w14:paraId="7286770F" w14:textId="6CC711F7" w:rsidR="00B800B4" w:rsidRPr="00EF1CAA" w:rsidRDefault="00B800B4" w:rsidP="002A087C">
      <w:pPr>
        <w:pStyle w:val="Zkladntext"/>
        <w:keepNext/>
        <w:spacing w:before="120" w:after="60"/>
        <w:rPr>
          <w:rFonts w:ascii="Arial Narrow" w:hAnsi="Arial Narrow"/>
          <w:iCs/>
        </w:rPr>
      </w:pPr>
    </w:p>
    <w:p w14:paraId="36E0F5A4" w14:textId="62B93029" w:rsidR="00A06E9B" w:rsidRPr="00EF1CAA" w:rsidRDefault="00A06E9B" w:rsidP="00A06E9B">
      <w:pPr>
        <w:pStyle w:val="Nadpis3"/>
      </w:pPr>
      <w:bookmarkStart w:id="74" w:name="_Toc89332525"/>
      <w:r w:rsidRPr="00EF1CAA">
        <w:t xml:space="preserve">d) </w:t>
      </w:r>
      <w:r w:rsidRPr="00EF1CAA">
        <w:tab/>
        <w:t>po</w:t>
      </w:r>
      <w:r w:rsidRPr="00EF1CAA">
        <w:rPr>
          <w:rFonts w:ascii="Arial" w:hAnsi="Arial" w:cs="Arial"/>
        </w:rPr>
        <w:t>ž</w:t>
      </w:r>
      <w:r w:rsidRPr="00EF1CAA">
        <w:t>adavky na kvalitu odpad</w:t>
      </w:r>
      <w:r w:rsidRPr="00EF1CAA">
        <w:rPr>
          <w:rFonts w:ascii="Arial" w:hAnsi="Arial" w:cs="Arial"/>
        </w:rPr>
        <w:t>ů</w:t>
      </w:r>
      <w:r w:rsidRPr="00EF1CAA">
        <w:t>, vyu</w:t>
      </w:r>
      <w:r w:rsidRPr="00EF1CAA">
        <w:rPr>
          <w:rFonts w:ascii="Arial" w:hAnsi="Arial" w:cs="Arial"/>
        </w:rPr>
        <w:t>ž</w:t>
      </w:r>
      <w:r w:rsidRPr="00EF1CAA">
        <w:t>ívaných k vytvá</w:t>
      </w:r>
      <w:r w:rsidRPr="00EF1CAA">
        <w:rPr>
          <w:rFonts w:ascii="Arial" w:hAnsi="Arial" w:cs="Arial"/>
        </w:rPr>
        <w:t>ř</w:t>
      </w:r>
      <w:r w:rsidRPr="00EF1CAA">
        <w:t>ení rekultiva</w:t>
      </w:r>
      <w:r w:rsidRPr="00EF1CAA">
        <w:rPr>
          <w:rFonts w:ascii="Arial" w:hAnsi="Arial" w:cs="Arial"/>
        </w:rPr>
        <w:t>č</w:t>
      </w:r>
      <w:r w:rsidRPr="00EF1CAA">
        <w:t>ní vrstvy skládky kryjící t</w:t>
      </w:r>
      <w:r w:rsidRPr="00EF1CAA">
        <w:rPr>
          <w:rFonts w:ascii="Arial" w:hAnsi="Arial" w:cs="Arial"/>
        </w:rPr>
        <w:t>ě</w:t>
      </w:r>
      <w:r w:rsidRPr="00EF1CAA">
        <w:t>snící vrstvu</w:t>
      </w:r>
      <w:bookmarkEnd w:id="74"/>
    </w:p>
    <w:p w14:paraId="68CC150F" w14:textId="2D74F9A7" w:rsidR="00B800B4" w:rsidRPr="00A952F6" w:rsidRDefault="00296011" w:rsidP="002A087C">
      <w:pPr>
        <w:pStyle w:val="Zkladntext"/>
        <w:keepNext/>
        <w:spacing w:before="120" w:after="60"/>
        <w:rPr>
          <w:rFonts w:ascii="Arial Narrow" w:hAnsi="Arial Narrow"/>
          <w:iCs/>
        </w:rPr>
      </w:pPr>
      <w:r w:rsidRPr="00EF1CAA">
        <w:rPr>
          <w:rFonts w:ascii="Arial Narrow" w:hAnsi="Arial Narrow"/>
          <w:iCs/>
        </w:rPr>
        <w:t xml:space="preserve">K vytváření ochranné a svrchní rekultivační vrstvy skládky mohou být použity pouze odpady vymezené v příloze č. 11 k vyhlášce o podrobnostech nakládání s odpady, které odpovídají požadavkům projektové dokumentace této skládky odpadů a splňují podmínky využívání odpadů k zasypávání podle § 6 </w:t>
      </w:r>
      <w:r w:rsidR="00D251FB" w:rsidRPr="00EF1CAA">
        <w:rPr>
          <w:rFonts w:ascii="Arial Narrow" w:hAnsi="Arial Narrow"/>
          <w:iCs/>
        </w:rPr>
        <w:t xml:space="preserve">vyhlášky o podrobnostech nakládání s odpady. </w:t>
      </w:r>
    </w:p>
    <w:bookmarkEnd w:id="72"/>
    <w:p w14:paraId="78213A9C" w14:textId="77777777" w:rsidR="002A087C" w:rsidRPr="00EF1CAA" w:rsidRDefault="002A087C" w:rsidP="002A087C">
      <w:pPr>
        <w:pStyle w:val="Bntext"/>
        <w:spacing w:before="0" w:after="0"/>
        <w:rPr>
          <w:rFonts w:ascii="Arial Narrow" w:hAnsi="Arial Narrow" w:cs="Arial"/>
          <w:sz w:val="24"/>
        </w:rPr>
      </w:pPr>
    </w:p>
    <w:p w14:paraId="48FE9A41" w14:textId="78E74B69" w:rsidR="00393F09" w:rsidRPr="00EF1CAA" w:rsidRDefault="00393F09">
      <w:pPr>
        <w:pStyle w:val="Nadpis3"/>
      </w:pPr>
      <w:bookmarkStart w:id="75" w:name="_Toc111290569"/>
      <w:bookmarkStart w:id="76" w:name="_Toc89332526"/>
      <w:proofErr w:type="gramStart"/>
      <w:r w:rsidRPr="00EF1CAA">
        <w:t>B.3.</w:t>
      </w:r>
      <w:r w:rsidR="00C92714" w:rsidRPr="00EF1CAA">
        <w:t>4</w:t>
      </w:r>
      <w:proofErr w:type="gramEnd"/>
      <w:r w:rsidRPr="00EF1CAA">
        <w:tab/>
        <w:t>Příjem odpadů na skládku</w:t>
      </w:r>
      <w:bookmarkEnd w:id="75"/>
      <w:bookmarkEnd w:id="76"/>
      <w:r w:rsidR="006546B9" w:rsidRPr="00EF1CAA">
        <w:t xml:space="preserve"> </w:t>
      </w:r>
    </w:p>
    <w:p w14:paraId="6A70887A" w14:textId="77777777" w:rsidR="00393F09" w:rsidRPr="00EF1CAA" w:rsidRDefault="00393F09">
      <w:pPr>
        <w:pStyle w:val="Bntext"/>
        <w:keepNext/>
        <w:spacing w:before="0"/>
        <w:rPr>
          <w:rFonts w:ascii="Arial Narrow" w:hAnsi="Arial Narrow" w:cs="Arial"/>
          <w:sz w:val="10"/>
        </w:rPr>
      </w:pPr>
    </w:p>
    <w:p w14:paraId="39E5C6DC" w14:textId="025CDCD2" w:rsidR="00531B3D" w:rsidRPr="00EF1CAA" w:rsidRDefault="00393F09">
      <w:pPr>
        <w:pStyle w:val="Zkladntext"/>
        <w:keepNext/>
        <w:rPr>
          <w:rFonts w:ascii="Arial Narrow" w:hAnsi="Arial Narrow"/>
        </w:rPr>
      </w:pPr>
      <w:r w:rsidRPr="00EF1CAA">
        <w:rPr>
          <w:rFonts w:ascii="Arial Narrow" w:hAnsi="Arial Narrow"/>
        </w:rPr>
        <w:t xml:space="preserve">1. Provozovatel zařízení </w:t>
      </w:r>
      <w:r w:rsidR="008B2CB8" w:rsidRPr="00EF1CAA">
        <w:rPr>
          <w:rFonts w:ascii="Arial Narrow" w:hAnsi="Arial Narrow"/>
        </w:rPr>
        <w:t xml:space="preserve">je </w:t>
      </w:r>
      <w:r w:rsidR="00531B3D" w:rsidRPr="00EF1CAA">
        <w:rPr>
          <w:rFonts w:ascii="Arial Narrow" w:hAnsi="Arial Narrow"/>
        </w:rPr>
        <w:t>povinen</w:t>
      </w:r>
      <w:r w:rsidRPr="00EF1CAA">
        <w:rPr>
          <w:rFonts w:ascii="Arial Narrow" w:hAnsi="Arial Narrow"/>
        </w:rPr>
        <w:t>:</w:t>
      </w:r>
    </w:p>
    <w:p w14:paraId="65B1CC05" w14:textId="77777777" w:rsidR="00531B3D" w:rsidRPr="00EF1CAA" w:rsidRDefault="00531B3D">
      <w:pPr>
        <w:jc w:val="both"/>
        <w:rPr>
          <w:rFonts w:ascii="Arial Narrow" w:hAnsi="Arial Narrow"/>
        </w:rPr>
      </w:pPr>
      <w:r w:rsidRPr="00EF1CAA">
        <w:rPr>
          <w:rFonts w:ascii="Arial Narrow" w:hAnsi="Arial Narrow"/>
        </w:rPr>
        <w:t>a) provozovat zařízení ke skladování a sběru, úpravě, využití nebo odstranění odpadu v souladu s integrovaným povolením,</w:t>
      </w:r>
    </w:p>
    <w:p w14:paraId="362E7A2B" w14:textId="57FDFD35" w:rsidR="00531B3D" w:rsidRPr="00EF1CAA" w:rsidRDefault="00531B3D">
      <w:pPr>
        <w:jc w:val="both"/>
        <w:rPr>
          <w:rFonts w:ascii="Arial Narrow" w:hAnsi="Arial Narrow"/>
        </w:rPr>
      </w:pPr>
      <w:r w:rsidRPr="00EF1CAA">
        <w:rPr>
          <w:rFonts w:ascii="Arial Narrow" w:hAnsi="Arial Narrow"/>
        </w:rPr>
        <w:t xml:space="preserve">b) při převzetí </w:t>
      </w:r>
      <w:proofErr w:type="gramStart"/>
      <w:r w:rsidRPr="00EF1CAA">
        <w:rPr>
          <w:rFonts w:ascii="Arial Narrow" w:hAnsi="Arial Narrow"/>
        </w:rPr>
        <w:t>odpadu, s výjimkou</w:t>
      </w:r>
      <w:proofErr w:type="gramEnd"/>
      <w:r w:rsidRPr="00EF1CAA">
        <w:rPr>
          <w:rFonts w:ascii="Arial Narrow" w:hAnsi="Arial Narrow"/>
        </w:rPr>
        <w:t xml:space="preserve"> odpadu </w:t>
      </w:r>
      <w:proofErr w:type="gramStart"/>
      <w:r w:rsidRPr="00EF1CAA">
        <w:rPr>
          <w:rFonts w:ascii="Arial Narrow" w:hAnsi="Arial Narrow"/>
        </w:rPr>
        <w:t>jehož</w:t>
      </w:r>
      <w:proofErr w:type="gramEnd"/>
      <w:r w:rsidRPr="00EF1CAA">
        <w:rPr>
          <w:rFonts w:ascii="Arial Narrow" w:hAnsi="Arial Narrow"/>
        </w:rPr>
        <w:t xml:space="preserve"> je vlastníkem byl už před převzetím,</w:t>
      </w:r>
    </w:p>
    <w:p w14:paraId="397D5ED4" w14:textId="008F822C" w:rsidR="00531B3D" w:rsidRPr="00EF1CAA" w:rsidRDefault="00531B3D" w:rsidP="00531B3D">
      <w:pPr>
        <w:numPr>
          <w:ilvl w:val="0"/>
          <w:numId w:val="1"/>
        </w:numPr>
        <w:jc w:val="both"/>
        <w:rPr>
          <w:rFonts w:ascii="Arial Narrow" w:hAnsi="Arial Narrow"/>
        </w:rPr>
      </w:pPr>
      <w:r w:rsidRPr="00EF1CAA">
        <w:rPr>
          <w:rFonts w:ascii="Arial Narrow" w:hAnsi="Arial Narrow"/>
        </w:rPr>
        <w:t>zaznamenat údaje o odpadu a předávající osobě a provozovně nebo zařízení určeném pro nakládání s odpady, ze kterých je odpad předáván tak, aby mohla být vedena průběžná evidence a prováděno ohlašování odpadů,</w:t>
      </w:r>
    </w:p>
    <w:p w14:paraId="76272A10" w14:textId="1C818098" w:rsidR="00531B3D" w:rsidRPr="00EF1CAA" w:rsidRDefault="00531B3D" w:rsidP="00531B3D">
      <w:pPr>
        <w:numPr>
          <w:ilvl w:val="0"/>
          <w:numId w:val="1"/>
        </w:numPr>
        <w:jc w:val="both"/>
        <w:rPr>
          <w:rFonts w:ascii="Arial Narrow" w:hAnsi="Arial Narrow"/>
        </w:rPr>
      </w:pPr>
      <w:r w:rsidRPr="00EF1CAA">
        <w:rPr>
          <w:rFonts w:ascii="Arial Narrow" w:hAnsi="Arial Narrow"/>
        </w:rPr>
        <w:t xml:space="preserve">odpad zvážit a provést jeho vizuální kontrolu, </w:t>
      </w:r>
    </w:p>
    <w:p w14:paraId="01DE1CB9" w14:textId="2F2EF9F3" w:rsidR="00531B3D" w:rsidRPr="00EF1CAA" w:rsidRDefault="00531B3D" w:rsidP="00531B3D">
      <w:pPr>
        <w:numPr>
          <w:ilvl w:val="0"/>
          <w:numId w:val="1"/>
        </w:numPr>
        <w:jc w:val="both"/>
        <w:rPr>
          <w:rFonts w:ascii="Arial Narrow" w:hAnsi="Arial Narrow"/>
        </w:rPr>
      </w:pPr>
      <w:r w:rsidRPr="00EF1CAA">
        <w:rPr>
          <w:rFonts w:ascii="Arial Narrow" w:hAnsi="Arial Narrow"/>
        </w:rPr>
        <w:t>ověřit zařazení odpadu podle druhu a kategorie, s výjimkou převzetí od nepodnikající osoby,</w:t>
      </w:r>
    </w:p>
    <w:p w14:paraId="44AAC470" w14:textId="0662DE6D" w:rsidR="00531B3D" w:rsidRPr="00EF1CAA" w:rsidRDefault="00531B3D" w:rsidP="00531B3D">
      <w:pPr>
        <w:numPr>
          <w:ilvl w:val="0"/>
          <w:numId w:val="1"/>
        </w:numPr>
        <w:jc w:val="both"/>
        <w:rPr>
          <w:rFonts w:ascii="Arial Narrow" w:hAnsi="Arial Narrow"/>
        </w:rPr>
      </w:pPr>
      <w:r w:rsidRPr="00EF1CAA">
        <w:rPr>
          <w:rFonts w:ascii="Arial Narrow" w:hAnsi="Arial Narrow"/>
        </w:rPr>
        <w:lastRenderedPageBreak/>
        <w:t xml:space="preserve">zařadit odpad podle druhu a kategorie v případě, že ho přebírá od nepodnikajících fyzických osob, a </w:t>
      </w:r>
    </w:p>
    <w:p w14:paraId="19FBA88F" w14:textId="587C7E9D" w:rsidR="00531B3D" w:rsidRPr="00EF1CAA" w:rsidRDefault="00531B3D" w:rsidP="00531B3D">
      <w:pPr>
        <w:numPr>
          <w:ilvl w:val="0"/>
          <w:numId w:val="1"/>
        </w:numPr>
        <w:jc w:val="both"/>
        <w:rPr>
          <w:rFonts w:ascii="Arial Narrow" w:hAnsi="Arial Narrow"/>
        </w:rPr>
      </w:pPr>
      <w:r w:rsidRPr="00EF1CAA">
        <w:rPr>
          <w:rFonts w:ascii="Arial Narrow" w:hAnsi="Arial Narrow"/>
        </w:rPr>
        <w:t>v případě, že není k danému převzetí oprávněn, odmítnout převzetí odpadu na skládku,</w:t>
      </w:r>
    </w:p>
    <w:p w14:paraId="7F141FA1" w14:textId="724C0F5C" w:rsidR="00531B3D" w:rsidRPr="00EF1CAA" w:rsidRDefault="00531B3D" w:rsidP="00531B3D">
      <w:pPr>
        <w:ind w:left="540"/>
        <w:jc w:val="both"/>
        <w:rPr>
          <w:rFonts w:ascii="Arial Narrow" w:hAnsi="Arial Narrow"/>
        </w:rPr>
      </w:pPr>
    </w:p>
    <w:p w14:paraId="1D096DEC" w14:textId="0E5F4397" w:rsidR="00B22C6B" w:rsidRPr="00EF1CAA" w:rsidRDefault="00B22C6B" w:rsidP="00B22C6B">
      <w:pPr>
        <w:jc w:val="both"/>
        <w:rPr>
          <w:rFonts w:ascii="Arial Narrow" w:hAnsi="Arial Narrow"/>
        </w:rPr>
      </w:pPr>
      <w:r w:rsidRPr="00EF1CAA">
        <w:rPr>
          <w:rFonts w:ascii="Arial Narrow" w:hAnsi="Arial Narrow"/>
        </w:rPr>
        <w:t>c) při převzetí odpadu, s výjimkou odpadu, jehož vlastníkem byl už před převzetím, vydat osobě, od které odpad na skládku převzal, potvrzení o množství, druhu a kategorii předaného odpadu, včetně uvedení identifikačního čísla zařízení,</w:t>
      </w:r>
    </w:p>
    <w:p w14:paraId="74513285" w14:textId="6A0C1020" w:rsidR="00B22C6B" w:rsidRPr="00EF1CAA" w:rsidRDefault="00B22C6B" w:rsidP="00B22C6B">
      <w:pPr>
        <w:jc w:val="both"/>
        <w:rPr>
          <w:rFonts w:ascii="Arial Narrow" w:hAnsi="Arial Narrow"/>
        </w:rPr>
      </w:pPr>
    </w:p>
    <w:p w14:paraId="09891138" w14:textId="73A3F8D7" w:rsidR="006546B9" w:rsidRPr="00EF1CAA" w:rsidRDefault="00B22C6B" w:rsidP="006546B9">
      <w:pPr>
        <w:jc w:val="both"/>
        <w:rPr>
          <w:rFonts w:ascii="Arial Narrow" w:hAnsi="Arial Narrow"/>
        </w:rPr>
      </w:pPr>
      <w:r w:rsidRPr="00EF1CAA">
        <w:rPr>
          <w:rFonts w:ascii="Arial Narrow" w:hAnsi="Arial Narrow"/>
        </w:rPr>
        <w:t xml:space="preserve">V případě odpadu určeného k uložení na skládce odpadů být od původce převzaty údaje </w:t>
      </w:r>
      <w:r w:rsidR="006546B9" w:rsidRPr="00EF1CAA">
        <w:rPr>
          <w:rFonts w:ascii="Arial Narrow" w:hAnsi="Arial Narrow"/>
        </w:rPr>
        <w:t>formou základního popisu odpadu, v případě první z opakovaných dodávek odpadu je součástí základního popisu odpadu stanovení kritických ukazatelů, o nichž je původce povinen v případě opakovaných dodávek předávat informace. Na základě dohody může zpracování základního popisu odpadu zajistit provozovatel skládky, za zpracování základního popisu odpadu však odpovídá původce odpadu.</w:t>
      </w:r>
    </w:p>
    <w:p w14:paraId="748E5660" w14:textId="4845884C" w:rsidR="006546B9" w:rsidRPr="00EF1CAA" w:rsidRDefault="006546B9" w:rsidP="006546B9">
      <w:pPr>
        <w:jc w:val="both"/>
        <w:rPr>
          <w:rFonts w:ascii="Arial Narrow" w:hAnsi="Arial Narrow"/>
        </w:rPr>
      </w:pPr>
    </w:p>
    <w:p w14:paraId="2E8A94BE" w14:textId="59EFF1C7" w:rsidR="006546B9" w:rsidRDefault="006546B9" w:rsidP="006546B9">
      <w:pPr>
        <w:jc w:val="both"/>
        <w:rPr>
          <w:rFonts w:ascii="Arial Narrow" w:hAnsi="Arial Narrow"/>
        </w:rPr>
      </w:pPr>
      <w:r w:rsidRPr="00EF1CAA">
        <w:rPr>
          <w:rFonts w:ascii="Arial Narrow" w:hAnsi="Arial Narrow"/>
        </w:rPr>
        <w:t xml:space="preserve">e) Při přebírání komunálních odpadů od fyzických osob je provozovatel skládky povinen oznámit obci, na jejímž území odpad vzniknul, do </w:t>
      </w:r>
      <w:proofErr w:type="gramStart"/>
      <w:r w:rsidRPr="00EF1CAA">
        <w:rPr>
          <w:rFonts w:ascii="Arial Narrow" w:hAnsi="Arial Narrow"/>
        </w:rPr>
        <w:t>15.1. druh</w:t>
      </w:r>
      <w:proofErr w:type="gramEnd"/>
      <w:r w:rsidRPr="00EF1CAA">
        <w:rPr>
          <w:rFonts w:ascii="Arial Narrow" w:hAnsi="Arial Narrow"/>
        </w:rPr>
        <w:t xml:space="preserve"> a množství převzatého odpadu za minulý kalendářní rok.</w:t>
      </w:r>
      <w:r>
        <w:rPr>
          <w:rFonts w:ascii="Arial Narrow" w:hAnsi="Arial Narrow"/>
        </w:rPr>
        <w:t xml:space="preserve"> </w:t>
      </w:r>
    </w:p>
    <w:p w14:paraId="1C12749F" w14:textId="77777777" w:rsidR="00B22C6B" w:rsidRDefault="00B22C6B" w:rsidP="00531B3D">
      <w:pPr>
        <w:ind w:left="540"/>
        <w:jc w:val="both"/>
        <w:rPr>
          <w:rFonts w:ascii="Arial Narrow" w:hAnsi="Arial Narrow"/>
        </w:rPr>
      </w:pPr>
    </w:p>
    <w:p w14:paraId="62894268" w14:textId="77777777" w:rsidR="00393F09" w:rsidRDefault="00393F09">
      <w:pPr>
        <w:pStyle w:val="NormlnNormlntext"/>
        <w:tabs>
          <w:tab w:val="clear" w:pos="680"/>
          <w:tab w:val="clear" w:pos="1701"/>
          <w:tab w:val="clear" w:pos="2835"/>
          <w:tab w:val="clear" w:pos="3969"/>
          <w:tab w:val="clear" w:pos="5103"/>
          <w:tab w:val="clear" w:pos="6237"/>
          <w:tab w:val="clear" w:pos="7371"/>
          <w:tab w:val="clear" w:pos="8505"/>
        </w:tabs>
        <w:rPr>
          <w:rFonts w:ascii="Arial Narrow" w:hAnsi="Arial Narrow"/>
          <w:szCs w:val="24"/>
        </w:rPr>
      </w:pPr>
    </w:p>
    <w:p w14:paraId="46C58BF0" w14:textId="77777777" w:rsidR="00393F09" w:rsidRDefault="00393F09">
      <w:pPr>
        <w:pStyle w:val="Zkladntext"/>
        <w:keepNext/>
        <w:rPr>
          <w:rFonts w:ascii="Arial Narrow" w:hAnsi="Arial Narrow"/>
        </w:rPr>
      </w:pPr>
      <w:r>
        <w:rPr>
          <w:rFonts w:ascii="Arial Narrow" w:hAnsi="Arial Narrow"/>
        </w:rPr>
        <w:t xml:space="preserve">2. Při </w:t>
      </w:r>
      <w:r>
        <w:rPr>
          <w:rFonts w:ascii="Arial Narrow" w:hAnsi="Arial Narrow"/>
          <w:b/>
          <w:bCs/>
        </w:rPr>
        <w:t>přejímce odpadů na skládku podskupiny S-OO3 a do sektoru skládky podskupiny S-OO3</w:t>
      </w:r>
      <w:r>
        <w:rPr>
          <w:rFonts w:ascii="Arial Narrow" w:hAnsi="Arial Narrow"/>
        </w:rPr>
        <w:t xml:space="preserve"> příjemce odpadů především ověří:</w:t>
      </w:r>
    </w:p>
    <w:p w14:paraId="23964F34" w14:textId="52F33845" w:rsidR="00393F09" w:rsidRDefault="00393F09" w:rsidP="00277FCE">
      <w:pPr>
        <w:keepNext/>
        <w:numPr>
          <w:ilvl w:val="0"/>
          <w:numId w:val="17"/>
        </w:numPr>
        <w:tabs>
          <w:tab w:val="left" w:pos="720"/>
        </w:tabs>
        <w:ind w:left="720"/>
        <w:jc w:val="both"/>
        <w:rPr>
          <w:rFonts w:ascii="Arial Narrow" w:hAnsi="Arial Narrow"/>
        </w:rPr>
      </w:pPr>
      <w:r>
        <w:rPr>
          <w:rFonts w:ascii="Arial Narrow" w:hAnsi="Arial Narrow"/>
        </w:rPr>
        <w:t>zda se nejedná o odpad, který je zakázáno ukládat na skládku dle tohoto PŘ a zda se nejedná o odpad, který je zakázán ukládat na skládky všech skupin</w:t>
      </w:r>
      <w:r w:rsidR="00B96CC5">
        <w:rPr>
          <w:rFonts w:ascii="Arial Narrow" w:hAnsi="Arial Narrow"/>
        </w:rPr>
        <w:t>.</w:t>
      </w:r>
    </w:p>
    <w:p w14:paraId="58694FA3" w14:textId="77777777" w:rsidR="00393F09" w:rsidRDefault="00393F09" w:rsidP="00277FCE">
      <w:pPr>
        <w:numPr>
          <w:ilvl w:val="0"/>
          <w:numId w:val="17"/>
        </w:numPr>
        <w:tabs>
          <w:tab w:val="left" w:pos="720"/>
        </w:tabs>
        <w:ind w:left="720"/>
        <w:jc w:val="both"/>
        <w:rPr>
          <w:rFonts w:ascii="Arial Narrow" w:hAnsi="Arial Narrow"/>
        </w:rPr>
      </w:pPr>
      <w:r>
        <w:rPr>
          <w:rFonts w:ascii="Arial Narrow" w:hAnsi="Arial Narrow"/>
        </w:rPr>
        <w:t>zda se nejedná o odpad na bázi sádry,</w:t>
      </w:r>
    </w:p>
    <w:p w14:paraId="5B210092" w14:textId="77777777" w:rsidR="00393F09" w:rsidRDefault="00393F09" w:rsidP="00277FCE">
      <w:pPr>
        <w:numPr>
          <w:ilvl w:val="0"/>
          <w:numId w:val="17"/>
        </w:numPr>
        <w:tabs>
          <w:tab w:val="left" w:pos="720"/>
        </w:tabs>
        <w:ind w:left="720"/>
        <w:jc w:val="both"/>
        <w:rPr>
          <w:rFonts w:ascii="Arial Narrow" w:hAnsi="Arial Narrow"/>
        </w:rPr>
      </w:pPr>
      <w:r>
        <w:rPr>
          <w:rFonts w:ascii="Arial Narrow" w:hAnsi="Arial Narrow"/>
        </w:rPr>
        <w:t>zda se nejedná o odpad s vysokým obsahem síry nebo se zvýšeným obsahem kovů,</w:t>
      </w:r>
    </w:p>
    <w:p w14:paraId="1C1FD182" w14:textId="4A03275B" w:rsidR="00393F09" w:rsidRDefault="00393F09" w:rsidP="00277FCE">
      <w:pPr>
        <w:numPr>
          <w:ilvl w:val="0"/>
          <w:numId w:val="17"/>
        </w:numPr>
        <w:tabs>
          <w:tab w:val="left" w:pos="720"/>
        </w:tabs>
        <w:ind w:left="720"/>
        <w:jc w:val="both"/>
        <w:rPr>
          <w:rFonts w:ascii="Arial Narrow" w:hAnsi="Arial Narrow"/>
        </w:rPr>
      </w:pPr>
      <w:r>
        <w:rPr>
          <w:rFonts w:ascii="Arial Narrow" w:hAnsi="Arial Narrow"/>
        </w:rPr>
        <w:t>zda se nejedná o upravené odpady některým způsobem stabilizace</w:t>
      </w:r>
      <w:r w:rsidR="00112661">
        <w:rPr>
          <w:rFonts w:ascii="Arial Narrow" w:hAnsi="Arial Narrow"/>
        </w:rPr>
        <w:t xml:space="preserve"> D9,</w:t>
      </w:r>
      <w:r>
        <w:rPr>
          <w:rFonts w:ascii="Arial Narrow" w:hAnsi="Arial Narrow"/>
        </w:rPr>
        <w:t xml:space="preserve"> </w:t>
      </w:r>
    </w:p>
    <w:p w14:paraId="0BB5345B" w14:textId="7E4753CD" w:rsidR="00393F09" w:rsidRDefault="00393F09" w:rsidP="00277FCE">
      <w:pPr>
        <w:numPr>
          <w:ilvl w:val="0"/>
          <w:numId w:val="17"/>
        </w:numPr>
        <w:tabs>
          <w:tab w:val="left" w:pos="720"/>
        </w:tabs>
        <w:ind w:left="720"/>
        <w:jc w:val="both"/>
        <w:rPr>
          <w:rFonts w:ascii="Arial Narrow" w:hAnsi="Arial Narrow"/>
        </w:rPr>
      </w:pPr>
      <w:r>
        <w:rPr>
          <w:rFonts w:ascii="Arial Narrow" w:hAnsi="Arial Narrow"/>
        </w:rPr>
        <w:t>zda jsou splněny podmínky mísitelnosti</w:t>
      </w:r>
      <w:r w:rsidR="00112661">
        <w:rPr>
          <w:rFonts w:ascii="Arial Narrow" w:hAnsi="Arial Narrow"/>
        </w:rPr>
        <w:t>,</w:t>
      </w:r>
    </w:p>
    <w:p w14:paraId="41A64F84" w14:textId="77777777" w:rsidR="00393F09" w:rsidRDefault="00393F09" w:rsidP="00277FCE">
      <w:pPr>
        <w:numPr>
          <w:ilvl w:val="0"/>
          <w:numId w:val="17"/>
        </w:numPr>
        <w:tabs>
          <w:tab w:val="left" w:pos="720"/>
        </w:tabs>
        <w:ind w:left="720"/>
        <w:jc w:val="both"/>
        <w:rPr>
          <w:rFonts w:ascii="Arial Narrow" w:hAnsi="Arial Narrow"/>
        </w:rPr>
      </w:pPr>
      <w:r>
        <w:rPr>
          <w:rFonts w:ascii="Arial Narrow" w:hAnsi="Arial Narrow"/>
        </w:rPr>
        <w:t>zda se jedná o odpad, který nelze hodnotit na základě jeho vodného výluhu nebo u kterého není možné odebrat reprezentativní vzorek a který je možné ukládat na skládku na základě Základního popisu odpadu bez zkoušek,</w:t>
      </w:r>
    </w:p>
    <w:p w14:paraId="2445473B" w14:textId="77777777" w:rsidR="00393F09" w:rsidRDefault="00393F09" w:rsidP="00277FCE">
      <w:pPr>
        <w:numPr>
          <w:ilvl w:val="0"/>
          <w:numId w:val="17"/>
        </w:numPr>
        <w:tabs>
          <w:tab w:val="left" w:pos="720"/>
        </w:tabs>
        <w:ind w:left="720"/>
        <w:jc w:val="both"/>
        <w:rPr>
          <w:rFonts w:ascii="Arial Narrow" w:hAnsi="Arial Narrow"/>
        </w:rPr>
      </w:pPr>
      <w:r>
        <w:rPr>
          <w:rFonts w:ascii="Arial Narrow" w:hAnsi="Arial Narrow"/>
        </w:rPr>
        <w:t xml:space="preserve">zda vodný výluh připravený z odpadu, který lze hodnotit na základě vodného výluhu, nepřekračuje žádnou nejvýše přípustnou hodnotu pro výluhovou třídu </w:t>
      </w:r>
      <w:proofErr w:type="spellStart"/>
      <w:r>
        <w:rPr>
          <w:rFonts w:ascii="Arial Narrow" w:hAnsi="Arial Narrow"/>
        </w:rPr>
        <w:t>IIa</w:t>
      </w:r>
      <w:proofErr w:type="spellEnd"/>
      <w:r>
        <w:rPr>
          <w:rFonts w:ascii="Arial Narrow" w:hAnsi="Arial Narrow"/>
        </w:rPr>
        <w:t>,</w:t>
      </w:r>
    </w:p>
    <w:p w14:paraId="10CA78D4" w14:textId="60F5171D" w:rsidR="00393F09" w:rsidRDefault="00393F09" w:rsidP="00277FCE">
      <w:pPr>
        <w:numPr>
          <w:ilvl w:val="0"/>
          <w:numId w:val="17"/>
        </w:numPr>
        <w:tabs>
          <w:tab w:val="left" w:pos="720"/>
        </w:tabs>
        <w:ind w:left="720"/>
        <w:jc w:val="both"/>
        <w:rPr>
          <w:rFonts w:ascii="Arial Narrow" w:hAnsi="Arial Narrow"/>
        </w:rPr>
      </w:pPr>
      <w:r>
        <w:rPr>
          <w:rFonts w:ascii="Arial Narrow" w:hAnsi="Arial Narrow"/>
        </w:rPr>
        <w:t>zda se jedná o odpad, jehož původcem je nepodnikající fyzická osoba a odpad splňuje podmínky pro přijetí na skládku bez zkoušek.</w:t>
      </w:r>
    </w:p>
    <w:p w14:paraId="3584922C" w14:textId="146C6F74" w:rsidR="00112661" w:rsidRDefault="00112661" w:rsidP="00112661">
      <w:pPr>
        <w:tabs>
          <w:tab w:val="left" w:pos="720"/>
        </w:tabs>
        <w:ind w:left="360"/>
        <w:jc w:val="both"/>
        <w:rPr>
          <w:rFonts w:ascii="Arial Narrow" w:hAnsi="Arial Narrow"/>
        </w:rPr>
      </w:pPr>
    </w:p>
    <w:p w14:paraId="428A210D" w14:textId="77777777" w:rsidR="00393F09" w:rsidRDefault="00393F09">
      <w:pPr>
        <w:jc w:val="both"/>
        <w:rPr>
          <w:rFonts w:ascii="Arial Narrow" w:hAnsi="Arial Narrow"/>
          <w:sz w:val="10"/>
        </w:rPr>
      </w:pPr>
    </w:p>
    <w:p w14:paraId="4822C6DD" w14:textId="77777777" w:rsidR="00393F09" w:rsidRDefault="00393F09">
      <w:pPr>
        <w:pStyle w:val="Zkladntext"/>
        <w:rPr>
          <w:rFonts w:ascii="Arial Narrow" w:hAnsi="Arial Narrow"/>
        </w:rPr>
      </w:pPr>
      <w:r>
        <w:rPr>
          <w:rFonts w:ascii="Arial Narrow" w:hAnsi="Arial Narrow"/>
        </w:rPr>
        <w:t xml:space="preserve">3. </w:t>
      </w:r>
      <w:r w:rsidRPr="00FE0EC8">
        <w:rPr>
          <w:rFonts w:ascii="Arial Narrow" w:hAnsi="Arial Narrow"/>
          <w:b/>
          <w:bCs/>
        </w:rPr>
        <w:t>Při přejímce</w:t>
      </w:r>
      <w:r>
        <w:rPr>
          <w:rFonts w:ascii="Arial Narrow" w:hAnsi="Arial Narrow"/>
          <w:b/>
          <w:bCs/>
        </w:rPr>
        <w:t xml:space="preserve"> odpadů do sektoru skládky podskupiny S-OO1</w:t>
      </w:r>
      <w:r>
        <w:rPr>
          <w:rFonts w:ascii="Arial Narrow" w:hAnsi="Arial Narrow"/>
        </w:rPr>
        <w:t xml:space="preserve"> příjemce odpadů především ověří:</w:t>
      </w:r>
    </w:p>
    <w:p w14:paraId="7933EFA3" w14:textId="24D567F7" w:rsidR="00393F09" w:rsidRDefault="00393F09" w:rsidP="004B1134">
      <w:pPr>
        <w:numPr>
          <w:ilvl w:val="0"/>
          <w:numId w:val="23"/>
        </w:numPr>
        <w:tabs>
          <w:tab w:val="clear" w:pos="2160"/>
          <w:tab w:val="num" w:pos="720"/>
        </w:tabs>
        <w:ind w:left="720"/>
        <w:jc w:val="both"/>
        <w:rPr>
          <w:rFonts w:ascii="Arial Narrow" w:hAnsi="Arial Narrow"/>
        </w:rPr>
      </w:pPr>
      <w:r>
        <w:rPr>
          <w:rFonts w:ascii="Arial Narrow" w:hAnsi="Arial Narrow"/>
        </w:rPr>
        <w:t>zda se nejedná o odpad, který je zakázáno ukládat na skládku dle tohoto PŘ a zda se nejedná o odpad, který je zakázán ukládat na skládky všech skupin</w:t>
      </w:r>
      <w:r w:rsidR="00112661">
        <w:rPr>
          <w:rFonts w:ascii="Arial Narrow" w:hAnsi="Arial Narrow"/>
        </w:rPr>
        <w:t>.</w:t>
      </w:r>
    </w:p>
    <w:p w14:paraId="587D3ADF" w14:textId="77777777" w:rsidR="00393F09" w:rsidRDefault="00393F09" w:rsidP="004B1134">
      <w:pPr>
        <w:numPr>
          <w:ilvl w:val="0"/>
          <w:numId w:val="23"/>
        </w:numPr>
        <w:tabs>
          <w:tab w:val="clear" w:pos="2160"/>
          <w:tab w:val="num" w:pos="720"/>
        </w:tabs>
        <w:ind w:left="720"/>
        <w:jc w:val="both"/>
        <w:rPr>
          <w:rFonts w:ascii="Arial Narrow" w:hAnsi="Arial Narrow"/>
        </w:rPr>
      </w:pPr>
      <w:r>
        <w:rPr>
          <w:rFonts w:ascii="Arial Narrow" w:hAnsi="Arial Narrow"/>
        </w:rPr>
        <w:t>zda se nejedná o biologicky rozložitelný odpad,</w:t>
      </w:r>
    </w:p>
    <w:p w14:paraId="57486430" w14:textId="6DB2019F" w:rsidR="00393F09" w:rsidRDefault="00393F09" w:rsidP="004B1134">
      <w:pPr>
        <w:numPr>
          <w:ilvl w:val="0"/>
          <w:numId w:val="23"/>
        </w:numPr>
        <w:tabs>
          <w:tab w:val="clear" w:pos="2160"/>
          <w:tab w:val="num" w:pos="720"/>
        </w:tabs>
        <w:ind w:left="720"/>
        <w:jc w:val="both"/>
        <w:rPr>
          <w:rFonts w:ascii="Arial Narrow" w:hAnsi="Arial Narrow"/>
        </w:rPr>
      </w:pPr>
      <w:r>
        <w:rPr>
          <w:rFonts w:ascii="Arial Narrow" w:hAnsi="Arial Narrow"/>
        </w:rPr>
        <w:t>zda jsou splněny podmínky mísitelnosti</w:t>
      </w:r>
      <w:r w:rsidR="00112661">
        <w:rPr>
          <w:rFonts w:ascii="Arial Narrow" w:hAnsi="Arial Narrow"/>
        </w:rPr>
        <w:t xml:space="preserve">, </w:t>
      </w:r>
    </w:p>
    <w:p w14:paraId="015B5095" w14:textId="46B92CD3" w:rsidR="00393F09" w:rsidRPr="007B4E68" w:rsidRDefault="00393F09" w:rsidP="007B4E68">
      <w:pPr>
        <w:numPr>
          <w:ilvl w:val="0"/>
          <w:numId w:val="23"/>
        </w:numPr>
        <w:tabs>
          <w:tab w:val="clear" w:pos="2160"/>
          <w:tab w:val="num" w:pos="720"/>
        </w:tabs>
        <w:ind w:left="720"/>
        <w:jc w:val="both"/>
        <w:rPr>
          <w:rFonts w:ascii="Arial Narrow" w:hAnsi="Arial Narrow"/>
        </w:rPr>
      </w:pPr>
      <w:r>
        <w:rPr>
          <w:rFonts w:ascii="Arial Narrow" w:hAnsi="Arial Narrow"/>
        </w:rPr>
        <w:t xml:space="preserve">zda vodný výluh připravený z odpadu, který lze hodnotit na základě vodného výluhu, nepřekračuje žádnou nejvýše přípustnou hodnotu pro výluhovou třídu </w:t>
      </w:r>
      <w:proofErr w:type="spellStart"/>
      <w:r>
        <w:rPr>
          <w:rFonts w:ascii="Arial Narrow" w:hAnsi="Arial Narrow"/>
        </w:rPr>
        <w:t>IIa</w:t>
      </w:r>
      <w:proofErr w:type="spellEnd"/>
      <w:r>
        <w:rPr>
          <w:rFonts w:ascii="Arial Narrow" w:hAnsi="Arial Narrow"/>
        </w:rPr>
        <w:t>,</w:t>
      </w:r>
      <w:r w:rsidR="007B4E68">
        <w:rPr>
          <w:rFonts w:ascii="Arial Narrow" w:hAnsi="Arial Narrow"/>
        </w:rPr>
        <w:t xml:space="preserve"> </w:t>
      </w:r>
      <w:r w:rsidRPr="007B4E68">
        <w:rPr>
          <w:rFonts w:ascii="Arial Narrow" w:hAnsi="Arial Narrow"/>
        </w:rPr>
        <w:t xml:space="preserve">zda se jedná o odpad, jehož původcem je nepodnikající fyzická osoba a odpad splňuje </w:t>
      </w:r>
      <w:r w:rsidR="007B4E68" w:rsidRPr="007B4E68">
        <w:rPr>
          <w:rFonts w:ascii="Arial Narrow" w:hAnsi="Arial Narrow"/>
        </w:rPr>
        <w:tab/>
      </w:r>
      <w:r w:rsidRPr="007B4E68">
        <w:rPr>
          <w:rFonts w:ascii="Arial Narrow" w:hAnsi="Arial Narrow"/>
        </w:rPr>
        <w:t>podmínky pro přijetí na skládku bez zkoušek.</w:t>
      </w:r>
      <w:r w:rsidR="00FE0EC8" w:rsidRPr="007B4E68">
        <w:rPr>
          <w:rFonts w:ascii="Arial" w:hAnsi="Arial" w:cs="Arial"/>
          <w:color w:val="000000" w:themeColor="text1"/>
          <w:sz w:val="22"/>
          <w:szCs w:val="22"/>
        </w:rPr>
        <w:t xml:space="preserve"> </w:t>
      </w:r>
    </w:p>
    <w:p w14:paraId="259998A1" w14:textId="48460769" w:rsidR="00FE0EC8" w:rsidRDefault="00FE0EC8" w:rsidP="00FE0EC8">
      <w:pPr>
        <w:jc w:val="both"/>
        <w:rPr>
          <w:rFonts w:ascii="Arial Narrow" w:hAnsi="Arial Narrow"/>
        </w:rPr>
      </w:pPr>
    </w:p>
    <w:p w14:paraId="41972C39" w14:textId="5F8861D1" w:rsidR="00FE0EC8" w:rsidRDefault="00FE0EC8" w:rsidP="00FE0EC8">
      <w:pPr>
        <w:jc w:val="both"/>
        <w:rPr>
          <w:rFonts w:ascii="Arial Narrow" w:hAnsi="Arial Narrow"/>
        </w:rPr>
      </w:pPr>
    </w:p>
    <w:p w14:paraId="77E9719F" w14:textId="40F3EFDE" w:rsidR="00FE0EC8" w:rsidRPr="00AF5C60" w:rsidRDefault="00FE0EC8" w:rsidP="00FE0EC8">
      <w:pPr>
        <w:jc w:val="both"/>
        <w:rPr>
          <w:rFonts w:ascii="Arial Narrow" w:hAnsi="Arial Narrow" w:cs="Arial"/>
          <w:b/>
          <w:bCs/>
        </w:rPr>
      </w:pPr>
      <w:r w:rsidRPr="00FE0EC8">
        <w:rPr>
          <w:rFonts w:ascii="Arial Narrow" w:hAnsi="Arial Narrow" w:cs="Arial"/>
        </w:rPr>
        <w:t>4.</w:t>
      </w:r>
      <w:r w:rsidR="006D6724">
        <w:rPr>
          <w:rFonts w:ascii="Arial Narrow" w:hAnsi="Arial Narrow" w:cs="Arial"/>
          <w:b/>
          <w:bCs/>
        </w:rPr>
        <w:t xml:space="preserve"> Krité</w:t>
      </w:r>
      <w:r>
        <w:rPr>
          <w:rFonts w:ascii="Arial Narrow" w:hAnsi="Arial Narrow" w:cs="Arial"/>
          <w:b/>
          <w:bCs/>
        </w:rPr>
        <w:t>ria pro obsah škodlivin v odpadech uklád</w:t>
      </w:r>
      <w:r w:rsidR="006D6724">
        <w:rPr>
          <w:rFonts w:ascii="Arial Narrow" w:hAnsi="Arial Narrow" w:cs="Arial"/>
          <w:b/>
          <w:bCs/>
        </w:rPr>
        <w:t>a</w:t>
      </w:r>
      <w:r>
        <w:rPr>
          <w:rFonts w:ascii="Arial Narrow" w:hAnsi="Arial Narrow" w:cs="Arial"/>
          <w:b/>
          <w:bCs/>
        </w:rPr>
        <w:t xml:space="preserve">ných na skládky, využívaných k rekultivaci skládek </w:t>
      </w:r>
    </w:p>
    <w:p w14:paraId="119E0946" w14:textId="4DA0D6FA" w:rsidR="00FE0EC8" w:rsidRPr="00AF5C60" w:rsidRDefault="00FE0EC8" w:rsidP="00AF5C60">
      <w:pPr>
        <w:pStyle w:val="Bntext"/>
        <w:keepNext/>
        <w:spacing w:before="0" w:after="0"/>
        <w:rPr>
          <w:rFonts w:ascii="Arial Narrow" w:hAnsi="Arial Narrow" w:cs="Arial"/>
          <w:bCs/>
          <w:sz w:val="22"/>
          <w:szCs w:val="23"/>
          <w:u w:val="single"/>
        </w:rPr>
      </w:pPr>
    </w:p>
    <w:p w14:paraId="1A93C729" w14:textId="0E9461D8" w:rsidR="00FE0EC8" w:rsidRDefault="00FE0EC8">
      <w:pPr>
        <w:pStyle w:val="Bntext"/>
        <w:tabs>
          <w:tab w:val="right" w:pos="720"/>
        </w:tabs>
        <w:spacing w:before="0"/>
        <w:rPr>
          <w:rFonts w:ascii="Arial Narrow" w:hAnsi="Arial Narrow" w:cs="Arial"/>
          <w:sz w:val="24"/>
        </w:rPr>
      </w:pPr>
      <w:r w:rsidRPr="00EF1CAA">
        <w:rPr>
          <w:rFonts w:ascii="Arial Narrow" w:hAnsi="Arial Narrow" w:cs="Arial"/>
          <w:sz w:val="24"/>
        </w:rPr>
        <w:t>Vyluhovatelnost odpadů a třídy vyluhovatelnosti</w:t>
      </w:r>
      <w:r w:rsidR="004C77CA" w:rsidRPr="00EF1CAA">
        <w:rPr>
          <w:rFonts w:ascii="Arial Narrow" w:hAnsi="Arial Narrow" w:cs="Arial"/>
          <w:sz w:val="24"/>
        </w:rPr>
        <w:t xml:space="preserve"> - nejvýše přípustné hodnoty ukazatelů škodlivin jsou v následující tabulce:</w:t>
      </w:r>
    </w:p>
    <w:p w14:paraId="48F96AAD" w14:textId="77777777" w:rsidR="007B4E68" w:rsidRDefault="007B4E68">
      <w:pPr>
        <w:pStyle w:val="Bntext"/>
        <w:tabs>
          <w:tab w:val="right" w:pos="720"/>
        </w:tabs>
        <w:spacing w:before="0"/>
        <w:rPr>
          <w:rFonts w:ascii="Arial Narrow" w:hAnsi="Arial Narrow" w:cs="Arial"/>
          <w:sz w:val="24"/>
        </w:rPr>
      </w:pPr>
    </w:p>
    <w:p w14:paraId="237E4864" w14:textId="77777777" w:rsidR="007B4E68" w:rsidRPr="00EF1CAA" w:rsidRDefault="007B4E68">
      <w:pPr>
        <w:pStyle w:val="Bntext"/>
        <w:tabs>
          <w:tab w:val="right" w:pos="720"/>
        </w:tabs>
        <w:spacing w:before="0"/>
        <w:rPr>
          <w:rFonts w:ascii="Arial Narrow" w:hAnsi="Arial Narrow" w:cs="Arial"/>
          <w:sz w:val="24"/>
        </w:rPr>
      </w:pPr>
    </w:p>
    <w:p w14:paraId="512D773F" w14:textId="15A246ED" w:rsidR="004C77CA" w:rsidRPr="00EF1CAA" w:rsidRDefault="008B2CB8">
      <w:pPr>
        <w:pStyle w:val="Bntext"/>
        <w:tabs>
          <w:tab w:val="right" w:pos="720"/>
        </w:tabs>
        <w:spacing w:before="0"/>
        <w:rPr>
          <w:rFonts w:ascii="Arial Narrow" w:hAnsi="Arial Narrow" w:cs="Arial"/>
          <w:i/>
          <w:iCs/>
          <w:szCs w:val="20"/>
        </w:rPr>
      </w:pPr>
      <w:r w:rsidRPr="00EF1CAA">
        <w:rPr>
          <w:rFonts w:ascii="Arial Narrow" w:hAnsi="Arial Narrow" w:cs="Arial"/>
          <w:i/>
          <w:iCs/>
          <w:szCs w:val="20"/>
        </w:rPr>
        <w:lastRenderedPageBreak/>
        <w:t xml:space="preserve">Tabulka 10.1 vyhlášky 273/2021 Sb. </w:t>
      </w:r>
    </w:p>
    <w:tbl>
      <w:tblPr>
        <w:tblStyle w:val="Mkatabulky"/>
        <w:tblW w:w="0" w:type="auto"/>
        <w:tblLook w:val="04A0" w:firstRow="1" w:lastRow="0" w:firstColumn="1" w:lastColumn="0" w:noHBand="0" w:noVBand="1"/>
      </w:tblPr>
      <w:tblGrid>
        <w:gridCol w:w="1842"/>
        <w:gridCol w:w="1842"/>
        <w:gridCol w:w="1842"/>
        <w:gridCol w:w="1842"/>
        <w:gridCol w:w="1842"/>
      </w:tblGrid>
      <w:tr w:rsidR="004C77CA" w:rsidRPr="00EF1CAA" w14:paraId="1422312C" w14:textId="77777777" w:rsidTr="004C77CA">
        <w:tc>
          <w:tcPr>
            <w:tcW w:w="1842" w:type="dxa"/>
          </w:tcPr>
          <w:p w14:paraId="11B954FD" w14:textId="63C53BCE" w:rsidR="004C77CA" w:rsidRPr="00EF1CAA" w:rsidRDefault="004C77CA">
            <w:pPr>
              <w:pStyle w:val="Bntext"/>
              <w:tabs>
                <w:tab w:val="right" w:pos="720"/>
              </w:tabs>
              <w:spacing w:before="0"/>
              <w:rPr>
                <w:rFonts w:ascii="Arial Narrow" w:hAnsi="Arial Narrow" w:cs="Arial"/>
                <w:b/>
                <w:bCs/>
                <w:sz w:val="24"/>
              </w:rPr>
            </w:pPr>
            <w:r w:rsidRPr="00EF1CAA">
              <w:rPr>
                <w:rFonts w:ascii="Arial Narrow" w:hAnsi="Arial Narrow" w:cs="Arial"/>
                <w:b/>
                <w:bCs/>
                <w:sz w:val="24"/>
              </w:rPr>
              <w:t>Výluhová třída</w:t>
            </w:r>
          </w:p>
        </w:tc>
        <w:tc>
          <w:tcPr>
            <w:tcW w:w="1842" w:type="dxa"/>
          </w:tcPr>
          <w:p w14:paraId="0DFE2A75" w14:textId="20942EDF" w:rsidR="004C77CA" w:rsidRPr="00EF1CAA" w:rsidRDefault="004C77CA">
            <w:pPr>
              <w:pStyle w:val="Bntext"/>
              <w:tabs>
                <w:tab w:val="right" w:pos="720"/>
              </w:tabs>
              <w:spacing w:before="0"/>
              <w:rPr>
                <w:rFonts w:ascii="Arial Narrow" w:hAnsi="Arial Narrow" w:cs="Arial"/>
                <w:b/>
                <w:bCs/>
                <w:sz w:val="24"/>
              </w:rPr>
            </w:pPr>
            <w:r w:rsidRPr="00EF1CAA">
              <w:rPr>
                <w:rFonts w:ascii="Arial Narrow" w:hAnsi="Arial Narrow" w:cs="Arial"/>
                <w:b/>
                <w:bCs/>
                <w:sz w:val="24"/>
              </w:rPr>
              <w:t>I</w:t>
            </w:r>
          </w:p>
        </w:tc>
        <w:tc>
          <w:tcPr>
            <w:tcW w:w="1842" w:type="dxa"/>
          </w:tcPr>
          <w:p w14:paraId="6AAF74FC" w14:textId="44463D85" w:rsidR="004C77CA" w:rsidRPr="00EF1CAA" w:rsidRDefault="004C77CA">
            <w:pPr>
              <w:pStyle w:val="Bntext"/>
              <w:tabs>
                <w:tab w:val="right" w:pos="720"/>
              </w:tabs>
              <w:spacing w:before="0"/>
              <w:rPr>
                <w:rFonts w:ascii="Arial Narrow" w:hAnsi="Arial Narrow" w:cs="Arial"/>
                <w:b/>
                <w:bCs/>
                <w:sz w:val="24"/>
              </w:rPr>
            </w:pPr>
            <w:proofErr w:type="spellStart"/>
            <w:r w:rsidRPr="00EF1CAA">
              <w:rPr>
                <w:rFonts w:ascii="Arial Narrow" w:hAnsi="Arial Narrow" w:cs="Arial"/>
                <w:b/>
                <w:bCs/>
                <w:sz w:val="24"/>
              </w:rPr>
              <w:t>IIa</w:t>
            </w:r>
            <w:proofErr w:type="spellEnd"/>
          </w:p>
        </w:tc>
        <w:tc>
          <w:tcPr>
            <w:tcW w:w="1842" w:type="dxa"/>
          </w:tcPr>
          <w:p w14:paraId="6827E75F" w14:textId="5E7CD72B" w:rsidR="004C77CA" w:rsidRPr="00EF1CAA" w:rsidRDefault="004C77CA">
            <w:pPr>
              <w:pStyle w:val="Bntext"/>
              <w:tabs>
                <w:tab w:val="right" w:pos="720"/>
              </w:tabs>
              <w:spacing w:before="0"/>
              <w:rPr>
                <w:rFonts w:ascii="Arial Narrow" w:hAnsi="Arial Narrow" w:cs="Arial"/>
                <w:b/>
                <w:bCs/>
                <w:sz w:val="24"/>
              </w:rPr>
            </w:pPr>
            <w:proofErr w:type="spellStart"/>
            <w:r w:rsidRPr="00EF1CAA">
              <w:rPr>
                <w:rFonts w:ascii="Arial Narrow" w:hAnsi="Arial Narrow" w:cs="Arial"/>
                <w:b/>
                <w:bCs/>
                <w:sz w:val="24"/>
              </w:rPr>
              <w:t>IIb</w:t>
            </w:r>
            <w:proofErr w:type="spellEnd"/>
          </w:p>
        </w:tc>
        <w:tc>
          <w:tcPr>
            <w:tcW w:w="1842" w:type="dxa"/>
          </w:tcPr>
          <w:p w14:paraId="5DE42311" w14:textId="76B4D9F0" w:rsidR="004C77CA" w:rsidRPr="00EF1CAA" w:rsidRDefault="004C77CA">
            <w:pPr>
              <w:pStyle w:val="Bntext"/>
              <w:tabs>
                <w:tab w:val="right" w:pos="720"/>
              </w:tabs>
              <w:spacing w:before="0"/>
              <w:rPr>
                <w:rFonts w:ascii="Arial Narrow" w:hAnsi="Arial Narrow" w:cs="Arial"/>
                <w:b/>
                <w:bCs/>
                <w:sz w:val="24"/>
              </w:rPr>
            </w:pPr>
            <w:r w:rsidRPr="00EF1CAA">
              <w:rPr>
                <w:rFonts w:ascii="Arial Narrow" w:hAnsi="Arial Narrow" w:cs="Arial"/>
                <w:b/>
                <w:bCs/>
                <w:sz w:val="24"/>
              </w:rPr>
              <w:t>III</w:t>
            </w:r>
          </w:p>
        </w:tc>
      </w:tr>
      <w:tr w:rsidR="004C77CA" w:rsidRPr="00EF1CAA" w14:paraId="677EF15A" w14:textId="77777777" w:rsidTr="004C77CA">
        <w:tc>
          <w:tcPr>
            <w:tcW w:w="1842" w:type="dxa"/>
          </w:tcPr>
          <w:p w14:paraId="7EC53155" w14:textId="49CAF21B" w:rsidR="004C77CA" w:rsidRPr="00EF1CAA" w:rsidRDefault="004C77CA" w:rsidP="004C77CA">
            <w:pPr>
              <w:pStyle w:val="Bntext"/>
              <w:tabs>
                <w:tab w:val="right" w:pos="720"/>
              </w:tabs>
              <w:spacing w:before="0"/>
              <w:rPr>
                <w:rFonts w:ascii="Arial Narrow" w:hAnsi="Arial Narrow" w:cs="Arial"/>
                <w:b/>
                <w:bCs/>
                <w:sz w:val="24"/>
              </w:rPr>
            </w:pPr>
            <w:r w:rsidRPr="00EF1CAA">
              <w:rPr>
                <w:rFonts w:ascii="Arial Narrow" w:hAnsi="Arial Narrow" w:cs="Arial"/>
                <w:b/>
                <w:bCs/>
                <w:sz w:val="24"/>
              </w:rPr>
              <w:t xml:space="preserve">Jednotka </w:t>
            </w:r>
          </w:p>
        </w:tc>
        <w:tc>
          <w:tcPr>
            <w:tcW w:w="1842" w:type="dxa"/>
          </w:tcPr>
          <w:p w14:paraId="6E028D9A" w14:textId="3E007852" w:rsidR="004C77CA" w:rsidRPr="00EF1CAA" w:rsidRDefault="004C77CA" w:rsidP="004C77CA">
            <w:pPr>
              <w:pStyle w:val="Bntext"/>
              <w:tabs>
                <w:tab w:val="right" w:pos="720"/>
              </w:tabs>
              <w:spacing w:before="0"/>
              <w:rPr>
                <w:rFonts w:ascii="Arial Narrow" w:hAnsi="Arial Narrow" w:cs="Arial"/>
                <w:b/>
                <w:bCs/>
                <w:sz w:val="24"/>
              </w:rPr>
            </w:pPr>
            <w:r w:rsidRPr="00EF1CAA">
              <w:rPr>
                <w:rFonts w:ascii="Arial Narrow" w:hAnsi="Arial Narrow" w:cs="Arial"/>
                <w:b/>
                <w:bCs/>
                <w:sz w:val="24"/>
              </w:rPr>
              <w:t>mg/l</w:t>
            </w:r>
          </w:p>
        </w:tc>
        <w:tc>
          <w:tcPr>
            <w:tcW w:w="1842" w:type="dxa"/>
          </w:tcPr>
          <w:p w14:paraId="72FF335F" w14:textId="289AD222" w:rsidR="004C77CA" w:rsidRPr="00EF1CAA" w:rsidRDefault="004C77CA" w:rsidP="004C77CA">
            <w:pPr>
              <w:pStyle w:val="Bntext"/>
              <w:tabs>
                <w:tab w:val="right" w:pos="720"/>
              </w:tabs>
              <w:spacing w:before="0"/>
              <w:rPr>
                <w:rFonts w:ascii="Arial Narrow" w:hAnsi="Arial Narrow" w:cs="Arial"/>
                <w:b/>
                <w:bCs/>
                <w:sz w:val="24"/>
              </w:rPr>
            </w:pPr>
            <w:r w:rsidRPr="00EF1CAA">
              <w:rPr>
                <w:rFonts w:ascii="Arial Narrow" w:hAnsi="Arial Narrow" w:cs="Arial"/>
                <w:b/>
                <w:bCs/>
                <w:sz w:val="24"/>
              </w:rPr>
              <w:t>mg/l</w:t>
            </w:r>
          </w:p>
        </w:tc>
        <w:tc>
          <w:tcPr>
            <w:tcW w:w="1842" w:type="dxa"/>
          </w:tcPr>
          <w:p w14:paraId="4362A90A" w14:textId="00B3E2C2" w:rsidR="004C77CA" w:rsidRPr="00EF1CAA" w:rsidRDefault="004C77CA" w:rsidP="004C77CA">
            <w:pPr>
              <w:pStyle w:val="Bntext"/>
              <w:tabs>
                <w:tab w:val="right" w:pos="720"/>
              </w:tabs>
              <w:spacing w:before="0"/>
              <w:rPr>
                <w:rFonts w:ascii="Arial Narrow" w:hAnsi="Arial Narrow" w:cs="Arial"/>
                <w:b/>
                <w:bCs/>
                <w:sz w:val="24"/>
              </w:rPr>
            </w:pPr>
            <w:r w:rsidRPr="00EF1CAA">
              <w:rPr>
                <w:rFonts w:ascii="Arial Narrow" w:hAnsi="Arial Narrow" w:cs="Arial"/>
                <w:b/>
                <w:bCs/>
                <w:sz w:val="24"/>
              </w:rPr>
              <w:t>mg/l</w:t>
            </w:r>
          </w:p>
        </w:tc>
        <w:tc>
          <w:tcPr>
            <w:tcW w:w="1842" w:type="dxa"/>
          </w:tcPr>
          <w:p w14:paraId="3AFBC345" w14:textId="1BB86023" w:rsidR="004C77CA" w:rsidRPr="00EF1CAA" w:rsidRDefault="004C77CA" w:rsidP="004C77CA">
            <w:pPr>
              <w:pStyle w:val="Bntext"/>
              <w:tabs>
                <w:tab w:val="right" w:pos="720"/>
              </w:tabs>
              <w:spacing w:before="0"/>
              <w:rPr>
                <w:rFonts w:ascii="Arial Narrow" w:hAnsi="Arial Narrow" w:cs="Arial"/>
                <w:b/>
                <w:bCs/>
                <w:sz w:val="24"/>
              </w:rPr>
            </w:pPr>
            <w:r w:rsidRPr="00EF1CAA">
              <w:rPr>
                <w:rFonts w:ascii="Arial Narrow" w:hAnsi="Arial Narrow" w:cs="Arial"/>
                <w:b/>
                <w:bCs/>
                <w:sz w:val="24"/>
              </w:rPr>
              <w:t>mg/l</w:t>
            </w:r>
          </w:p>
        </w:tc>
      </w:tr>
      <w:tr w:rsidR="004C77CA" w:rsidRPr="00EF1CAA" w14:paraId="41C95F69" w14:textId="77777777" w:rsidTr="004C77CA">
        <w:tc>
          <w:tcPr>
            <w:tcW w:w="1842" w:type="dxa"/>
          </w:tcPr>
          <w:p w14:paraId="0BFDE7E2" w14:textId="4001DEFA"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DOC</w:t>
            </w:r>
          </w:p>
        </w:tc>
        <w:tc>
          <w:tcPr>
            <w:tcW w:w="1842" w:type="dxa"/>
          </w:tcPr>
          <w:p w14:paraId="26B588F1" w14:textId="4A6F3DA0"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50</w:t>
            </w:r>
          </w:p>
        </w:tc>
        <w:tc>
          <w:tcPr>
            <w:tcW w:w="1842" w:type="dxa"/>
          </w:tcPr>
          <w:p w14:paraId="1D53561A" w14:textId="03FC5921"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80</w:t>
            </w:r>
          </w:p>
        </w:tc>
        <w:tc>
          <w:tcPr>
            <w:tcW w:w="1842" w:type="dxa"/>
          </w:tcPr>
          <w:p w14:paraId="211AE10A" w14:textId="65833166"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80</w:t>
            </w:r>
          </w:p>
        </w:tc>
        <w:tc>
          <w:tcPr>
            <w:tcW w:w="1842" w:type="dxa"/>
          </w:tcPr>
          <w:p w14:paraId="1F37FBF3" w14:textId="698CEE9F"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100</w:t>
            </w:r>
          </w:p>
        </w:tc>
      </w:tr>
      <w:tr w:rsidR="004C77CA" w:rsidRPr="00EF1CAA" w14:paraId="0A4C3D8E" w14:textId="77777777" w:rsidTr="004C77CA">
        <w:tc>
          <w:tcPr>
            <w:tcW w:w="1842" w:type="dxa"/>
          </w:tcPr>
          <w:p w14:paraId="655E1995" w14:textId="1006FAEC"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Jednosytné fenoly</w:t>
            </w:r>
          </w:p>
        </w:tc>
        <w:tc>
          <w:tcPr>
            <w:tcW w:w="1842" w:type="dxa"/>
          </w:tcPr>
          <w:p w14:paraId="66084C2F" w14:textId="19684EAF"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0,1</w:t>
            </w:r>
          </w:p>
        </w:tc>
        <w:tc>
          <w:tcPr>
            <w:tcW w:w="1842" w:type="dxa"/>
          </w:tcPr>
          <w:p w14:paraId="675F85DB" w14:textId="77777777" w:rsidR="004C77CA" w:rsidRPr="00EF1CAA" w:rsidRDefault="004C77CA" w:rsidP="004C77CA">
            <w:pPr>
              <w:pStyle w:val="Bntext"/>
              <w:tabs>
                <w:tab w:val="right" w:pos="720"/>
              </w:tabs>
              <w:spacing w:before="0"/>
              <w:rPr>
                <w:rFonts w:ascii="Arial Narrow" w:hAnsi="Arial Narrow" w:cs="Arial"/>
                <w:sz w:val="24"/>
              </w:rPr>
            </w:pPr>
          </w:p>
        </w:tc>
        <w:tc>
          <w:tcPr>
            <w:tcW w:w="1842" w:type="dxa"/>
          </w:tcPr>
          <w:p w14:paraId="569F1A25" w14:textId="77777777" w:rsidR="004C77CA" w:rsidRPr="00EF1CAA" w:rsidRDefault="004C77CA" w:rsidP="004C77CA">
            <w:pPr>
              <w:pStyle w:val="Bntext"/>
              <w:tabs>
                <w:tab w:val="right" w:pos="720"/>
              </w:tabs>
              <w:spacing w:before="0"/>
              <w:rPr>
                <w:rFonts w:ascii="Arial Narrow" w:hAnsi="Arial Narrow" w:cs="Arial"/>
                <w:sz w:val="24"/>
              </w:rPr>
            </w:pPr>
          </w:p>
        </w:tc>
        <w:tc>
          <w:tcPr>
            <w:tcW w:w="1842" w:type="dxa"/>
          </w:tcPr>
          <w:p w14:paraId="30BAD363" w14:textId="77777777" w:rsidR="004C77CA" w:rsidRPr="00EF1CAA" w:rsidRDefault="004C77CA" w:rsidP="004C77CA">
            <w:pPr>
              <w:pStyle w:val="Bntext"/>
              <w:tabs>
                <w:tab w:val="right" w:pos="720"/>
              </w:tabs>
              <w:spacing w:before="0"/>
              <w:rPr>
                <w:rFonts w:ascii="Arial Narrow" w:hAnsi="Arial Narrow" w:cs="Arial"/>
                <w:sz w:val="24"/>
              </w:rPr>
            </w:pPr>
          </w:p>
        </w:tc>
      </w:tr>
      <w:tr w:rsidR="004C77CA" w:rsidRPr="00EF1CAA" w14:paraId="6E83EE4F" w14:textId="77777777" w:rsidTr="004C77CA">
        <w:tc>
          <w:tcPr>
            <w:tcW w:w="1842" w:type="dxa"/>
          </w:tcPr>
          <w:p w14:paraId="29E23A18" w14:textId="7F5B91E4"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 xml:space="preserve">Chloridy </w:t>
            </w:r>
          </w:p>
        </w:tc>
        <w:tc>
          <w:tcPr>
            <w:tcW w:w="1842" w:type="dxa"/>
          </w:tcPr>
          <w:p w14:paraId="66DB6576" w14:textId="661598CE"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80</w:t>
            </w:r>
          </w:p>
        </w:tc>
        <w:tc>
          <w:tcPr>
            <w:tcW w:w="1842" w:type="dxa"/>
          </w:tcPr>
          <w:p w14:paraId="09D0494C" w14:textId="6ADDCE3E"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1500</w:t>
            </w:r>
          </w:p>
        </w:tc>
        <w:tc>
          <w:tcPr>
            <w:tcW w:w="1842" w:type="dxa"/>
          </w:tcPr>
          <w:p w14:paraId="16988B87" w14:textId="01BDE002"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1500</w:t>
            </w:r>
          </w:p>
        </w:tc>
        <w:tc>
          <w:tcPr>
            <w:tcW w:w="1842" w:type="dxa"/>
          </w:tcPr>
          <w:p w14:paraId="752D863E" w14:textId="2308BB6A"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5000</w:t>
            </w:r>
          </w:p>
        </w:tc>
      </w:tr>
      <w:tr w:rsidR="004C77CA" w:rsidRPr="00EF1CAA" w14:paraId="53CBF44F" w14:textId="77777777" w:rsidTr="004C77CA">
        <w:tc>
          <w:tcPr>
            <w:tcW w:w="1842" w:type="dxa"/>
          </w:tcPr>
          <w:p w14:paraId="565A3B38" w14:textId="4056E443"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 xml:space="preserve">Fluoridy </w:t>
            </w:r>
          </w:p>
        </w:tc>
        <w:tc>
          <w:tcPr>
            <w:tcW w:w="1842" w:type="dxa"/>
          </w:tcPr>
          <w:p w14:paraId="5E9EAA2F" w14:textId="210A8F2D"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w:t>
            </w:r>
          </w:p>
        </w:tc>
        <w:tc>
          <w:tcPr>
            <w:tcW w:w="1842" w:type="dxa"/>
          </w:tcPr>
          <w:p w14:paraId="07F3BAEC" w14:textId="44B143DD"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30</w:t>
            </w:r>
          </w:p>
        </w:tc>
        <w:tc>
          <w:tcPr>
            <w:tcW w:w="1842" w:type="dxa"/>
          </w:tcPr>
          <w:p w14:paraId="2C56AE27" w14:textId="185EAE9E"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15</w:t>
            </w:r>
          </w:p>
        </w:tc>
        <w:tc>
          <w:tcPr>
            <w:tcW w:w="1842" w:type="dxa"/>
          </w:tcPr>
          <w:p w14:paraId="1463CD69" w14:textId="3BD8D9DD"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50</w:t>
            </w:r>
          </w:p>
        </w:tc>
      </w:tr>
      <w:tr w:rsidR="004C77CA" w:rsidRPr="00EF1CAA" w14:paraId="1700E7BE" w14:textId="77777777" w:rsidTr="004C77CA">
        <w:tc>
          <w:tcPr>
            <w:tcW w:w="1842" w:type="dxa"/>
          </w:tcPr>
          <w:p w14:paraId="52685942" w14:textId="6CBB579C"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 xml:space="preserve">Sírany </w:t>
            </w:r>
          </w:p>
        </w:tc>
        <w:tc>
          <w:tcPr>
            <w:tcW w:w="1842" w:type="dxa"/>
          </w:tcPr>
          <w:p w14:paraId="08351BA9" w14:textId="2BCF8461"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100</w:t>
            </w:r>
          </w:p>
        </w:tc>
        <w:tc>
          <w:tcPr>
            <w:tcW w:w="1842" w:type="dxa"/>
          </w:tcPr>
          <w:p w14:paraId="7872DE56" w14:textId="6D07A40A"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3000</w:t>
            </w:r>
          </w:p>
        </w:tc>
        <w:tc>
          <w:tcPr>
            <w:tcW w:w="1842" w:type="dxa"/>
          </w:tcPr>
          <w:p w14:paraId="69C86F11" w14:textId="669C6E16"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2000</w:t>
            </w:r>
          </w:p>
        </w:tc>
        <w:tc>
          <w:tcPr>
            <w:tcW w:w="1842" w:type="dxa"/>
          </w:tcPr>
          <w:p w14:paraId="4959D9AF" w14:textId="727857A8"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5000</w:t>
            </w:r>
          </w:p>
        </w:tc>
      </w:tr>
      <w:tr w:rsidR="004C77CA" w:rsidRPr="00EF1CAA" w14:paraId="0B171936" w14:textId="77777777" w:rsidTr="004C77CA">
        <w:tc>
          <w:tcPr>
            <w:tcW w:w="1842" w:type="dxa"/>
          </w:tcPr>
          <w:p w14:paraId="18C71D59" w14:textId="74A715BD"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As</w:t>
            </w:r>
          </w:p>
        </w:tc>
        <w:tc>
          <w:tcPr>
            <w:tcW w:w="1842" w:type="dxa"/>
          </w:tcPr>
          <w:p w14:paraId="29BD9116" w14:textId="773D6EA9"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0,05</w:t>
            </w:r>
          </w:p>
        </w:tc>
        <w:tc>
          <w:tcPr>
            <w:tcW w:w="1842" w:type="dxa"/>
          </w:tcPr>
          <w:p w14:paraId="6873C3D8" w14:textId="76989902"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2,5</w:t>
            </w:r>
          </w:p>
        </w:tc>
        <w:tc>
          <w:tcPr>
            <w:tcW w:w="1842" w:type="dxa"/>
          </w:tcPr>
          <w:p w14:paraId="3C2D20EB" w14:textId="43827FA4"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0,2</w:t>
            </w:r>
          </w:p>
        </w:tc>
        <w:tc>
          <w:tcPr>
            <w:tcW w:w="1842" w:type="dxa"/>
          </w:tcPr>
          <w:p w14:paraId="2A549CFB" w14:textId="7766B803"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2,5</w:t>
            </w:r>
          </w:p>
        </w:tc>
      </w:tr>
      <w:tr w:rsidR="004C77CA" w:rsidRPr="00EF1CAA" w14:paraId="0C8E0015" w14:textId="77777777" w:rsidTr="004C77CA">
        <w:tc>
          <w:tcPr>
            <w:tcW w:w="1842" w:type="dxa"/>
          </w:tcPr>
          <w:p w14:paraId="22AA7BD4" w14:textId="79C366C8"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Ba</w:t>
            </w:r>
          </w:p>
        </w:tc>
        <w:tc>
          <w:tcPr>
            <w:tcW w:w="1842" w:type="dxa"/>
          </w:tcPr>
          <w:p w14:paraId="015D3CB3" w14:textId="3AAE42AD"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2</w:t>
            </w:r>
          </w:p>
        </w:tc>
        <w:tc>
          <w:tcPr>
            <w:tcW w:w="1842" w:type="dxa"/>
          </w:tcPr>
          <w:p w14:paraId="70EE59D8" w14:textId="30977856"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30</w:t>
            </w:r>
          </w:p>
        </w:tc>
        <w:tc>
          <w:tcPr>
            <w:tcW w:w="1842" w:type="dxa"/>
          </w:tcPr>
          <w:p w14:paraId="02F9A3DE" w14:textId="458A347E"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10</w:t>
            </w:r>
          </w:p>
        </w:tc>
        <w:tc>
          <w:tcPr>
            <w:tcW w:w="1842" w:type="dxa"/>
          </w:tcPr>
          <w:p w14:paraId="3E1025FC" w14:textId="1BAA00CF"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30</w:t>
            </w:r>
          </w:p>
        </w:tc>
      </w:tr>
      <w:tr w:rsidR="004C77CA" w:rsidRPr="00EF1CAA" w14:paraId="2580DB9D" w14:textId="77777777" w:rsidTr="004C77CA">
        <w:tc>
          <w:tcPr>
            <w:tcW w:w="1842" w:type="dxa"/>
          </w:tcPr>
          <w:p w14:paraId="036D44B3" w14:textId="5213A900"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Cd</w:t>
            </w:r>
          </w:p>
        </w:tc>
        <w:tc>
          <w:tcPr>
            <w:tcW w:w="1842" w:type="dxa"/>
          </w:tcPr>
          <w:p w14:paraId="11F12826" w14:textId="0A2B4EB5"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0,004</w:t>
            </w:r>
          </w:p>
        </w:tc>
        <w:tc>
          <w:tcPr>
            <w:tcW w:w="1842" w:type="dxa"/>
          </w:tcPr>
          <w:p w14:paraId="6B9DF838" w14:textId="36229F39"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0,5</w:t>
            </w:r>
          </w:p>
        </w:tc>
        <w:tc>
          <w:tcPr>
            <w:tcW w:w="1842" w:type="dxa"/>
          </w:tcPr>
          <w:p w14:paraId="264861F3" w14:textId="5958FCD2"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0,1</w:t>
            </w:r>
          </w:p>
        </w:tc>
        <w:tc>
          <w:tcPr>
            <w:tcW w:w="1842" w:type="dxa"/>
          </w:tcPr>
          <w:p w14:paraId="41E26671" w14:textId="5938E7E4"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0,5</w:t>
            </w:r>
          </w:p>
        </w:tc>
      </w:tr>
      <w:tr w:rsidR="004C77CA" w:rsidRPr="00EF1CAA" w14:paraId="4A41C701" w14:textId="77777777" w:rsidTr="004C77CA">
        <w:tc>
          <w:tcPr>
            <w:tcW w:w="1842" w:type="dxa"/>
          </w:tcPr>
          <w:p w14:paraId="0982D715" w14:textId="7A053AA1" w:rsidR="004C77CA" w:rsidRPr="00EF1CAA" w:rsidRDefault="004C77CA" w:rsidP="004C77CA">
            <w:pPr>
              <w:pStyle w:val="Bntext"/>
              <w:tabs>
                <w:tab w:val="right" w:pos="720"/>
              </w:tabs>
              <w:spacing w:before="0"/>
              <w:rPr>
                <w:rFonts w:ascii="Arial Narrow" w:hAnsi="Arial Narrow" w:cs="Arial"/>
                <w:sz w:val="24"/>
              </w:rPr>
            </w:pPr>
            <w:proofErr w:type="spellStart"/>
            <w:r w:rsidRPr="00EF1CAA">
              <w:rPr>
                <w:rFonts w:ascii="Arial Narrow" w:hAnsi="Arial Narrow" w:cs="Arial"/>
                <w:sz w:val="24"/>
              </w:rPr>
              <w:t>Cr</w:t>
            </w:r>
            <w:proofErr w:type="spellEnd"/>
            <w:r w:rsidRPr="00EF1CAA">
              <w:rPr>
                <w:rFonts w:ascii="Arial Narrow" w:hAnsi="Arial Narrow" w:cs="Arial"/>
                <w:sz w:val="24"/>
              </w:rPr>
              <w:t xml:space="preserve"> celkový </w:t>
            </w:r>
          </w:p>
        </w:tc>
        <w:tc>
          <w:tcPr>
            <w:tcW w:w="1842" w:type="dxa"/>
          </w:tcPr>
          <w:p w14:paraId="7B81F3F4" w14:textId="1C08890F"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0,05</w:t>
            </w:r>
          </w:p>
        </w:tc>
        <w:tc>
          <w:tcPr>
            <w:tcW w:w="1842" w:type="dxa"/>
          </w:tcPr>
          <w:p w14:paraId="4378C1BD" w14:textId="0E7EBC20"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7</w:t>
            </w:r>
          </w:p>
        </w:tc>
        <w:tc>
          <w:tcPr>
            <w:tcW w:w="1842" w:type="dxa"/>
          </w:tcPr>
          <w:p w14:paraId="0AAD514C" w14:textId="2F03C987"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w:t>
            </w:r>
          </w:p>
        </w:tc>
        <w:tc>
          <w:tcPr>
            <w:tcW w:w="1842" w:type="dxa"/>
          </w:tcPr>
          <w:p w14:paraId="361477B9" w14:textId="3F5718D5"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7</w:t>
            </w:r>
          </w:p>
        </w:tc>
      </w:tr>
      <w:tr w:rsidR="004C77CA" w:rsidRPr="00EF1CAA" w14:paraId="0A6952EF" w14:textId="77777777" w:rsidTr="004C77CA">
        <w:tc>
          <w:tcPr>
            <w:tcW w:w="1842" w:type="dxa"/>
          </w:tcPr>
          <w:p w14:paraId="74AD5706" w14:textId="4A667ED6" w:rsidR="004C77CA" w:rsidRPr="00EF1CAA" w:rsidRDefault="004C77CA" w:rsidP="004C77CA">
            <w:pPr>
              <w:pStyle w:val="Bntext"/>
              <w:tabs>
                <w:tab w:val="right" w:pos="720"/>
              </w:tabs>
              <w:spacing w:before="0"/>
              <w:rPr>
                <w:rFonts w:ascii="Arial Narrow" w:hAnsi="Arial Narrow" w:cs="Arial"/>
                <w:sz w:val="24"/>
              </w:rPr>
            </w:pPr>
            <w:proofErr w:type="spellStart"/>
            <w:r w:rsidRPr="00EF1CAA">
              <w:rPr>
                <w:rFonts w:ascii="Arial Narrow" w:hAnsi="Arial Narrow" w:cs="Arial"/>
                <w:sz w:val="24"/>
              </w:rPr>
              <w:t>Cu</w:t>
            </w:r>
            <w:proofErr w:type="spellEnd"/>
          </w:p>
        </w:tc>
        <w:tc>
          <w:tcPr>
            <w:tcW w:w="1842" w:type="dxa"/>
          </w:tcPr>
          <w:p w14:paraId="38F06908" w14:textId="5E32EA2D"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0,2</w:t>
            </w:r>
          </w:p>
        </w:tc>
        <w:tc>
          <w:tcPr>
            <w:tcW w:w="1842" w:type="dxa"/>
          </w:tcPr>
          <w:p w14:paraId="79FA2873" w14:textId="7C053A8A"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10</w:t>
            </w:r>
          </w:p>
        </w:tc>
        <w:tc>
          <w:tcPr>
            <w:tcW w:w="1842" w:type="dxa"/>
          </w:tcPr>
          <w:p w14:paraId="0CEECE19" w14:textId="6FA3AD27"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5</w:t>
            </w:r>
          </w:p>
        </w:tc>
        <w:tc>
          <w:tcPr>
            <w:tcW w:w="1842" w:type="dxa"/>
          </w:tcPr>
          <w:p w14:paraId="4065548C" w14:textId="4A290A55"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10</w:t>
            </w:r>
          </w:p>
        </w:tc>
      </w:tr>
      <w:tr w:rsidR="004C77CA" w:rsidRPr="00EF1CAA" w14:paraId="183916B0" w14:textId="77777777" w:rsidTr="004C77CA">
        <w:tc>
          <w:tcPr>
            <w:tcW w:w="1842" w:type="dxa"/>
          </w:tcPr>
          <w:p w14:paraId="0C6C76A5" w14:textId="5A33958A" w:rsidR="004C77CA" w:rsidRPr="00EF1CAA" w:rsidRDefault="004C77CA" w:rsidP="004C77CA">
            <w:pPr>
              <w:pStyle w:val="Bntext"/>
              <w:tabs>
                <w:tab w:val="right" w:pos="720"/>
              </w:tabs>
              <w:spacing w:before="0"/>
              <w:rPr>
                <w:rFonts w:ascii="Arial Narrow" w:hAnsi="Arial Narrow" w:cs="Arial"/>
                <w:sz w:val="24"/>
              </w:rPr>
            </w:pPr>
            <w:proofErr w:type="spellStart"/>
            <w:r w:rsidRPr="00EF1CAA">
              <w:rPr>
                <w:rFonts w:ascii="Arial Narrow" w:hAnsi="Arial Narrow" w:cs="Arial"/>
                <w:sz w:val="24"/>
              </w:rPr>
              <w:t>Hg</w:t>
            </w:r>
            <w:proofErr w:type="spellEnd"/>
          </w:p>
        </w:tc>
        <w:tc>
          <w:tcPr>
            <w:tcW w:w="1842" w:type="dxa"/>
          </w:tcPr>
          <w:p w14:paraId="38104B58" w14:textId="36286C94"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0,001</w:t>
            </w:r>
          </w:p>
        </w:tc>
        <w:tc>
          <w:tcPr>
            <w:tcW w:w="1842" w:type="dxa"/>
          </w:tcPr>
          <w:p w14:paraId="642739AC" w14:textId="175E2DBD"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0,2</w:t>
            </w:r>
          </w:p>
        </w:tc>
        <w:tc>
          <w:tcPr>
            <w:tcW w:w="1842" w:type="dxa"/>
          </w:tcPr>
          <w:p w14:paraId="4FDC58FF" w14:textId="247EA65E"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0,02</w:t>
            </w:r>
          </w:p>
        </w:tc>
        <w:tc>
          <w:tcPr>
            <w:tcW w:w="1842" w:type="dxa"/>
          </w:tcPr>
          <w:p w14:paraId="534EFC7D" w14:textId="76242F63"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0,2</w:t>
            </w:r>
          </w:p>
        </w:tc>
      </w:tr>
      <w:tr w:rsidR="004C77CA" w:rsidRPr="00EF1CAA" w14:paraId="290862D0" w14:textId="77777777" w:rsidTr="004C77CA">
        <w:tc>
          <w:tcPr>
            <w:tcW w:w="1842" w:type="dxa"/>
          </w:tcPr>
          <w:p w14:paraId="421C1C41" w14:textId="0579EA1E"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Ni</w:t>
            </w:r>
          </w:p>
        </w:tc>
        <w:tc>
          <w:tcPr>
            <w:tcW w:w="1842" w:type="dxa"/>
          </w:tcPr>
          <w:p w14:paraId="4B74D1C4" w14:textId="36CE9D13"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0,04</w:t>
            </w:r>
          </w:p>
        </w:tc>
        <w:tc>
          <w:tcPr>
            <w:tcW w:w="1842" w:type="dxa"/>
          </w:tcPr>
          <w:p w14:paraId="5BA0207F" w14:textId="2F6CA830"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4</w:t>
            </w:r>
          </w:p>
        </w:tc>
        <w:tc>
          <w:tcPr>
            <w:tcW w:w="1842" w:type="dxa"/>
          </w:tcPr>
          <w:p w14:paraId="290B8F3D" w14:textId="767D06E9"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1</w:t>
            </w:r>
          </w:p>
        </w:tc>
        <w:tc>
          <w:tcPr>
            <w:tcW w:w="1842" w:type="dxa"/>
          </w:tcPr>
          <w:p w14:paraId="3B82EE9A" w14:textId="357F11CE"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4</w:t>
            </w:r>
          </w:p>
        </w:tc>
      </w:tr>
      <w:tr w:rsidR="004C77CA" w:rsidRPr="00EF1CAA" w14:paraId="0EBE68DD" w14:textId="77777777" w:rsidTr="004C77CA">
        <w:tc>
          <w:tcPr>
            <w:tcW w:w="1842" w:type="dxa"/>
          </w:tcPr>
          <w:p w14:paraId="1BAC7277" w14:textId="078F6ED5" w:rsidR="004C77CA" w:rsidRPr="00EF1CAA" w:rsidRDefault="004C77CA" w:rsidP="004C77CA">
            <w:pPr>
              <w:pStyle w:val="Bntext"/>
              <w:tabs>
                <w:tab w:val="right" w:pos="720"/>
              </w:tabs>
              <w:spacing w:before="0"/>
              <w:rPr>
                <w:rFonts w:ascii="Arial Narrow" w:hAnsi="Arial Narrow" w:cs="Arial"/>
                <w:sz w:val="24"/>
              </w:rPr>
            </w:pPr>
            <w:proofErr w:type="spellStart"/>
            <w:r w:rsidRPr="00EF1CAA">
              <w:rPr>
                <w:rFonts w:ascii="Arial Narrow" w:hAnsi="Arial Narrow" w:cs="Arial"/>
                <w:sz w:val="24"/>
              </w:rPr>
              <w:t>Pb</w:t>
            </w:r>
            <w:proofErr w:type="spellEnd"/>
          </w:p>
        </w:tc>
        <w:tc>
          <w:tcPr>
            <w:tcW w:w="1842" w:type="dxa"/>
          </w:tcPr>
          <w:p w14:paraId="41B003A4" w14:textId="362BE04E"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0,05</w:t>
            </w:r>
          </w:p>
        </w:tc>
        <w:tc>
          <w:tcPr>
            <w:tcW w:w="1842" w:type="dxa"/>
          </w:tcPr>
          <w:p w14:paraId="18887E33" w14:textId="4C48E83A"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5</w:t>
            </w:r>
          </w:p>
        </w:tc>
        <w:tc>
          <w:tcPr>
            <w:tcW w:w="1842" w:type="dxa"/>
          </w:tcPr>
          <w:p w14:paraId="475E3947" w14:textId="2401D562"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1</w:t>
            </w:r>
          </w:p>
        </w:tc>
        <w:tc>
          <w:tcPr>
            <w:tcW w:w="1842" w:type="dxa"/>
          </w:tcPr>
          <w:p w14:paraId="04C82EF7" w14:textId="7563E20C"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5</w:t>
            </w:r>
          </w:p>
        </w:tc>
      </w:tr>
      <w:tr w:rsidR="004C77CA" w:rsidRPr="00EF1CAA" w14:paraId="31619DFA" w14:textId="77777777" w:rsidTr="004C77CA">
        <w:tc>
          <w:tcPr>
            <w:tcW w:w="1842" w:type="dxa"/>
          </w:tcPr>
          <w:p w14:paraId="3F0C56AB" w14:textId="6CFA4427" w:rsidR="004C77CA" w:rsidRPr="00EF1CAA" w:rsidRDefault="004C77CA" w:rsidP="004C77CA">
            <w:pPr>
              <w:pStyle w:val="Bntext"/>
              <w:tabs>
                <w:tab w:val="right" w:pos="720"/>
              </w:tabs>
              <w:spacing w:before="0"/>
              <w:rPr>
                <w:rFonts w:ascii="Arial Narrow" w:hAnsi="Arial Narrow" w:cs="Arial"/>
                <w:sz w:val="24"/>
              </w:rPr>
            </w:pPr>
            <w:proofErr w:type="spellStart"/>
            <w:r w:rsidRPr="00EF1CAA">
              <w:rPr>
                <w:rFonts w:ascii="Arial Narrow" w:hAnsi="Arial Narrow" w:cs="Arial"/>
                <w:sz w:val="24"/>
              </w:rPr>
              <w:t>Sb</w:t>
            </w:r>
            <w:proofErr w:type="spellEnd"/>
          </w:p>
        </w:tc>
        <w:tc>
          <w:tcPr>
            <w:tcW w:w="1842" w:type="dxa"/>
          </w:tcPr>
          <w:p w14:paraId="5765BA22" w14:textId="4EB05680"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0,006</w:t>
            </w:r>
          </w:p>
        </w:tc>
        <w:tc>
          <w:tcPr>
            <w:tcW w:w="1842" w:type="dxa"/>
          </w:tcPr>
          <w:p w14:paraId="74A28649" w14:textId="0D7E8472"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0,5</w:t>
            </w:r>
          </w:p>
        </w:tc>
        <w:tc>
          <w:tcPr>
            <w:tcW w:w="1842" w:type="dxa"/>
          </w:tcPr>
          <w:p w14:paraId="1A0699DB" w14:textId="26FAC0C1"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0,07</w:t>
            </w:r>
          </w:p>
        </w:tc>
        <w:tc>
          <w:tcPr>
            <w:tcW w:w="1842" w:type="dxa"/>
          </w:tcPr>
          <w:p w14:paraId="0A491970" w14:textId="3F31968B"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0,5</w:t>
            </w:r>
          </w:p>
        </w:tc>
      </w:tr>
      <w:tr w:rsidR="004C77CA" w:rsidRPr="00EF1CAA" w14:paraId="3513F171" w14:textId="77777777" w:rsidTr="004C77CA">
        <w:tc>
          <w:tcPr>
            <w:tcW w:w="1842" w:type="dxa"/>
          </w:tcPr>
          <w:p w14:paraId="292DB682" w14:textId="152EDE8A" w:rsidR="004C77CA" w:rsidRPr="00EF1CAA" w:rsidRDefault="004C77CA" w:rsidP="004C77CA">
            <w:pPr>
              <w:pStyle w:val="Bntext"/>
              <w:tabs>
                <w:tab w:val="right" w:pos="720"/>
              </w:tabs>
              <w:spacing w:before="0"/>
              <w:rPr>
                <w:rFonts w:ascii="Arial Narrow" w:hAnsi="Arial Narrow" w:cs="Arial"/>
                <w:sz w:val="24"/>
              </w:rPr>
            </w:pPr>
            <w:proofErr w:type="gramStart"/>
            <w:r w:rsidRPr="00EF1CAA">
              <w:rPr>
                <w:rFonts w:ascii="Arial Narrow" w:hAnsi="Arial Narrow" w:cs="Arial"/>
                <w:sz w:val="24"/>
              </w:rPr>
              <w:t>Se</w:t>
            </w:r>
            <w:proofErr w:type="gramEnd"/>
          </w:p>
        </w:tc>
        <w:tc>
          <w:tcPr>
            <w:tcW w:w="1842" w:type="dxa"/>
          </w:tcPr>
          <w:p w14:paraId="59BF6846" w14:textId="79B1D5B3"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0,01</w:t>
            </w:r>
          </w:p>
        </w:tc>
        <w:tc>
          <w:tcPr>
            <w:tcW w:w="1842" w:type="dxa"/>
          </w:tcPr>
          <w:p w14:paraId="1F103779" w14:textId="210F3143"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0,7</w:t>
            </w:r>
          </w:p>
        </w:tc>
        <w:tc>
          <w:tcPr>
            <w:tcW w:w="1842" w:type="dxa"/>
          </w:tcPr>
          <w:p w14:paraId="4C2CE1F7" w14:textId="3C465BB6"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0,05</w:t>
            </w:r>
          </w:p>
        </w:tc>
        <w:tc>
          <w:tcPr>
            <w:tcW w:w="1842" w:type="dxa"/>
          </w:tcPr>
          <w:p w14:paraId="70E5A5BB" w14:textId="2A07E834"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0,7</w:t>
            </w:r>
          </w:p>
        </w:tc>
      </w:tr>
      <w:tr w:rsidR="004C77CA" w:rsidRPr="00EF1CAA" w14:paraId="2C565F58" w14:textId="77777777" w:rsidTr="004C77CA">
        <w:tc>
          <w:tcPr>
            <w:tcW w:w="1842" w:type="dxa"/>
          </w:tcPr>
          <w:p w14:paraId="5FC52DB9" w14:textId="4321D2F2" w:rsidR="004C77CA" w:rsidRPr="00EF1CAA" w:rsidRDefault="004C77CA" w:rsidP="004C77CA">
            <w:pPr>
              <w:pStyle w:val="Bntext"/>
              <w:tabs>
                <w:tab w:val="right" w:pos="720"/>
              </w:tabs>
              <w:spacing w:before="0"/>
              <w:rPr>
                <w:rFonts w:ascii="Arial Narrow" w:hAnsi="Arial Narrow" w:cs="Arial"/>
                <w:sz w:val="24"/>
              </w:rPr>
            </w:pPr>
            <w:proofErr w:type="spellStart"/>
            <w:r w:rsidRPr="00EF1CAA">
              <w:rPr>
                <w:rFonts w:ascii="Arial Narrow" w:hAnsi="Arial Narrow" w:cs="Arial"/>
                <w:sz w:val="24"/>
              </w:rPr>
              <w:t>Zn</w:t>
            </w:r>
            <w:proofErr w:type="spellEnd"/>
          </w:p>
        </w:tc>
        <w:tc>
          <w:tcPr>
            <w:tcW w:w="1842" w:type="dxa"/>
          </w:tcPr>
          <w:p w14:paraId="2A77FA6F" w14:textId="6FFC317A"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0,4</w:t>
            </w:r>
          </w:p>
        </w:tc>
        <w:tc>
          <w:tcPr>
            <w:tcW w:w="1842" w:type="dxa"/>
          </w:tcPr>
          <w:p w14:paraId="57CF4133" w14:textId="46AE03CE"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20</w:t>
            </w:r>
          </w:p>
        </w:tc>
        <w:tc>
          <w:tcPr>
            <w:tcW w:w="1842" w:type="dxa"/>
          </w:tcPr>
          <w:p w14:paraId="4505294E" w14:textId="1CD4D5E5"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5</w:t>
            </w:r>
          </w:p>
        </w:tc>
        <w:tc>
          <w:tcPr>
            <w:tcW w:w="1842" w:type="dxa"/>
          </w:tcPr>
          <w:p w14:paraId="720E5EC3" w14:textId="2A25A9A2"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20</w:t>
            </w:r>
          </w:p>
        </w:tc>
      </w:tr>
      <w:tr w:rsidR="004C77CA" w:rsidRPr="00EF1CAA" w14:paraId="49DBFCD4" w14:textId="77777777" w:rsidTr="004C77CA">
        <w:tc>
          <w:tcPr>
            <w:tcW w:w="1842" w:type="dxa"/>
          </w:tcPr>
          <w:p w14:paraId="3CE41675" w14:textId="0705E96E" w:rsidR="004C77CA" w:rsidRPr="00EF1CAA" w:rsidRDefault="004C77CA" w:rsidP="004C77CA">
            <w:pPr>
              <w:pStyle w:val="Bntext"/>
              <w:tabs>
                <w:tab w:val="right" w:pos="720"/>
              </w:tabs>
              <w:spacing w:before="0"/>
              <w:rPr>
                <w:rFonts w:ascii="Arial Narrow" w:hAnsi="Arial Narrow" w:cs="Arial"/>
                <w:sz w:val="24"/>
              </w:rPr>
            </w:pPr>
            <w:proofErr w:type="spellStart"/>
            <w:r w:rsidRPr="00EF1CAA">
              <w:rPr>
                <w:rFonts w:ascii="Arial Narrow" w:hAnsi="Arial Narrow" w:cs="Arial"/>
                <w:sz w:val="24"/>
              </w:rPr>
              <w:t>Mo</w:t>
            </w:r>
            <w:proofErr w:type="spellEnd"/>
          </w:p>
        </w:tc>
        <w:tc>
          <w:tcPr>
            <w:tcW w:w="1842" w:type="dxa"/>
          </w:tcPr>
          <w:p w14:paraId="153E5CC0" w14:textId="0DF343F7"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0,05</w:t>
            </w:r>
          </w:p>
        </w:tc>
        <w:tc>
          <w:tcPr>
            <w:tcW w:w="1842" w:type="dxa"/>
          </w:tcPr>
          <w:p w14:paraId="1478E7DA" w14:textId="48832283"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3</w:t>
            </w:r>
          </w:p>
        </w:tc>
        <w:tc>
          <w:tcPr>
            <w:tcW w:w="1842" w:type="dxa"/>
          </w:tcPr>
          <w:p w14:paraId="7D634F36" w14:textId="69CFD5E0"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1</w:t>
            </w:r>
          </w:p>
        </w:tc>
        <w:tc>
          <w:tcPr>
            <w:tcW w:w="1842" w:type="dxa"/>
          </w:tcPr>
          <w:p w14:paraId="65E2D396" w14:textId="654CEDDB"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3</w:t>
            </w:r>
          </w:p>
        </w:tc>
      </w:tr>
      <w:tr w:rsidR="004C77CA" w:rsidRPr="00EF1CAA" w14:paraId="251A54F1" w14:textId="77777777" w:rsidTr="004C77CA">
        <w:tc>
          <w:tcPr>
            <w:tcW w:w="1842" w:type="dxa"/>
          </w:tcPr>
          <w:p w14:paraId="11FA4D0E" w14:textId="10D90AFE" w:rsidR="004C77CA" w:rsidRPr="00EF1CAA" w:rsidRDefault="004C77CA" w:rsidP="004C77CA">
            <w:pPr>
              <w:pStyle w:val="Bntext"/>
              <w:tabs>
                <w:tab w:val="right" w:pos="720"/>
              </w:tabs>
              <w:spacing w:before="0"/>
              <w:rPr>
                <w:rFonts w:ascii="Arial Narrow" w:hAnsi="Arial Narrow" w:cs="Arial"/>
                <w:sz w:val="24"/>
              </w:rPr>
            </w:pPr>
            <w:r w:rsidRPr="00EF1CAA">
              <w:rPr>
                <w:rFonts w:ascii="Arial Narrow" w:hAnsi="Arial Narrow" w:cs="Arial"/>
                <w:sz w:val="24"/>
              </w:rPr>
              <w:t xml:space="preserve">RL </w:t>
            </w:r>
            <w:proofErr w:type="spellStart"/>
            <w:r w:rsidRPr="00EF1CAA">
              <w:rPr>
                <w:rFonts w:ascii="Arial Narrow" w:hAnsi="Arial Narrow" w:cs="Arial"/>
                <w:sz w:val="24"/>
              </w:rPr>
              <w:t>rozpušt</w:t>
            </w:r>
            <w:proofErr w:type="spellEnd"/>
            <w:r w:rsidRPr="00EF1CAA">
              <w:rPr>
                <w:rFonts w:ascii="Arial Narrow" w:hAnsi="Arial Narrow" w:cs="Arial"/>
                <w:sz w:val="24"/>
              </w:rPr>
              <w:t xml:space="preserve">ˇ. látky </w:t>
            </w:r>
          </w:p>
        </w:tc>
        <w:tc>
          <w:tcPr>
            <w:tcW w:w="1842" w:type="dxa"/>
          </w:tcPr>
          <w:p w14:paraId="4A6AC7F6" w14:textId="5ED2EB7C"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400</w:t>
            </w:r>
          </w:p>
        </w:tc>
        <w:tc>
          <w:tcPr>
            <w:tcW w:w="1842" w:type="dxa"/>
          </w:tcPr>
          <w:p w14:paraId="7D85F2D8" w14:textId="18F748D5"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8000</w:t>
            </w:r>
          </w:p>
        </w:tc>
        <w:tc>
          <w:tcPr>
            <w:tcW w:w="1842" w:type="dxa"/>
          </w:tcPr>
          <w:p w14:paraId="16C23771" w14:textId="141A711C"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6000</w:t>
            </w:r>
          </w:p>
        </w:tc>
        <w:tc>
          <w:tcPr>
            <w:tcW w:w="1842" w:type="dxa"/>
          </w:tcPr>
          <w:p w14:paraId="33D59DFA" w14:textId="26E2F82D" w:rsidR="004C77CA" w:rsidRPr="00EF1CAA" w:rsidRDefault="00AF5C60" w:rsidP="004C77CA">
            <w:pPr>
              <w:pStyle w:val="Bntext"/>
              <w:tabs>
                <w:tab w:val="right" w:pos="720"/>
              </w:tabs>
              <w:spacing w:before="0"/>
              <w:rPr>
                <w:rFonts w:ascii="Arial Narrow" w:hAnsi="Arial Narrow" w:cs="Arial"/>
                <w:sz w:val="24"/>
              </w:rPr>
            </w:pPr>
            <w:r w:rsidRPr="00EF1CAA">
              <w:rPr>
                <w:rFonts w:ascii="Arial Narrow" w:hAnsi="Arial Narrow" w:cs="Arial"/>
                <w:sz w:val="24"/>
              </w:rPr>
              <w:t>10 000</w:t>
            </w:r>
          </w:p>
        </w:tc>
      </w:tr>
      <w:tr w:rsidR="00AF5C60" w:rsidRPr="00EF1CAA" w14:paraId="22809B7E" w14:textId="77777777" w:rsidTr="004C77CA">
        <w:tc>
          <w:tcPr>
            <w:tcW w:w="1842" w:type="dxa"/>
          </w:tcPr>
          <w:p w14:paraId="23601F4B" w14:textId="5785D559" w:rsidR="00AF5C60" w:rsidRPr="00EF1CAA" w:rsidRDefault="00AF5C60" w:rsidP="00AF5C60">
            <w:pPr>
              <w:pStyle w:val="Bntext"/>
              <w:tabs>
                <w:tab w:val="right" w:pos="720"/>
              </w:tabs>
              <w:spacing w:before="0"/>
              <w:rPr>
                <w:rFonts w:ascii="Arial Narrow" w:hAnsi="Arial Narrow" w:cs="Arial"/>
                <w:sz w:val="24"/>
              </w:rPr>
            </w:pPr>
            <w:r w:rsidRPr="00EF1CAA">
              <w:rPr>
                <w:rFonts w:ascii="Arial Narrow" w:hAnsi="Arial Narrow" w:cs="Arial"/>
                <w:sz w:val="24"/>
              </w:rPr>
              <w:t>pH</w:t>
            </w:r>
          </w:p>
        </w:tc>
        <w:tc>
          <w:tcPr>
            <w:tcW w:w="1842" w:type="dxa"/>
          </w:tcPr>
          <w:p w14:paraId="399D4B06" w14:textId="330D46D5" w:rsidR="00AF5C60" w:rsidRPr="00EF1CAA" w:rsidRDefault="00AF5C60" w:rsidP="00AF5C60">
            <w:pPr>
              <w:pStyle w:val="Bntext"/>
              <w:tabs>
                <w:tab w:val="right" w:pos="720"/>
              </w:tabs>
              <w:spacing w:before="0"/>
              <w:rPr>
                <w:rFonts w:ascii="Arial Narrow" w:hAnsi="Arial Narrow" w:cs="Arial"/>
                <w:sz w:val="24"/>
              </w:rPr>
            </w:pPr>
            <w:r w:rsidRPr="00EF1CAA">
              <w:rPr>
                <w:rFonts w:ascii="Arial Narrow" w:hAnsi="Arial Narrow" w:cs="Arial"/>
                <w:sz w:val="24"/>
              </w:rPr>
              <w:t>&gt;=6</w:t>
            </w:r>
          </w:p>
        </w:tc>
        <w:tc>
          <w:tcPr>
            <w:tcW w:w="1842" w:type="dxa"/>
          </w:tcPr>
          <w:p w14:paraId="625409A8" w14:textId="77777777" w:rsidR="00AF5C60" w:rsidRPr="00EF1CAA" w:rsidRDefault="00AF5C60" w:rsidP="00AF5C60">
            <w:pPr>
              <w:pStyle w:val="Bntext"/>
              <w:tabs>
                <w:tab w:val="right" w:pos="720"/>
              </w:tabs>
              <w:spacing w:before="0"/>
              <w:rPr>
                <w:rFonts w:ascii="Arial Narrow" w:hAnsi="Arial Narrow" w:cs="Arial"/>
                <w:sz w:val="24"/>
              </w:rPr>
            </w:pPr>
          </w:p>
        </w:tc>
        <w:tc>
          <w:tcPr>
            <w:tcW w:w="1842" w:type="dxa"/>
          </w:tcPr>
          <w:p w14:paraId="4D036220" w14:textId="6D2DD320" w:rsidR="00AF5C60" w:rsidRPr="00EF1CAA" w:rsidRDefault="00AF5C60" w:rsidP="00AF5C60">
            <w:pPr>
              <w:pStyle w:val="Bntext"/>
              <w:tabs>
                <w:tab w:val="right" w:pos="720"/>
              </w:tabs>
              <w:spacing w:before="0"/>
              <w:rPr>
                <w:rFonts w:ascii="Arial Narrow" w:hAnsi="Arial Narrow" w:cs="Arial"/>
                <w:sz w:val="24"/>
              </w:rPr>
            </w:pPr>
            <w:r w:rsidRPr="00EF1CAA">
              <w:rPr>
                <w:rFonts w:ascii="Arial Narrow" w:hAnsi="Arial Narrow" w:cs="Arial"/>
                <w:sz w:val="24"/>
              </w:rPr>
              <w:t>&gt;=6</w:t>
            </w:r>
          </w:p>
        </w:tc>
        <w:tc>
          <w:tcPr>
            <w:tcW w:w="1842" w:type="dxa"/>
          </w:tcPr>
          <w:p w14:paraId="15D83547" w14:textId="77777777" w:rsidR="00AF5C60" w:rsidRPr="00EF1CAA" w:rsidRDefault="00AF5C60" w:rsidP="00AF5C60">
            <w:pPr>
              <w:pStyle w:val="Bntext"/>
              <w:tabs>
                <w:tab w:val="right" w:pos="720"/>
              </w:tabs>
              <w:spacing w:before="0"/>
              <w:rPr>
                <w:rFonts w:ascii="Arial Narrow" w:hAnsi="Arial Narrow" w:cs="Arial"/>
                <w:sz w:val="24"/>
              </w:rPr>
            </w:pPr>
          </w:p>
        </w:tc>
      </w:tr>
    </w:tbl>
    <w:p w14:paraId="5897190F" w14:textId="472D6E95" w:rsidR="004C77CA" w:rsidRPr="00EF1CAA" w:rsidRDefault="004C77CA">
      <w:pPr>
        <w:pStyle w:val="Bntext"/>
        <w:tabs>
          <w:tab w:val="right" w:pos="720"/>
        </w:tabs>
        <w:spacing w:before="0"/>
        <w:rPr>
          <w:rFonts w:ascii="Arial Narrow" w:hAnsi="Arial Narrow" w:cs="Arial"/>
          <w:sz w:val="24"/>
        </w:rPr>
      </w:pPr>
    </w:p>
    <w:p w14:paraId="34F817E8" w14:textId="68BDB2FB" w:rsidR="00AF5C60" w:rsidRPr="00EF1CAA" w:rsidRDefault="00AF5C60">
      <w:pPr>
        <w:pStyle w:val="Bntext"/>
        <w:tabs>
          <w:tab w:val="right" w:pos="720"/>
        </w:tabs>
        <w:spacing w:before="0"/>
        <w:rPr>
          <w:rFonts w:ascii="Arial Narrow" w:hAnsi="Arial Narrow" w:cs="Arial"/>
          <w:sz w:val="24"/>
        </w:rPr>
      </w:pPr>
      <w:r w:rsidRPr="00EF1CAA">
        <w:rPr>
          <w:rFonts w:ascii="Arial Narrow" w:hAnsi="Arial Narrow" w:cs="Arial"/>
          <w:sz w:val="24"/>
        </w:rPr>
        <w:t xml:space="preserve">Pokud je stanovena hodnota RL (rozpuštěné látky), není nutné stanovit hodnoty koncentrací síranů a chloridů a naopak. </w:t>
      </w:r>
    </w:p>
    <w:p w14:paraId="508825F8" w14:textId="2E6400F3" w:rsidR="00AF5C60" w:rsidRPr="00EF1CAA" w:rsidRDefault="00AF5C60">
      <w:pPr>
        <w:pStyle w:val="Bntext"/>
        <w:tabs>
          <w:tab w:val="right" w:pos="720"/>
        </w:tabs>
        <w:spacing w:before="0"/>
        <w:rPr>
          <w:rFonts w:ascii="Arial Narrow" w:hAnsi="Arial Narrow" w:cs="Arial"/>
          <w:sz w:val="24"/>
        </w:rPr>
      </w:pPr>
    </w:p>
    <w:p w14:paraId="4D8532BC" w14:textId="3EABDA21" w:rsidR="00AF5C60" w:rsidRPr="00EF1CAA" w:rsidRDefault="00AF5C60">
      <w:pPr>
        <w:pStyle w:val="Bntext"/>
        <w:tabs>
          <w:tab w:val="right" w:pos="720"/>
        </w:tabs>
        <w:spacing w:before="0"/>
        <w:rPr>
          <w:rFonts w:ascii="Arial Narrow" w:hAnsi="Arial Narrow" w:cs="Arial"/>
          <w:sz w:val="24"/>
        </w:rPr>
      </w:pPr>
      <w:r w:rsidRPr="00EF1CAA">
        <w:rPr>
          <w:rFonts w:ascii="Arial Narrow" w:hAnsi="Arial Narrow" w:cs="Arial"/>
          <w:sz w:val="24"/>
        </w:rPr>
        <w:t xml:space="preserve">Nejvýše přípustné koncentrace škodlivin pro odpady, které smějí být ukládány na skládku S-OO3, pokud je překročena </w:t>
      </w:r>
      <w:r w:rsidR="008B2CB8" w:rsidRPr="00EF1CAA">
        <w:rPr>
          <w:rFonts w:ascii="Arial Narrow" w:hAnsi="Arial Narrow" w:cs="Arial"/>
          <w:sz w:val="24"/>
        </w:rPr>
        <w:t xml:space="preserve">nejvýše přípustná </w:t>
      </w:r>
      <w:r w:rsidRPr="00EF1CAA">
        <w:rPr>
          <w:rFonts w:ascii="Arial Narrow" w:hAnsi="Arial Narrow" w:cs="Arial"/>
          <w:sz w:val="24"/>
        </w:rPr>
        <w:t xml:space="preserve">hodnota </w:t>
      </w:r>
      <w:r w:rsidR="008B2CB8" w:rsidRPr="00EF1CAA">
        <w:rPr>
          <w:rFonts w:ascii="Arial Narrow" w:hAnsi="Arial Narrow" w:cs="Arial"/>
          <w:sz w:val="24"/>
        </w:rPr>
        <w:t xml:space="preserve">rozpuštěného organického uhlíku uvedená v tabulce 10.1 pro výluhovou třídu číslo </w:t>
      </w:r>
      <w:proofErr w:type="spellStart"/>
      <w:r w:rsidR="008B2CB8" w:rsidRPr="00EF1CAA">
        <w:rPr>
          <w:rFonts w:ascii="Arial Narrow" w:hAnsi="Arial Narrow" w:cs="Arial"/>
          <w:sz w:val="24"/>
        </w:rPr>
        <w:t>IIa</w:t>
      </w:r>
      <w:proofErr w:type="spellEnd"/>
      <w:r w:rsidR="007B4E68">
        <w:rPr>
          <w:rFonts w:ascii="Arial Narrow" w:hAnsi="Arial Narrow" w:cs="Arial"/>
          <w:sz w:val="24"/>
        </w:rPr>
        <w:t>.</w:t>
      </w:r>
    </w:p>
    <w:p w14:paraId="299CAACC" w14:textId="77777777" w:rsidR="008B2CB8" w:rsidRPr="00EF1CAA" w:rsidRDefault="008B2CB8">
      <w:pPr>
        <w:pStyle w:val="Bntext"/>
        <w:tabs>
          <w:tab w:val="right" w:pos="720"/>
        </w:tabs>
        <w:spacing w:before="0"/>
        <w:rPr>
          <w:rFonts w:ascii="Arial Narrow" w:hAnsi="Arial Narrow" w:cs="Arial"/>
          <w:sz w:val="24"/>
        </w:rPr>
      </w:pPr>
    </w:p>
    <w:p w14:paraId="7C7B4C2D" w14:textId="2A87A1D1" w:rsidR="008B2CB8" w:rsidRPr="00EF1CAA" w:rsidRDefault="008B2CB8">
      <w:pPr>
        <w:pStyle w:val="Bntext"/>
        <w:tabs>
          <w:tab w:val="right" w:pos="720"/>
        </w:tabs>
        <w:spacing w:before="0"/>
        <w:rPr>
          <w:rFonts w:ascii="Arial Narrow" w:hAnsi="Arial Narrow" w:cs="Arial"/>
          <w:i/>
          <w:iCs/>
          <w:szCs w:val="20"/>
        </w:rPr>
      </w:pPr>
      <w:r w:rsidRPr="00EF1CAA">
        <w:rPr>
          <w:rFonts w:ascii="Arial Narrow" w:hAnsi="Arial Narrow" w:cs="Arial"/>
          <w:i/>
          <w:iCs/>
          <w:szCs w:val="20"/>
        </w:rPr>
        <w:t>Tabulka 10.3 vyhlášky 273/2021 Sb.</w:t>
      </w:r>
    </w:p>
    <w:tbl>
      <w:tblPr>
        <w:tblStyle w:val="Mkatabulky"/>
        <w:tblW w:w="0" w:type="auto"/>
        <w:tblLook w:val="04A0" w:firstRow="1" w:lastRow="0" w:firstColumn="1" w:lastColumn="0" w:noHBand="0" w:noVBand="1"/>
      </w:tblPr>
      <w:tblGrid>
        <w:gridCol w:w="4605"/>
        <w:gridCol w:w="4605"/>
      </w:tblGrid>
      <w:tr w:rsidR="008B2CB8" w:rsidRPr="00EF1CAA" w14:paraId="7C64A113" w14:textId="77777777" w:rsidTr="008B2CB8">
        <w:tc>
          <w:tcPr>
            <w:tcW w:w="4605" w:type="dxa"/>
          </w:tcPr>
          <w:p w14:paraId="719DB035" w14:textId="3281CC8F"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Ukazatel</w:t>
            </w:r>
          </w:p>
        </w:tc>
        <w:tc>
          <w:tcPr>
            <w:tcW w:w="4605" w:type="dxa"/>
          </w:tcPr>
          <w:p w14:paraId="497DDBC3" w14:textId="298738A4"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Limitní hodnota mg/kg sušiny</w:t>
            </w:r>
          </w:p>
        </w:tc>
      </w:tr>
      <w:tr w:rsidR="008B2CB8" w:rsidRPr="00EF1CAA" w14:paraId="3281921E" w14:textId="77777777" w:rsidTr="008B2CB8">
        <w:tc>
          <w:tcPr>
            <w:tcW w:w="4605" w:type="dxa"/>
          </w:tcPr>
          <w:p w14:paraId="3B8462EB" w14:textId="355ED4DE"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Uhlovodíky C10-C40</w:t>
            </w:r>
          </w:p>
        </w:tc>
        <w:tc>
          <w:tcPr>
            <w:tcW w:w="4605" w:type="dxa"/>
          </w:tcPr>
          <w:p w14:paraId="60D3A584" w14:textId="364CCA26"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750</w:t>
            </w:r>
          </w:p>
        </w:tc>
      </w:tr>
      <w:tr w:rsidR="008B2CB8" w:rsidRPr="00EF1CAA" w14:paraId="7105DFBD" w14:textId="77777777" w:rsidTr="008B2CB8">
        <w:tc>
          <w:tcPr>
            <w:tcW w:w="4605" w:type="dxa"/>
          </w:tcPr>
          <w:p w14:paraId="2FCF6895" w14:textId="7BF48264"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PAU</w:t>
            </w:r>
          </w:p>
        </w:tc>
        <w:tc>
          <w:tcPr>
            <w:tcW w:w="4605" w:type="dxa"/>
          </w:tcPr>
          <w:p w14:paraId="42EBF43F" w14:textId="6DE790E9"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80</w:t>
            </w:r>
          </w:p>
        </w:tc>
      </w:tr>
      <w:tr w:rsidR="008B2CB8" w:rsidRPr="00EF1CAA" w14:paraId="15814C6D" w14:textId="77777777" w:rsidTr="008B2CB8">
        <w:tc>
          <w:tcPr>
            <w:tcW w:w="4605" w:type="dxa"/>
          </w:tcPr>
          <w:p w14:paraId="0965411C" w14:textId="7A65AF8C" w:rsidR="008B2CB8" w:rsidRPr="002942CB" w:rsidRDefault="008B2CB8">
            <w:pPr>
              <w:pStyle w:val="Bntext"/>
              <w:tabs>
                <w:tab w:val="right" w:pos="720"/>
              </w:tabs>
              <w:spacing w:before="0"/>
              <w:rPr>
                <w:rFonts w:ascii="Arial Narrow" w:hAnsi="Arial Narrow" w:cs="Arial"/>
                <w:sz w:val="24"/>
              </w:rPr>
            </w:pPr>
            <w:proofErr w:type="spellStart"/>
            <w:proofErr w:type="gramStart"/>
            <w:r w:rsidRPr="002942CB">
              <w:rPr>
                <w:rFonts w:ascii="Arial Narrow" w:hAnsi="Arial Narrow" w:cs="Arial"/>
                <w:sz w:val="24"/>
              </w:rPr>
              <w:t>Benzo</w:t>
            </w:r>
            <w:proofErr w:type="spellEnd"/>
            <w:r w:rsidRPr="002942CB">
              <w:rPr>
                <w:rFonts w:ascii="Arial Narrow" w:hAnsi="Arial Narrow" w:cs="Arial"/>
                <w:sz w:val="24"/>
              </w:rPr>
              <w:t>(a)pyren</w:t>
            </w:r>
            <w:proofErr w:type="gramEnd"/>
          </w:p>
        </w:tc>
        <w:tc>
          <w:tcPr>
            <w:tcW w:w="4605" w:type="dxa"/>
          </w:tcPr>
          <w:p w14:paraId="0C7F94EF" w14:textId="71459600"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50</w:t>
            </w:r>
          </w:p>
        </w:tc>
      </w:tr>
      <w:tr w:rsidR="008B2CB8" w:rsidRPr="00EF1CAA" w14:paraId="2B0C0842" w14:textId="77777777" w:rsidTr="008B2CB8">
        <w:tc>
          <w:tcPr>
            <w:tcW w:w="4605" w:type="dxa"/>
          </w:tcPr>
          <w:p w14:paraId="1C5D9C89" w14:textId="2823C457"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EOX</w:t>
            </w:r>
          </w:p>
        </w:tc>
        <w:tc>
          <w:tcPr>
            <w:tcW w:w="4605" w:type="dxa"/>
          </w:tcPr>
          <w:p w14:paraId="4E4AEA51" w14:textId="137C81AE" w:rsidR="008B2CB8" w:rsidRPr="002942CB" w:rsidRDefault="008B2CB8">
            <w:pPr>
              <w:pStyle w:val="Bntext"/>
              <w:tabs>
                <w:tab w:val="right" w:pos="720"/>
              </w:tabs>
              <w:spacing w:before="0"/>
              <w:rPr>
                <w:rFonts w:ascii="Arial Narrow" w:hAnsi="Arial Narrow" w:cs="Arial"/>
                <w:sz w:val="24"/>
              </w:rPr>
            </w:pPr>
            <w:r w:rsidRPr="002942CB">
              <w:rPr>
                <w:rFonts w:ascii="Arial Narrow" w:hAnsi="Arial Narrow" w:cs="Arial"/>
                <w:sz w:val="24"/>
              </w:rPr>
              <w:t>50</w:t>
            </w:r>
          </w:p>
        </w:tc>
      </w:tr>
    </w:tbl>
    <w:p w14:paraId="561F33F8" w14:textId="77777777" w:rsidR="008B2CB8" w:rsidRPr="00EF1CAA" w:rsidRDefault="008B2CB8">
      <w:pPr>
        <w:pStyle w:val="Bntext"/>
        <w:tabs>
          <w:tab w:val="right" w:pos="720"/>
        </w:tabs>
        <w:spacing w:before="0"/>
        <w:rPr>
          <w:rFonts w:ascii="Arial Narrow" w:hAnsi="Arial Narrow" w:cs="Arial"/>
          <w:i/>
          <w:iCs/>
          <w:szCs w:val="20"/>
        </w:rPr>
      </w:pPr>
    </w:p>
    <w:p w14:paraId="41B35616" w14:textId="599BADD8" w:rsidR="00393F09" w:rsidRPr="00EF1CAA" w:rsidRDefault="00FE0EC8">
      <w:pPr>
        <w:keepNext/>
        <w:jc w:val="both"/>
        <w:rPr>
          <w:rFonts w:ascii="Arial Narrow" w:hAnsi="Arial Narrow" w:cs="Arial"/>
        </w:rPr>
      </w:pPr>
      <w:r w:rsidRPr="00EF1CAA">
        <w:rPr>
          <w:rFonts w:ascii="Arial Narrow" w:hAnsi="Arial Narrow"/>
        </w:rPr>
        <w:t>5</w:t>
      </w:r>
      <w:r w:rsidR="00393F09" w:rsidRPr="00EF1CAA">
        <w:rPr>
          <w:rFonts w:ascii="Arial Narrow" w:hAnsi="Arial Narrow"/>
        </w:rPr>
        <w:t xml:space="preserve">. </w:t>
      </w:r>
      <w:r w:rsidR="00393F09" w:rsidRPr="00EF1CAA">
        <w:rPr>
          <w:rFonts w:ascii="Arial Narrow" w:hAnsi="Arial Narrow" w:cs="Arial"/>
          <w:b/>
          <w:bCs/>
        </w:rPr>
        <w:t>Odpady z azbestu</w:t>
      </w:r>
      <w:r w:rsidR="00393F09" w:rsidRPr="00EF1CAA">
        <w:rPr>
          <w:rFonts w:ascii="Arial Narrow" w:hAnsi="Arial Narrow" w:cs="Arial"/>
        </w:rPr>
        <w:t xml:space="preserve"> mohou být ukládány pouze do sektoru skládky podskupiny S-OO3 a pouze při splnění následujících požadavků:</w:t>
      </w:r>
    </w:p>
    <w:p w14:paraId="17FA6868" w14:textId="77777777" w:rsidR="00393F09" w:rsidRPr="00EF1CAA" w:rsidRDefault="00393F09" w:rsidP="004B1134">
      <w:pPr>
        <w:keepNext/>
        <w:numPr>
          <w:ilvl w:val="0"/>
          <w:numId w:val="24"/>
        </w:numPr>
        <w:jc w:val="both"/>
        <w:rPr>
          <w:rFonts w:ascii="Arial Narrow" w:hAnsi="Arial Narrow" w:cs="Arial"/>
        </w:rPr>
      </w:pPr>
      <w:r w:rsidRPr="00EF1CAA">
        <w:rPr>
          <w:rFonts w:ascii="Arial Narrow" w:hAnsi="Arial Narrow" w:cs="Arial"/>
        </w:rPr>
        <w:t>odpad nesmí obsahovat jiné nebezpečné látky než azbest, jehož vlákna jsou vázána pojivem nebo odpad z azbestu zabalený v utěsněných obalech,</w:t>
      </w:r>
    </w:p>
    <w:p w14:paraId="7C840C29" w14:textId="77777777" w:rsidR="00393F09" w:rsidRPr="00EF1CAA" w:rsidRDefault="00393F09" w:rsidP="004B1134">
      <w:pPr>
        <w:numPr>
          <w:ilvl w:val="0"/>
          <w:numId w:val="24"/>
        </w:numPr>
        <w:jc w:val="both"/>
        <w:rPr>
          <w:rFonts w:ascii="Arial Narrow" w:hAnsi="Arial Narrow" w:cs="Arial"/>
        </w:rPr>
      </w:pPr>
      <w:r w:rsidRPr="00EF1CAA">
        <w:rPr>
          <w:rFonts w:ascii="Arial Narrow" w:hAnsi="Arial Narrow" w:cs="Arial"/>
        </w:rPr>
        <w:t>odpad z azbestu, jehož vlákna jsou vázána pojivem, není nutné ukládat na skládku v utěsněném obalu,</w:t>
      </w:r>
    </w:p>
    <w:p w14:paraId="70D36B71" w14:textId="77777777" w:rsidR="00393F09" w:rsidRPr="00EF1CAA" w:rsidRDefault="00393F09" w:rsidP="004B1134">
      <w:pPr>
        <w:numPr>
          <w:ilvl w:val="0"/>
          <w:numId w:val="24"/>
        </w:numPr>
        <w:jc w:val="both"/>
        <w:rPr>
          <w:rFonts w:ascii="Arial Narrow" w:hAnsi="Arial Narrow" w:cs="Arial"/>
        </w:rPr>
      </w:pPr>
      <w:r w:rsidRPr="00EF1CAA">
        <w:rPr>
          <w:rFonts w:ascii="Arial Narrow" w:hAnsi="Arial Narrow" w:cs="Arial"/>
        </w:rPr>
        <w:t>odpad obsahující azbest musí být co nejdříve po uložení a před jeho zhutněním překryt vhodným materiálem a pokud není zabalený, musí být zkrápěn,</w:t>
      </w:r>
    </w:p>
    <w:p w14:paraId="79CDB347" w14:textId="77777777" w:rsidR="00393F09" w:rsidRDefault="00393F09" w:rsidP="004B1134">
      <w:pPr>
        <w:numPr>
          <w:ilvl w:val="0"/>
          <w:numId w:val="24"/>
        </w:numPr>
        <w:jc w:val="both"/>
        <w:rPr>
          <w:rFonts w:ascii="Arial Narrow" w:hAnsi="Arial Narrow" w:cs="Arial"/>
        </w:rPr>
      </w:pPr>
      <w:r>
        <w:rPr>
          <w:rFonts w:ascii="Arial Narrow" w:hAnsi="Arial Narrow" w:cs="Arial"/>
        </w:rPr>
        <w:lastRenderedPageBreak/>
        <w:t>v místech uložení odpadu s obsahem azbestu se nesmí provádět vrtné, výkopové a jiné práce, které by mohly vést k uvolnění vláken azbestu,</w:t>
      </w:r>
    </w:p>
    <w:p w14:paraId="636393EA" w14:textId="77777777" w:rsidR="00393F09" w:rsidRDefault="00393F09" w:rsidP="004B1134">
      <w:pPr>
        <w:numPr>
          <w:ilvl w:val="0"/>
          <w:numId w:val="24"/>
        </w:numPr>
        <w:jc w:val="both"/>
        <w:rPr>
          <w:rFonts w:ascii="Arial Narrow" w:hAnsi="Arial Narrow"/>
        </w:rPr>
      </w:pPr>
      <w:r>
        <w:rPr>
          <w:rFonts w:ascii="Arial Narrow" w:hAnsi="Arial Narrow"/>
        </w:rPr>
        <w:t>musí být přijata vhodná opatření, aby se zabránilo jakémukoliv kontaktu lidí s odpadem obsahujícím azbest po dobu provozu i po uzavření skládky,</w:t>
      </w:r>
    </w:p>
    <w:p w14:paraId="7E2E7236" w14:textId="77777777" w:rsidR="00393F09" w:rsidRDefault="00393F09" w:rsidP="004B1134">
      <w:pPr>
        <w:numPr>
          <w:ilvl w:val="0"/>
          <w:numId w:val="24"/>
        </w:numPr>
        <w:jc w:val="both"/>
        <w:rPr>
          <w:rFonts w:ascii="Arial Narrow" w:hAnsi="Arial Narrow" w:cs="Arial"/>
        </w:rPr>
      </w:pPr>
      <w:r>
        <w:rPr>
          <w:rFonts w:ascii="Arial Narrow" w:hAnsi="Arial Narrow"/>
        </w:rPr>
        <w:t xml:space="preserve">dokumentace s plánkem umístění odpadu z azbestu na skládce musí být součástí evidence uložených odpadů a musí být archivována po celou dobu provozu skládky a následné péče o skládku po dobu nejméně </w:t>
      </w:r>
      <w:proofErr w:type="gramStart"/>
      <w:r>
        <w:rPr>
          <w:rFonts w:ascii="Arial Narrow" w:hAnsi="Arial Narrow"/>
        </w:rPr>
        <w:t>30-ti</w:t>
      </w:r>
      <w:proofErr w:type="gramEnd"/>
      <w:r>
        <w:rPr>
          <w:rFonts w:ascii="Arial Narrow" w:hAnsi="Arial Narrow"/>
        </w:rPr>
        <w:t xml:space="preserve"> let.</w:t>
      </w:r>
    </w:p>
    <w:p w14:paraId="436BC3D8" w14:textId="1CC43D6B" w:rsidR="005D2E6C" w:rsidRPr="005D2E6C" w:rsidRDefault="00393F09" w:rsidP="005D2E6C">
      <w:pPr>
        <w:pStyle w:val="Nadpis1"/>
        <w:jc w:val="left"/>
        <w:rPr>
          <w:rFonts w:ascii="Arial Narrow" w:hAnsi="Arial Narrow"/>
        </w:rPr>
      </w:pPr>
      <w:r>
        <w:rPr>
          <w:rFonts w:ascii="Arial Narrow" w:hAnsi="Arial Narrow"/>
        </w:rPr>
        <w:br w:type="page"/>
      </w:r>
      <w:bookmarkStart w:id="77" w:name="_Toc111290570"/>
      <w:bookmarkStart w:id="78" w:name="_Toc89332527"/>
      <w:r>
        <w:rPr>
          <w:rFonts w:ascii="Arial Narrow" w:hAnsi="Arial Narrow"/>
        </w:rPr>
        <w:lastRenderedPageBreak/>
        <w:t>C. Postup ukládání odpadů a podmínky pro provoz</w:t>
      </w:r>
      <w:bookmarkEnd w:id="77"/>
      <w:bookmarkEnd w:id="78"/>
    </w:p>
    <w:p w14:paraId="7F59B62A" w14:textId="77777777" w:rsidR="00393F09" w:rsidRDefault="00393F09">
      <w:pPr>
        <w:pStyle w:val="Nadpis2"/>
        <w:jc w:val="both"/>
        <w:rPr>
          <w:rFonts w:ascii="Arial Narrow" w:hAnsi="Arial Narrow"/>
          <w:szCs w:val="28"/>
        </w:rPr>
      </w:pPr>
      <w:bookmarkStart w:id="79" w:name="_Toc111290571"/>
    </w:p>
    <w:p w14:paraId="2FAE742D" w14:textId="06E7767E" w:rsidR="00393F09" w:rsidRDefault="00393F09">
      <w:pPr>
        <w:pStyle w:val="Nadpis2"/>
        <w:jc w:val="both"/>
        <w:rPr>
          <w:rFonts w:ascii="Arial Narrow" w:hAnsi="Arial Narrow"/>
          <w:szCs w:val="28"/>
        </w:rPr>
      </w:pPr>
      <w:bookmarkStart w:id="80" w:name="_Toc89332528"/>
      <w:proofErr w:type="gramStart"/>
      <w:r>
        <w:rPr>
          <w:rFonts w:ascii="Arial Narrow" w:hAnsi="Arial Narrow"/>
          <w:szCs w:val="28"/>
        </w:rPr>
        <w:t>C</w:t>
      </w:r>
      <w:r w:rsidR="005D2E6C">
        <w:rPr>
          <w:rFonts w:ascii="Arial Narrow" w:hAnsi="Arial Narrow"/>
          <w:szCs w:val="28"/>
        </w:rPr>
        <w:t>.3.2</w:t>
      </w:r>
      <w:proofErr w:type="gramEnd"/>
      <w:r>
        <w:rPr>
          <w:rFonts w:ascii="Arial Narrow" w:hAnsi="Arial Narrow"/>
          <w:szCs w:val="28"/>
        </w:rPr>
        <w:tab/>
        <w:t>Povinnosti původce odpad</w:t>
      </w:r>
      <w:r w:rsidR="00316359">
        <w:rPr>
          <w:rFonts w:ascii="Arial Narrow" w:hAnsi="Arial Narrow"/>
          <w:szCs w:val="28"/>
        </w:rPr>
        <w:t>ů</w:t>
      </w:r>
      <w:r>
        <w:rPr>
          <w:rFonts w:ascii="Arial Narrow" w:hAnsi="Arial Narrow"/>
          <w:szCs w:val="28"/>
        </w:rPr>
        <w:t xml:space="preserve"> při příjezdu do prostoru skládky až do doby odjezdu ze skládky</w:t>
      </w:r>
      <w:bookmarkEnd w:id="79"/>
      <w:bookmarkEnd w:id="80"/>
      <w:r>
        <w:rPr>
          <w:rFonts w:ascii="Arial Narrow" w:hAnsi="Arial Narrow"/>
          <w:szCs w:val="28"/>
        </w:rPr>
        <w:t xml:space="preserve"> </w:t>
      </w:r>
    </w:p>
    <w:p w14:paraId="52ABB332" w14:textId="77777777" w:rsidR="00393F09" w:rsidRDefault="00393F09">
      <w:pPr>
        <w:jc w:val="both"/>
        <w:rPr>
          <w:rFonts w:ascii="Arial Narrow" w:hAnsi="Arial Narrow"/>
          <w:b/>
          <w:bCs/>
          <w:u w:val="single"/>
        </w:rPr>
      </w:pPr>
    </w:p>
    <w:p w14:paraId="20065EA1" w14:textId="77777777" w:rsidR="00393F09" w:rsidRDefault="00393F09">
      <w:pPr>
        <w:jc w:val="both"/>
        <w:rPr>
          <w:rFonts w:ascii="Arial Narrow" w:hAnsi="Arial Narrow"/>
          <w:b/>
          <w:bCs/>
          <w:u w:val="single"/>
        </w:rPr>
      </w:pPr>
      <w:r>
        <w:rPr>
          <w:rFonts w:ascii="Arial Narrow" w:hAnsi="Arial Narrow"/>
          <w:b/>
          <w:bCs/>
          <w:u w:val="single"/>
        </w:rPr>
        <w:t>Základní pokyny pro dodavatele odpadu:</w:t>
      </w:r>
    </w:p>
    <w:p w14:paraId="2F691BAF" w14:textId="77777777" w:rsidR="00393F09" w:rsidRDefault="00393F09">
      <w:pPr>
        <w:jc w:val="both"/>
        <w:rPr>
          <w:rFonts w:ascii="Arial Narrow" w:hAnsi="Arial Narrow"/>
          <w:b/>
          <w:bCs/>
          <w:sz w:val="10"/>
          <w:u w:val="single"/>
        </w:rPr>
      </w:pPr>
    </w:p>
    <w:p w14:paraId="6E57D034" w14:textId="77777777" w:rsidR="00393F09" w:rsidRDefault="00393F09">
      <w:pPr>
        <w:numPr>
          <w:ilvl w:val="0"/>
          <w:numId w:val="4"/>
        </w:numPr>
        <w:jc w:val="both"/>
        <w:rPr>
          <w:rFonts w:ascii="Arial Narrow" w:hAnsi="Arial Narrow"/>
        </w:rPr>
      </w:pPr>
      <w:r>
        <w:rPr>
          <w:rFonts w:ascii="Arial Narrow" w:hAnsi="Arial Narrow"/>
        </w:rPr>
        <w:t xml:space="preserve">Vjezd a vstup </w:t>
      </w:r>
      <w:r w:rsidR="00E609A8">
        <w:rPr>
          <w:rFonts w:ascii="Arial Narrow" w:hAnsi="Arial Narrow"/>
        </w:rPr>
        <w:t>na skládku</w:t>
      </w:r>
      <w:r>
        <w:rPr>
          <w:rFonts w:ascii="Arial Narrow" w:hAnsi="Arial Narrow"/>
        </w:rPr>
        <w:t xml:space="preserve"> je umožněn přes vjezdovou bránu a </w:t>
      </w:r>
      <w:r w:rsidR="00E609A8">
        <w:rPr>
          <w:rFonts w:ascii="Arial Narrow" w:hAnsi="Arial Narrow"/>
        </w:rPr>
        <w:t>to pouze</w:t>
      </w:r>
      <w:r>
        <w:rPr>
          <w:rFonts w:ascii="Arial Narrow" w:hAnsi="Arial Narrow"/>
        </w:rPr>
        <w:t xml:space="preserve"> se souhlasem pracovníka skládky, který určí místo uložení odpadu.</w:t>
      </w:r>
    </w:p>
    <w:p w14:paraId="39DB4D9B" w14:textId="35FFF53A" w:rsidR="00393F09" w:rsidRDefault="00393F09">
      <w:pPr>
        <w:numPr>
          <w:ilvl w:val="0"/>
          <w:numId w:val="4"/>
        </w:numPr>
        <w:jc w:val="both"/>
        <w:rPr>
          <w:rFonts w:ascii="Arial Narrow" w:hAnsi="Arial Narrow"/>
        </w:rPr>
      </w:pPr>
      <w:r>
        <w:rPr>
          <w:rFonts w:ascii="Arial Narrow" w:hAnsi="Arial Narrow"/>
        </w:rPr>
        <w:t xml:space="preserve">Pro zvážení dodávky odpadu je využívána váha v 1. skládkovém areálu. </w:t>
      </w:r>
    </w:p>
    <w:p w14:paraId="2D3D10BF" w14:textId="6DE1111C" w:rsidR="00393F09" w:rsidRDefault="00393F09">
      <w:pPr>
        <w:numPr>
          <w:ilvl w:val="0"/>
          <w:numId w:val="4"/>
        </w:numPr>
        <w:jc w:val="both"/>
        <w:rPr>
          <w:rFonts w:ascii="Arial Narrow" w:hAnsi="Arial Narrow"/>
        </w:rPr>
      </w:pPr>
      <w:r>
        <w:rPr>
          <w:rFonts w:ascii="Arial Narrow" w:hAnsi="Arial Narrow"/>
        </w:rPr>
        <w:t>Po zvážení zastavte a předložte vážnému stanovené doklady tj. Základní popis odpadu nebo Čestné prohlášení</w:t>
      </w:r>
      <w:r w:rsidR="0062746A">
        <w:rPr>
          <w:rFonts w:ascii="Arial Narrow" w:hAnsi="Arial Narrow"/>
        </w:rPr>
        <w:t>,</w:t>
      </w:r>
      <w:r>
        <w:rPr>
          <w:rFonts w:ascii="Arial Narrow" w:hAnsi="Arial Narrow"/>
        </w:rPr>
        <w:t xml:space="preserve"> příp. objednávku nebo smlouvu.</w:t>
      </w:r>
    </w:p>
    <w:p w14:paraId="1AB83646" w14:textId="77777777" w:rsidR="00393F09" w:rsidRDefault="00393F09">
      <w:pPr>
        <w:numPr>
          <w:ilvl w:val="0"/>
          <w:numId w:val="4"/>
        </w:numPr>
        <w:jc w:val="both"/>
        <w:rPr>
          <w:rFonts w:ascii="Arial Narrow" w:hAnsi="Arial Narrow"/>
        </w:rPr>
      </w:pPr>
      <w:r>
        <w:rPr>
          <w:rFonts w:ascii="Arial Narrow" w:hAnsi="Arial Narrow"/>
        </w:rPr>
        <w:t xml:space="preserve">Vážný prověří druh odpadu a předá záznam o </w:t>
      </w:r>
      <w:proofErr w:type="gramStart"/>
      <w:r>
        <w:rPr>
          <w:rFonts w:ascii="Arial Narrow" w:hAnsi="Arial Narrow"/>
        </w:rPr>
        <w:t>váze (u nestálých</w:t>
      </w:r>
      <w:proofErr w:type="gramEnd"/>
      <w:r>
        <w:rPr>
          <w:rFonts w:ascii="Arial Narrow" w:hAnsi="Arial Narrow"/>
        </w:rPr>
        <w:t xml:space="preserve"> zákazníku </w:t>
      </w:r>
      <w:proofErr w:type="gramStart"/>
      <w:r>
        <w:rPr>
          <w:rFonts w:ascii="Arial Narrow" w:hAnsi="Arial Narrow"/>
        </w:rPr>
        <w:t>bude</w:t>
      </w:r>
      <w:proofErr w:type="gramEnd"/>
      <w:r>
        <w:rPr>
          <w:rFonts w:ascii="Arial Narrow" w:hAnsi="Arial Narrow"/>
        </w:rPr>
        <w:t xml:space="preserve"> provedeno vážení prázdného vozidla).</w:t>
      </w:r>
    </w:p>
    <w:p w14:paraId="2806C877" w14:textId="6E5A4B84" w:rsidR="00393F09" w:rsidRDefault="00393F09">
      <w:pPr>
        <w:numPr>
          <w:ilvl w:val="0"/>
          <w:numId w:val="4"/>
        </w:numPr>
        <w:jc w:val="both"/>
        <w:rPr>
          <w:rFonts w:ascii="Arial Narrow" w:hAnsi="Arial Narrow"/>
        </w:rPr>
      </w:pPr>
      <w:r>
        <w:rPr>
          <w:rFonts w:ascii="Arial Narrow" w:hAnsi="Arial Narrow"/>
        </w:rPr>
        <w:t xml:space="preserve">Vozidlo dále pokračuje </w:t>
      </w:r>
      <w:r w:rsidR="00E609A8">
        <w:rPr>
          <w:rFonts w:ascii="Arial Narrow" w:hAnsi="Arial Narrow"/>
        </w:rPr>
        <w:t>na určené místo vykládky</w:t>
      </w:r>
      <w:r>
        <w:rPr>
          <w:rFonts w:ascii="Arial Narrow" w:hAnsi="Arial Narrow"/>
        </w:rPr>
        <w:t xml:space="preserve"> podle pokynů vážného</w:t>
      </w:r>
      <w:r w:rsidR="0062746A">
        <w:rPr>
          <w:rFonts w:ascii="Arial Narrow" w:hAnsi="Arial Narrow"/>
        </w:rPr>
        <w:t xml:space="preserve"> a obsluhy skládky</w:t>
      </w:r>
      <w:r>
        <w:rPr>
          <w:rFonts w:ascii="Arial Narrow" w:hAnsi="Arial Narrow"/>
        </w:rPr>
        <w:t>.</w:t>
      </w:r>
    </w:p>
    <w:p w14:paraId="27453714" w14:textId="77777777" w:rsidR="00393F09" w:rsidRDefault="00393F09">
      <w:pPr>
        <w:numPr>
          <w:ilvl w:val="0"/>
          <w:numId w:val="4"/>
        </w:numPr>
        <w:jc w:val="both"/>
        <w:rPr>
          <w:rFonts w:ascii="Arial Narrow" w:hAnsi="Arial Narrow"/>
        </w:rPr>
      </w:pPr>
      <w:r>
        <w:rPr>
          <w:rFonts w:ascii="Arial Narrow" w:hAnsi="Arial Narrow"/>
        </w:rPr>
        <w:t xml:space="preserve">Odpad je vykládán </w:t>
      </w:r>
      <w:r w:rsidR="00E609A8">
        <w:rPr>
          <w:rFonts w:ascii="Arial Narrow" w:hAnsi="Arial Narrow"/>
        </w:rPr>
        <w:t xml:space="preserve">pouze </w:t>
      </w:r>
      <w:r>
        <w:rPr>
          <w:rFonts w:ascii="Arial Narrow" w:hAnsi="Arial Narrow"/>
        </w:rPr>
        <w:t>na místě určeném obsluhou skládky.</w:t>
      </w:r>
    </w:p>
    <w:p w14:paraId="255EB66F" w14:textId="77777777" w:rsidR="00393F09" w:rsidRDefault="00393F09">
      <w:pPr>
        <w:numPr>
          <w:ilvl w:val="0"/>
          <w:numId w:val="4"/>
        </w:numPr>
        <w:jc w:val="both"/>
        <w:rPr>
          <w:rFonts w:ascii="Arial Narrow" w:hAnsi="Arial Narrow"/>
        </w:rPr>
      </w:pPr>
      <w:r>
        <w:rPr>
          <w:rFonts w:ascii="Arial Narrow" w:hAnsi="Arial Narrow"/>
        </w:rPr>
        <w:t>Před odjezdem z</w:t>
      </w:r>
      <w:r w:rsidR="00E609A8">
        <w:rPr>
          <w:rFonts w:ascii="Arial Narrow" w:hAnsi="Arial Narrow"/>
        </w:rPr>
        <w:t>e</w:t>
      </w:r>
      <w:r>
        <w:rPr>
          <w:rFonts w:ascii="Arial Narrow" w:hAnsi="Arial Narrow"/>
        </w:rPr>
        <w:t xml:space="preserve"> skládky si řidič řádně očistí vozidlo.</w:t>
      </w:r>
    </w:p>
    <w:p w14:paraId="3D8994B2" w14:textId="77777777" w:rsidR="00393F09" w:rsidRDefault="00393F09">
      <w:pPr>
        <w:numPr>
          <w:ilvl w:val="0"/>
          <w:numId w:val="4"/>
        </w:numPr>
        <w:jc w:val="both"/>
        <w:rPr>
          <w:rFonts w:ascii="Arial Narrow" w:hAnsi="Arial Narrow"/>
        </w:rPr>
      </w:pPr>
      <w:r>
        <w:rPr>
          <w:rFonts w:ascii="Arial Narrow" w:hAnsi="Arial Narrow"/>
        </w:rPr>
        <w:t>Každý je povinen se řídit provozním řádem skládky (k dispozici v provozní budově).</w:t>
      </w:r>
    </w:p>
    <w:p w14:paraId="621A385E" w14:textId="77777777" w:rsidR="00393F09" w:rsidRDefault="00393F09">
      <w:pPr>
        <w:jc w:val="both"/>
        <w:rPr>
          <w:rFonts w:ascii="Arial Narrow" w:hAnsi="Arial Narrow"/>
          <w:sz w:val="10"/>
        </w:rPr>
      </w:pPr>
    </w:p>
    <w:p w14:paraId="22F167D6" w14:textId="77777777" w:rsidR="00393F09" w:rsidRDefault="00393F09">
      <w:pPr>
        <w:tabs>
          <w:tab w:val="left" w:pos="284"/>
        </w:tabs>
        <w:jc w:val="both"/>
        <w:rPr>
          <w:rFonts w:ascii="Arial Narrow" w:hAnsi="Arial Narrow"/>
          <w:color w:val="000000"/>
        </w:rPr>
      </w:pPr>
      <w:r>
        <w:rPr>
          <w:rFonts w:ascii="Arial Narrow" w:hAnsi="Arial Narrow"/>
          <w:color w:val="000000"/>
        </w:rPr>
        <w:t>Dodavatel odpadu a jeho pracovníci jsou při příjezdu a po celou dobu pobytu na skládce povinni řídit se pokyny pracovníků skládky, celkový pobyt na skládce omezit na nezbytně nutnou dobu. Po příjezdu na skládku původce odpadu předloží příslušné doklady potřebné k uložení odpadu na skládku, skladbě odpadu a podřídí se kontrole pracovníků skládky zejména k ověření, zda druh odpadu souhlasí s dokumentací.</w:t>
      </w:r>
    </w:p>
    <w:p w14:paraId="22292F9F" w14:textId="2BB82393" w:rsidR="00393F09" w:rsidRDefault="00393F09">
      <w:pPr>
        <w:tabs>
          <w:tab w:val="left" w:pos="284"/>
        </w:tabs>
        <w:jc w:val="both"/>
        <w:rPr>
          <w:rFonts w:ascii="Arial Narrow" w:hAnsi="Arial Narrow"/>
          <w:color w:val="000000"/>
        </w:rPr>
      </w:pPr>
      <w:r>
        <w:rPr>
          <w:rFonts w:ascii="Arial Narrow" w:hAnsi="Arial Narrow"/>
        </w:rPr>
        <w:t>Odpad může být na skládku přijat pouze po předložení Základního popisu odpadu, pokud se nejedná o odpad od občanů. Základní popis odpadu je možné nahradit čestným prohlášením, pokud se jedná o opakovanou dodávku odpadu. Původce odpadu je povinen oznámit provozovateli skládky veškeré změny související se skládkovou činností (např. změnu názvu, jeho sídla, změnu druhového složení odpadů, změnu výroby apod.).</w:t>
      </w:r>
    </w:p>
    <w:p w14:paraId="2114A70D" w14:textId="77777777" w:rsidR="00393F09" w:rsidRDefault="00393F09">
      <w:pPr>
        <w:tabs>
          <w:tab w:val="left" w:pos="284"/>
        </w:tabs>
        <w:jc w:val="both"/>
        <w:rPr>
          <w:rFonts w:ascii="Arial Narrow" w:hAnsi="Arial Narrow"/>
          <w:color w:val="000000"/>
        </w:rPr>
      </w:pPr>
      <w:r>
        <w:rPr>
          <w:rFonts w:ascii="Arial Narrow" w:hAnsi="Arial Narrow"/>
          <w:color w:val="000000"/>
        </w:rPr>
        <w:t xml:space="preserve">Způsob ukládání odpadů na skládce musí zaručovat jejich uložení tak, aby nemohlo dojít k nežádoucí vzájemné reakci za vzniku škodlivých látek, nebo k narušení stability skládky. </w:t>
      </w:r>
    </w:p>
    <w:p w14:paraId="305971B8" w14:textId="77777777" w:rsidR="00393F09" w:rsidRDefault="00393F09">
      <w:pPr>
        <w:tabs>
          <w:tab w:val="left" w:pos="284"/>
        </w:tabs>
        <w:jc w:val="both"/>
        <w:rPr>
          <w:rFonts w:ascii="Arial Narrow" w:hAnsi="Arial Narrow"/>
          <w:color w:val="000000"/>
        </w:rPr>
      </w:pPr>
      <w:r>
        <w:rPr>
          <w:rFonts w:ascii="Arial Narrow" w:hAnsi="Arial Narrow"/>
          <w:color w:val="000000"/>
        </w:rPr>
        <w:t xml:space="preserve">Odpad, který nelze na skládku uložit, nebude do zařízení přijat a bude vrácen zpět původci. K zajištění této věci bude obsluha váhovny provádět vizuální kontrolu dovážených odpadů. Další stupeň kontroly provádí pracovník přímo na skládce a obsluha </w:t>
      </w:r>
      <w:proofErr w:type="spellStart"/>
      <w:r>
        <w:rPr>
          <w:rFonts w:ascii="Arial Narrow" w:hAnsi="Arial Narrow"/>
          <w:color w:val="000000"/>
        </w:rPr>
        <w:t>kompaktoru</w:t>
      </w:r>
      <w:proofErr w:type="spellEnd"/>
      <w:r>
        <w:rPr>
          <w:rFonts w:ascii="Arial Narrow" w:hAnsi="Arial Narrow"/>
          <w:color w:val="000000"/>
        </w:rPr>
        <w:t xml:space="preserve"> při deponování odpadu na ploše skládky.</w:t>
      </w:r>
    </w:p>
    <w:p w14:paraId="726C6B12" w14:textId="77777777" w:rsidR="00393F09" w:rsidRDefault="00393F09">
      <w:pPr>
        <w:pStyle w:val="Zkladntext3"/>
        <w:rPr>
          <w:rFonts w:ascii="Arial Narrow" w:hAnsi="Arial Narrow" w:cs="Arial"/>
          <w:sz w:val="22"/>
        </w:rPr>
      </w:pPr>
    </w:p>
    <w:p w14:paraId="44547977" w14:textId="77777777" w:rsidR="00393F09" w:rsidRDefault="00393F09">
      <w:pPr>
        <w:spacing w:after="60"/>
        <w:jc w:val="both"/>
        <w:rPr>
          <w:rFonts w:ascii="Arial Narrow" w:hAnsi="Arial Narrow" w:cs="Arial"/>
          <w:sz w:val="22"/>
        </w:rPr>
      </w:pPr>
    </w:p>
    <w:p w14:paraId="77C4A1AB" w14:textId="2C8F0CB6" w:rsidR="00393F09" w:rsidRDefault="00393F09">
      <w:pPr>
        <w:pStyle w:val="Nadpis2"/>
        <w:jc w:val="both"/>
        <w:rPr>
          <w:rFonts w:ascii="Arial Narrow" w:hAnsi="Arial Narrow"/>
          <w:szCs w:val="28"/>
        </w:rPr>
      </w:pPr>
      <w:bookmarkStart w:id="81" w:name="_Toc111290572"/>
      <w:bookmarkStart w:id="82" w:name="_Toc89332529"/>
      <w:proofErr w:type="gramStart"/>
      <w:r>
        <w:rPr>
          <w:rFonts w:ascii="Arial Narrow" w:hAnsi="Arial Narrow"/>
          <w:szCs w:val="28"/>
        </w:rPr>
        <w:t>C.</w:t>
      </w:r>
      <w:r w:rsidR="005D2E6C">
        <w:rPr>
          <w:rFonts w:ascii="Arial Narrow" w:hAnsi="Arial Narrow"/>
          <w:szCs w:val="28"/>
        </w:rPr>
        <w:t>3</w:t>
      </w:r>
      <w:r>
        <w:rPr>
          <w:rFonts w:ascii="Arial Narrow" w:hAnsi="Arial Narrow"/>
          <w:szCs w:val="28"/>
        </w:rPr>
        <w:t>.</w:t>
      </w:r>
      <w:r w:rsidR="005D2E6C">
        <w:rPr>
          <w:rFonts w:ascii="Arial Narrow" w:hAnsi="Arial Narrow"/>
          <w:szCs w:val="28"/>
        </w:rPr>
        <w:t>3</w:t>
      </w:r>
      <w:proofErr w:type="gramEnd"/>
      <w:r>
        <w:rPr>
          <w:rFonts w:ascii="Arial Narrow" w:hAnsi="Arial Narrow"/>
          <w:szCs w:val="28"/>
        </w:rPr>
        <w:tab/>
        <w:t>Povinnosti obsluhy ve vztahu k původcům odpadu nebo oprávněným osobám při přejímce odpadů</w:t>
      </w:r>
      <w:bookmarkEnd w:id="81"/>
      <w:bookmarkEnd w:id="82"/>
    </w:p>
    <w:p w14:paraId="4D7B1C59" w14:textId="77777777" w:rsidR="00393F09" w:rsidRDefault="00393F09">
      <w:pPr>
        <w:ind w:left="709" w:hanging="709"/>
        <w:jc w:val="both"/>
        <w:rPr>
          <w:rFonts w:ascii="Arial Narrow" w:hAnsi="Arial Narrow" w:cs="Arial"/>
          <w:bCs/>
        </w:rPr>
      </w:pPr>
    </w:p>
    <w:p w14:paraId="06FB6CA9" w14:textId="77777777" w:rsidR="00393F09" w:rsidRDefault="00393F09">
      <w:pPr>
        <w:pStyle w:val="Zkladntext"/>
        <w:rPr>
          <w:rFonts w:ascii="Arial Narrow" w:hAnsi="Arial Narrow"/>
        </w:rPr>
      </w:pPr>
      <w:r>
        <w:rPr>
          <w:rFonts w:ascii="Arial Narrow" w:hAnsi="Arial Narrow"/>
        </w:rPr>
        <w:t>Provozovatel skládky odpovídá za dodržování příslušných předpisů, týkajících se skládkování a činností s tím souvisejících pouze v areálu skládky (nikoliv mimo areál skládky). Provádí průběžnou kontrolu činnosti a údržbu celého zařízení. Veškeré práce spojené se skládkovou činností jsou prováděny dle pokynů obsluhy skládky a v souladu s ustanoveními provozního řádu. Do prostoru skládky je zakázán přístup nepovolaných osob, vstup je povolen pouze se souhlasem obsluhy.</w:t>
      </w:r>
    </w:p>
    <w:p w14:paraId="76843934" w14:textId="77777777" w:rsidR="00393F09" w:rsidRDefault="00393F09">
      <w:pPr>
        <w:rPr>
          <w:rFonts w:ascii="Arial Narrow" w:hAnsi="Arial Narrow"/>
          <w:b/>
          <w:iCs/>
        </w:rPr>
      </w:pPr>
    </w:p>
    <w:p w14:paraId="635C37AB" w14:textId="77777777" w:rsidR="00393F09" w:rsidRDefault="00393F09">
      <w:pPr>
        <w:keepNext/>
        <w:jc w:val="both"/>
        <w:rPr>
          <w:rFonts w:ascii="Arial Narrow" w:hAnsi="Arial Narrow"/>
          <w:b/>
          <w:bCs/>
          <w:u w:val="single"/>
        </w:rPr>
      </w:pPr>
      <w:r>
        <w:rPr>
          <w:rFonts w:ascii="Arial Narrow" w:hAnsi="Arial Narrow"/>
          <w:b/>
          <w:bCs/>
          <w:u w:val="single"/>
        </w:rPr>
        <w:t>Základní pokyny pro obsluhu skládky:</w:t>
      </w:r>
    </w:p>
    <w:p w14:paraId="63D0830B" w14:textId="77777777" w:rsidR="00393F09" w:rsidRDefault="00393F09" w:rsidP="004B1134">
      <w:pPr>
        <w:pStyle w:val="NormlnNormlntext"/>
        <w:keepNext/>
        <w:numPr>
          <w:ilvl w:val="0"/>
          <w:numId w:val="25"/>
        </w:numPr>
        <w:tabs>
          <w:tab w:val="clear" w:pos="680"/>
          <w:tab w:val="clear" w:pos="1701"/>
          <w:tab w:val="clear" w:pos="2835"/>
          <w:tab w:val="clear" w:pos="3969"/>
          <w:tab w:val="clear" w:pos="5103"/>
          <w:tab w:val="clear" w:pos="6237"/>
          <w:tab w:val="clear" w:pos="7371"/>
          <w:tab w:val="clear" w:pos="8505"/>
        </w:tabs>
        <w:ind w:left="714" w:hanging="357"/>
        <w:rPr>
          <w:rFonts w:ascii="Arial Narrow" w:hAnsi="Arial Narrow"/>
        </w:rPr>
      </w:pPr>
      <w:r>
        <w:rPr>
          <w:rFonts w:ascii="Arial Narrow" w:hAnsi="Arial Narrow"/>
        </w:rPr>
        <w:t>Zvážit přijíždějící vozidlo s nákladem na váze.</w:t>
      </w:r>
    </w:p>
    <w:p w14:paraId="51403ABA" w14:textId="77777777" w:rsidR="00393F09" w:rsidRDefault="00393F09" w:rsidP="004B1134">
      <w:pPr>
        <w:pStyle w:val="NormlnNormlntext"/>
        <w:numPr>
          <w:ilvl w:val="0"/>
          <w:numId w:val="25"/>
        </w:numPr>
        <w:tabs>
          <w:tab w:val="clear" w:pos="680"/>
          <w:tab w:val="clear" w:pos="1701"/>
          <w:tab w:val="clear" w:pos="2835"/>
          <w:tab w:val="clear" w:pos="3969"/>
          <w:tab w:val="clear" w:pos="5103"/>
          <w:tab w:val="clear" w:pos="6237"/>
          <w:tab w:val="clear" w:pos="7371"/>
          <w:tab w:val="clear" w:pos="8505"/>
        </w:tabs>
        <w:ind w:left="714" w:hanging="357"/>
        <w:rPr>
          <w:rFonts w:ascii="Arial Narrow" w:hAnsi="Arial Narrow"/>
        </w:rPr>
      </w:pPr>
      <w:r>
        <w:rPr>
          <w:rFonts w:ascii="Arial Narrow" w:hAnsi="Arial Narrow"/>
        </w:rPr>
        <w:t>Vložit základní údaje o odpadu, dodavateli či přepravci odpadu do počítače.</w:t>
      </w:r>
    </w:p>
    <w:p w14:paraId="2819C378" w14:textId="77777777" w:rsidR="00393F09" w:rsidRDefault="00393F09" w:rsidP="004B1134">
      <w:pPr>
        <w:pStyle w:val="NormlnNormlntext"/>
        <w:numPr>
          <w:ilvl w:val="0"/>
          <w:numId w:val="25"/>
        </w:numPr>
        <w:tabs>
          <w:tab w:val="clear" w:pos="680"/>
          <w:tab w:val="clear" w:pos="1701"/>
          <w:tab w:val="clear" w:pos="2835"/>
          <w:tab w:val="clear" w:pos="3969"/>
          <w:tab w:val="clear" w:pos="5103"/>
          <w:tab w:val="clear" w:pos="6237"/>
          <w:tab w:val="clear" w:pos="7371"/>
          <w:tab w:val="clear" w:pos="8505"/>
        </w:tabs>
        <w:ind w:left="714" w:hanging="357"/>
        <w:rPr>
          <w:rFonts w:ascii="Arial Narrow" w:hAnsi="Arial Narrow"/>
        </w:rPr>
      </w:pPr>
      <w:r>
        <w:rPr>
          <w:rFonts w:ascii="Arial Narrow" w:hAnsi="Arial Narrow"/>
        </w:rPr>
        <w:t xml:space="preserve">Zkontrolovat zda odpad odpovídá nahlášeným údajům (Základní popis odpadu, Čestné prohlášení) – </w:t>
      </w:r>
      <w:proofErr w:type="gramStart"/>
      <w:r>
        <w:rPr>
          <w:rFonts w:ascii="Arial Narrow" w:hAnsi="Arial Narrow"/>
        </w:rPr>
        <w:t>viz. také</w:t>
      </w:r>
      <w:proofErr w:type="gramEnd"/>
      <w:r>
        <w:rPr>
          <w:rFonts w:ascii="Arial Narrow" w:hAnsi="Arial Narrow"/>
        </w:rPr>
        <w:t xml:space="preserve"> kapitola C.4. tohoto PŘ.</w:t>
      </w:r>
    </w:p>
    <w:p w14:paraId="7F6C9A85" w14:textId="77777777" w:rsidR="00393F09" w:rsidRDefault="00393F09" w:rsidP="004B1134">
      <w:pPr>
        <w:pStyle w:val="NormlnNormlntext"/>
        <w:numPr>
          <w:ilvl w:val="0"/>
          <w:numId w:val="25"/>
        </w:numPr>
        <w:tabs>
          <w:tab w:val="clear" w:pos="680"/>
          <w:tab w:val="clear" w:pos="1701"/>
          <w:tab w:val="clear" w:pos="2835"/>
          <w:tab w:val="clear" w:pos="3969"/>
          <w:tab w:val="clear" w:pos="5103"/>
          <w:tab w:val="clear" w:pos="6237"/>
          <w:tab w:val="clear" w:pos="7371"/>
          <w:tab w:val="clear" w:pos="8505"/>
        </w:tabs>
        <w:ind w:left="714" w:hanging="357"/>
        <w:rPr>
          <w:rFonts w:ascii="Arial Narrow" w:hAnsi="Arial Narrow"/>
        </w:rPr>
      </w:pPr>
      <w:r>
        <w:rPr>
          <w:rFonts w:ascii="Arial Narrow" w:hAnsi="Arial Narrow"/>
        </w:rPr>
        <w:t>Určit místo (sekci, sektor skládky), kam bude odpad uložen. Toto místo sdělit či případně ukázat dopravci, který zde odpad uloží.</w:t>
      </w:r>
    </w:p>
    <w:p w14:paraId="0470EEE9" w14:textId="77777777" w:rsidR="00393F09" w:rsidRDefault="00393F09" w:rsidP="004B1134">
      <w:pPr>
        <w:pStyle w:val="NormlnNormlntext"/>
        <w:numPr>
          <w:ilvl w:val="0"/>
          <w:numId w:val="25"/>
        </w:numPr>
        <w:tabs>
          <w:tab w:val="clear" w:pos="680"/>
          <w:tab w:val="clear" w:pos="1701"/>
          <w:tab w:val="clear" w:pos="2835"/>
          <w:tab w:val="clear" w:pos="3969"/>
          <w:tab w:val="clear" w:pos="5103"/>
          <w:tab w:val="clear" w:pos="6237"/>
          <w:tab w:val="clear" w:pos="7371"/>
          <w:tab w:val="clear" w:pos="8505"/>
        </w:tabs>
        <w:ind w:left="714" w:hanging="357"/>
        <w:rPr>
          <w:rFonts w:ascii="Arial Narrow" w:hAnsi="Arial Narrow"/>
        </w:rPr>
      </w:pPr>
      <w:r>
        <w:rPr>
          <w:rFonts w:ascii="Arial Narrow" w:hAnsi="Arial Narrow"/>
        </w:rPr>
        <w:t>Vyprazdňování automobilu v určeném místě organizuje obsluha na skládce.</w:t>
      </w:r>
    </w:p>
    <w:p w14:paraId="7B8A073B" w14:textId="77777777" w:rsidR="00393F09" w:rsidRDefault="00393F09" w:rsidP="004B1134">
      <w:pPr>
        <w:pStyle w:val="NormlnNormlntext"/>
        <w:numPr>
          <w:ilvl w:val="0"/>
          <w:numId w:val="25"/>
        </w:numPr>
        <w:tabs>
          <w:tab w:val="clear" w:pos="680"/>
          <w:tab w:val="clear" w:pos="1701"/>
          <w:tab w:val="clear" w:pos="2835"/>
          <w:tab w:val="clear" w:pos="3969"/>
          <w:tab w:val="clear" w:pos="5103"/>
          <w:tab w:val="clear" w:pos="6237"/>
          <w:tab w:val="clear" w:pos="7371"/>
          <w:tab w:val="clear" w:pos="8505"/>
        </w:tabs>
        <w:ind w:left="714" w:hanging="357"/>
        <w:rPr>
          <w:rFonts w:ascii="Arial Narrow" w:hAnsi="Arial Narrow"/>
        </w:rPr>
      </w:pPr>
      <w:r>
        <w:rPr>
          <w:rFonts w:ascii="Arial Narrow" w:hAnsi="Arial Narrow"/>
        </w:rPr>
        <w:lastRenderedPageBreak/>
        <w:t>Pokud se jedná o nestálého zákazníka, zvážit při odjezdu prázdné vozidlo.</w:t>
      </w:r>
    </w:p>
    <w:p w14:paraId="7944512D" w14:textId="77777777" w:rsidR="00393F09" w:rsidRDefault="00393F09" w:rsidP="004B1134">
      <w:pPr>
        <w:pStyle w:val="NormlnNormlntext"/>
        <w:numPr>
          <w:ilvl w:val="0"/>
          <w:numId w:val="25"/>
        </w:numPr>
        <w:tabs>
          <w:tab w:val="clear" w:pos="680"/>
          <w:tab w:val="clear" w:pos="1701"/>
          <w:tab w:val="clear" w:pos="2835"/>
          <w:tab w:val="clear" w:pos="3969"/>
          <w:tab w:val="clear" w:pos="5103"/>
          <w:tab w:val="clear" w:pos="6237"/>
          <w:tab w:val="clear" w:pos="7371"/>
          <w:tab w:val="clear" w:pos="8505"/>
        </w:tabs>
        <w:ind w:left="714" w:hanging="357"/>
        <w:rPr>
          <w:rFonts w:ascii="Arial Narrow" w:hAnsi="Arial Narrow"/>
        </w:rPr>
      </w:pPr>
      <w:r>
        <w:rPr>
          <w:rFonts w:ascii="Arial Narrow" w:hAnsi="Arial Narrow"/>
        </w:rPr>
        <w:t>Vystavit a předat dodavateli odpadu vážní lístek.</w:t>
      </w:r>
    </w:p>
    <w:p w14:paraId="4CEB172B" w14:textId="77777777" w:rsidR="00393F09" w:rsidRDefault="00393F09" w:rsidP="004B1134">
      <w:pPr>
        <w:pStyle w:val="NormlnNormlntext"/>
        <w:numPr>
          <w:ilvl w:val="0"/>
          <w:numId w:val="25"/>
        </w:numPr>
        <w:tabs>
          <w:tab w:val="clear" w:pos="680"/>
          <w:tab w:val="clear" w:pos="1701"/>
          <w:tab w:val="clear" w:pos="2835"/>
          <w:tab w:val="clear" w:pos="3969"/>
          <w:tab w:val="clear" w:pos="5103"/>
          <w:tab w:val="clear" w:pos="6237"/>
          <w:tab w:val="clear" w:pos="7371"/>
          <w:tab w:val="clear" w:pos="8505"/>
        </w:tabs>
        <w:ind w:left="714" w:hanging="357"/>
        <w:rPr>
          <w:rFonts w:ascii="Arial Narrow" w:hAnsi="Arial Narrow"/>
        </w:rPr>
      </w:pPr>
      <w:r>
        <w:rPr>
          <w:rFonts w:ascii="Arial Narrow" w:hAnsi="Arial Narrow"/>
        </w:rPr>
        <w:t>Obsluha skládky má povinnost řídit se tímto provozním řádem.</w:t>
      </w:r>
    </w:p>
    <w:p w14:paraId="71E4B525" w14:textId="77777777" w:rsidR="00393F09" w:rsidRDefault="00393F09">
      <w:pPr>
        <w:jc w:val="both"/>
        <w:rPr>
          <w:rFonts w:ascii="Arial Narrow" w:hAnsi="Arial Narrow" w:cs="Arial"/>
          <w:sz w:val="22"/>
        </w:rPr>
      </w:pPr>
    </w:p>
    <w:p w14:paraId="6E063530" w14:textId="77777777" w:rsidR="00393F09" w:rsidRDefault="00393F09">
      <w:pPr>
        <w:jc w:val="both"/>
        <w:rPr>
          <w:rFonts w:ascii="Arial Narrow" w:hAnsi="Arial Narrow" w:cs="Arial"/>
          <w:sz w:val="22"/>
        </w:rPr>
      </w:pPr>
    </w:p>
    <w:p w14:paraId="7F33703D" w14:textId="7ACF8F37" w:rsidR="00393F09" w:rsidRDefault="00393F09">
      <w:pPr>
        <w:pStyle w:val="Nadpis2"/>
        <w:jc w:val="both"/>
        <w:rPr>
          <w:rFonts w:ascii="Arial Narrow" w:hAnsi="Arial Narrow"/>
          <w:szCs w:val="28"/>
        </w:rPr>
      </w:pPr>
      <w:bookmarkStart w:id="83" w:name="_Toc111290573"/>
      <w:bookmarkStart w:id="84" w:name="_Toc89332530"/>
      <w:proofErr w:type="gramStart"/>
      <w:r>
        <w:rPr>
          <w:rFonts w:ascii="Arial Narrow" w:hAnsi="Arial Narrow"/>
          <w:szCs w:val="28"/>
        </w:rPr>
        <w:t>C.3.</w:t>
      </w:r>
      <w:r w:rsidR="005D2E6C">
        <w:rPr>
          <w:rFonts w:ascii="Arial Narrow" w:hAnsi="Arial Narrow"/>
          <w:szCs w:val="28"/>
        </w:rPr>
        <w:t>4</w:t>
      </w:r>
      <w:proofErr w:type="gramEnd"/>
      <w:r>
        <w:rPr>
          <w:rFonts w:ascii="Arial Narrow" w:hAnsi="Arial Narrow"/>
          <w:szCs w:val="28"/>
        </w:rPr>
        <w:tab/>
        <w:t>Stanovení způsobu posuzování odpadů, které nelze hodnotit podle třídy vyluhovatelnosti, odpadů podléhajícím rychlým změnám a odpadů v kontejnerech a nádobách</w:t>
      </w:r>
      <w:bookmarkEnd w:id="83"/>
      <w:bookmarkEnd w:id="84"/>
    </w:p>
    <w:p w14:paraId="7365D376" w14:textId="671C7A93" w:rsidR="00393F09" w:rsidRDefault="00393F09">
      <w:pPr>
        <w:pStyle w:val="Bntext"/>
        <w:tabs>
          <w:tab w:val="right" w:pos="360"/>
        </w:tabs>
        <w:spacing w:before="0" w:after="0"/>
        <w:rPr>
          <w:rFonts w:ascii="Arial Narrow" w:hAnsi="Arial Narrow" w:cs="Arial"/>
          <w:sz w:val="24"/>
        </w:rPr>
      </w:pPr>
      <w:r>
        <w:rPr>
          <w:rFonts w:ascii="Arial Narrow" w:hAnsi="Arial Narrow" w:cs="Arial"/>
          <w:sz w:val="24"/>
        </w:rPr>
        <w:t xml:space="preserve">Odpad, který nelze hodnotit na základě vodného </w:t>
      </w:r>
      <w:proofErr w:type="gramStart"/>
      <w:r>
        <w:rPr>
          <w:rFonts w:ascii="Arial Narrow" w:hAnsi="Arial Narrow" w:cs="Arial"/>
          <w:sz w:val="24"/>
        </w:rPr>
        <w:t>výluhu a nebo u kterého</w:t>
      </w:r>
      <w:proofErr w:type="gramEnd"/>
      <w:r>
        <w:rPr>
          <w:rFonts w:ascii="Arial Narrow" w:hAnsi="Arial Narrow" w:cs="Arial"/>
          <w:sz w:val="24"/>
        </w:rPr>
        <w:t xml:space="preserve"> nelze odebrat reprezentativní vzorek, je pracovníkem skládky posuzován vizuálně. Zda se jedná o odpad, který nelze hodnotit na základě vodného </w:t>
      </w:r>
      <w:proofErr w:type="gramStart"/>
      <w:r>
        <w:rPr>
          <w:rFonts w:ascii="Arial Narrow" w:hAnsi="Arial Narrow" w:cs="Arial"/>
          <w:sz w:val="24"/>
        </w:rPr>
        <w:t>výluhu a nebo u kterého</w:t>
      </w:r>
      <w:proofErr w:type="gramEnd"/>
      <w:r>
        <w:rPr>
          <w:rFonts w:ascii="Arial Narrow" w:hAnsi="Arial Narrow" w:cs="Arial"/>
          <w:sz w:val="24"/>
        </w:rPr>
        <w:t xml:space="preserve"> nelze odebrat reprezentativní vzorek (např. směsný komunální odpad, směsný stavební a demoliční odpad), určuje obsluha skládky (vážný/vážná) vizuálně. Odpovědnou osobou je správce skládky. V případě pochybností obsluha skládky odmítne bez výluhových zkoušek odpad do zařízení přijmout. Tato událost se zaznamená do provozního deníku</w:t>
      </w:r>
      <w:r w:rsidR="00D64BEE">
        <w:rPr>
          <w:rFonts w:ascii="Arial Narrow" w:hAnsi="Arial Narrow" w:cs="Arial"/>
          <w:sz w:val="24"/>
        </w:rPr>
        <w:t>.</w:t>
      </w:r>
      <w:r>
        <w:rPr>
          <w:rFonts w:ascii="Arial Narrow" w:hAnsi="Arial Narrow" w:cs="Arial"/>
          <w:sz w:val="24"/>
        </w:rPr>
        <w:t xml:space="preserve"> </w:t>
      </w:r>
    </w:p>
    <w:p w14:paraId="246E4716" w14:textId="2CF87A89" w:rsidR="00393F09" w:rsidRDefault="00393F09">
      <w:pPr>
        <w:pStyle w:val="Bntext"/>
        <w:spacing w:before="0" w:after="0"/>
        <w:rPr>
          <w:rFonts w:ascii="Arial Narrow" w:hAnsi="Arial Narrow" w:cs="Arial"/>
          <w:sz w:val="24"/>
        </w:rPr>
      </w:pPr>
      <w:r>
        <w:rPr>
          <w:rFonts w:ascii="Arial Narrow" w:hAnsi="Arial Narrow" w:cs="Arial"/>
          <w:sz w:val="24"/>
        </w:rPr>
        <w:t>Odpady, které jsou uvedeny v seznamu odpadů povolených přijímat do zařízení (</w:t>
      </w:r>
      <w:r>
        <w:rPr>
          <w:rFonts w:ascii="Arial Narrow" w:hAnsi="Arial Narrow" w:cs="Arial"/>
          <w:sz w:val="24"/>
          <w:shd w:val="clear" w:color="auto" w:fill="E0E0E0"/>
        </w:rPr>
        <w:t>příloha č. 1</w:t>
      </w:r>
      <w:r w:rsidR="007C645C">
        <w:rPr>
          <w:rFonts w:ascii="Arial Narrow" w:hAnsi="Arial Narrow" w:cs="Arial"/>
          <w:sz w:val="24"/>
          <w:shd w:val="clear" w:color="auto" w:fill="E0E0E0"/>
        </w:rPr>
        <w:t xml:space="preserve"> a 2</w:t>
      </w:r>
      <w:r>
        <w:rPr>
          <w:rFonts w:ascii="Arial Narrow" w:hAnsi="Arial Narrow" w:cs="Arial"/>
          <w:sz w:val="24"/>
        </w:rPr>
        <w:t xml:space="preserve"> tohoto PŘ) a které nelze posuzovat na základě vyluhovatelnosti nebo u nichž nelze odebrat reprezentativní vzorek, jsou na skládku přijímány na základě průvodní dokumentace – základního popisu odpadu s nále</w:t>
      </w:r>
      <w:r w:rsidR="007C645C">
        <w:rPr>
          <w:rFonts w:ascii="Arial Narrow" w:hAnsi="Arial Narrow" w:cs="Arial"/>
          <w:sz w:val="24"/>
        </w:rPr>
        <w:t>žitostmi pro tyto druhy odpadů</w:t>
      </w:r>
      <w:r>
        <w:rPr>
          <w:rFonts w:ascii="Arial Narrow" w:hAnsi="Arial Narrow" w:cs="Arial"/>
          <w:sz w:val="24"/>
        </w:rPr>
        <w:t>.</w:t>
      </w:r>
    </w:p>
    <w:p w14:paraId="506F90BE" w14:textId="77777777" w:rsidR="00393F09" w:rsidRDefault="00393F09">
      <w:pPr>
        <w:pStyle w:val="Bntext"/>
        <w:spacing w:before="0" w:after="0"/>
        <w:rPr>
          <w:rFonts w:ascii="Arial Narrow" w:hAnsi="Arial Narrow" w:cs="Arial"/>
          <w:sz w:val="24"/>
        </w:rPr>
      </w:pPr>
    </w:p>
    <w:p w14:paraId="6310BB4A" w14:textId="77777777" w:rsidR="00393F09" w:rsidRDefault="00393F09">
      <w:pPr>
        <w:pStyle w:val="Bntext"/>
        <w:tabs>
          <w:tab w:val="num" w:pos="-540"/>
        </w:tabs>
        <w:spacing w:before="0" w:after="0"/>
        <w:ind w:left="720" w:hanging="360"/>
        <w:rPr>
          <w:rFonts w:ascii="Arial Narrow" w:hAnsi="Arial Narrow" w:cs="Arial"/>
          <w:sz w:val="22"/>
        </w:rPr>
      </w:pPr>
    </w:p>
    <w:p w14:paraId="13EDDFCD" w14:textId="11116E86" w:rsidR="00393F09" w:rsidRDefault="00393F09">
      <w:pPr>
        <w:pStyle w:val="Nadpis2"/>
        <w:jc w:val="both"/>
        <w:rPr>
          <w:rFonts w:ascii="Arial Narrow" w:hAnsi="Arial Narrow"/>
          <w:szCs w:val="28"/>
        </w:rPr>
      </w:pPr>
      <w:bookmarkStart w:id="85" w:name="_Toc111290574"/>
      <w:bookmarkStart w:id="86" w:name="_Toc89332531"/>
      <w:proofErr w:type="gramStart"/>
      <w:r>
        <w:rPr>
          <w:rFonts w:ascii="Arial Narrow" w:hAnsi="Arial Narrow"/>
          <w:szCs w:val="28"/>
        </w:rPr>
        <w:t>C.</w:t>
      </w:r>
      <w:r w:rsidR="005D2E6C">
        <w:rPr>
          <w:rFonts w:ascii="Arial Narrow" w:hAnsi="Arial Narrow"/>
          <w:szCs w:val="28"/>
        </w:rPr>
        <w:t>3</w:t>
      </w:r>
      <w:r>
        <w:rPr>
          <w:rFonts w:ascii="Arial Narrow" w:hAnsi="Arial Narrow"/>
          <w:szCs w:val="28"/>
        </w:rPr>
        <w:t>.</w:t>
      </w:r>
      <w:r w:rsidR="005D2E6C">
        <w:rPr>
          <w:rFonts w:ascii="Arial Narrow" w:hAnsi="Arial Narrow"/>
          <w:szCs w:val="28"/>
        </w:rPr>
        <w:t>5</w:t>
      </w:r>
      <w:proofErr w:type="gramEnd"/>
      <w:r>
        <w:rPr>
          <w:rFonts w:ascii="Arial Narrow" w:hAnsi="Arial Narrow"/>
          <w:szCs w:val="28"/>
        </w:rPr>
        <w:tab/>
        <w:t>Způsob kontroly a přejímky odpadu, vymezení plochy</w:t>
      </w:r>
      <w:bookmarkEnd w:id="85"/>
      <w:bookmarkEnd w:id="86"/>
      <w:r>
        <w:rPr>
          <w:rFonts w:ascii="Arial Narrow" w:hAnsi="Arial Narrow"/>
          <w:szCs w:val="28"/>
        </w:rPr>
        <w:t xml:space="preserve"> </w:t>
      </w:r>
    </w:p>
    <w:p w14:paraId="27AF6DC0" w14:textId="77777777" w:rsidR="00393F09" w:rsidRDefault="00393F09">
      <w:pPr>
        <w:pStyle w:val="Zkladntext"/>
        <w:widowControl w:val="0"/>
        <w:rPr>
          <w:rFonts w:ascii="Arial Narrow" w:hAnsi="Arial Narrow" w:cs="Arial"/>
        </w:rPr>
      </w:pPr>
      <w:r>
        <w:rPr>
          <w:rFonts w:ascii="Arial Narrow" w:hAnsi="Arial Narrow" w:cs="Arial"/>
        </w:rPr>
        <w:t>Při provozu musí být vždy přítomen pověřený pracovník provozovatelem skládky.</w:t>
      </w:r>
    </w:p>
    <w:p w14:paraId="10123406" w14:textId="77777777" w:rsidR="00393F09" w:rsidRDefault="00393F09">
      <w:pPr>
        <w:widowControl w:val="0"/>
        <w:jc w:val="both"/>
        <w:rPr>
          <w:rFonts w:ascii="Arial Narrow" w:hAnsi="Arial Narrow" w:cs="Arial"/>
        </w:rPr>
      </w:pPr>
      <w:r>
        <w:rPr>
          <w:rFonts w:ascii="Arial Narrow" w:hAnsi="Arial Narrow" w:cs="Arial"/>
        </w:rPr>
        <w:t xml:space="preserve">Pokud vznikne podezření při přejímce odpadu vizuální kontrolou, že dovážený odpad neodpovídá údajům uvedeným v dokladech, nařídí obsluha dovozci odjezd na plochu k tomu vymezenou (plocha kontroly odpadu) pro bližší </w:t>
      </w:r>
      <w:proofErr w:type="gramStart"/>
      <w:r>
        <w:rPr>
          <w:rFonts w:ascii="Arial Narrow" w:hAnsi="Arial Narrow" w:cs="Arial"/>
        </w:rPr>
        <w:t>ohledání a nebo přikáže</w:t>
      </w:r>
      <w:proofErr w:type="gramEnd"/>
      <w:r>
        <w:rPr>
          <w:rFonts w:ascii="Arial Narrow" w:hAnsi="Arial Narrow" w:cs="Arial"/>
        </w:rPr>
        <w:t xml:space="preserve"> neprodleně opustit prostor skládky.</w:t>
      </w:r>
    </w:p>
    <w:p w14:paraId="5204322E" w14:textId="28990125" w:rsidR="00393F09" w:rsidRDefault="00393F09">
      <w:pPr>
        <w:jc w:val="both"/>
        <w:rPr>
          <w:rFonts w:ascii="Arial Narrow" w:hAnsi="Arial Narrow"/>
        </w:rPr>
      </w:pPr>
      <w:r>
        <w:rPr>
          <w:rFonts w:ascii="Arial Narrow" w:hAnsi="Arial Narrow"/>
        </w:rPr>
        <w:t>Odpady, které je povoleno ukládat pouze do samostatného sektoru skládky, budou uloženy do tohoto určitého sektoru.</w:t>
      </w:r>
      <w:r w:rsidR="00316359">
        <w:rPr>
          <w:rFonts w:ascii="Arial Narrow" w:hAnsi="Arial Narrow"/>
        </w:rPr>
        <w:t xml:space="preserve"> Pokud jsou z odpadu vytříděny ojedinělé nežádoucí příměsi, jsou shromažďovány na určeném označeném místě a po dosažení ekonomicky přijatelného množství, předány oprávněné osobě.</w:t>
      </w:r>
    </w:p>
    <w:p w14:paraId="0605F178" w14:textId="40C34EB2" w:rsidR="00393F09" w:rsidRDefault="00393F09">
      <w:pPr>
        <w:jc w:val="both"/>
        <w:rPr>
          <w:rFonts w:ascii="Arial Narrow" w:hAnsi="Arial Narrow"/>
          <w:color w:val="000000"/>
        </w:rPr>
      </w:pPr>
      <w:r>
        <w:rPr>
          <w:rFonts w:ascii="Arial Narrow" w:hAnsi="Arial Narrow"/>
        </w:rPr>
        <w:t>Odpady a materiály vhodné k TZS a k rekultivaci jsou soustřeďovány v</w:t>
      </w:r>
      <w:r w:rsidR="00316359">
        <w:rPr>
          <w:rFonts w:ascii="Arial Narrow" w:hAnsi="Arial Narrow"/>
        </w:rPr>
        <w:t> </w:t>
      </w:r>
      <w:r w:rsidR="00316359" w:rsidRPr="00316359">
        <w:rPr>
          <w:rFonts w:ascii="Arial Narrow" w:hAnsi="Arial Narrow"/>
          <w:color w:val="000000" w:themeColor="text1"/>
        </w:rPr>
        <w:t xml:space="preserve">určeném </w:t>
      </w:r>
      <w:r w:rsidRPr="00316359">
        <w:rPr>
          <w:rFonts w:ascii="Arial Narrow" w:hAnsi="Arial Narrow"/>
          <w:color w:val="000000" w:themeColor="text1"/>
        </w:rPr>
        <w:t>prostoru areálu, který</w:t>
      </w:r>
      <w:r>
        <w:rPr>
          <w:rFonts w:ascii="Arial Narrow" w:hAnsi="Arial Narrow"/>
        </w:rPr>
        <w:t xml:space="preserve"> je v blízkosti skládkového areálu</w:t>
      </w:r>
      <w:r w:rsidR="0085730B">
        <w:rPr>
          <w:rFonts w:ascii="Arial Narrow" w:hAnsi="Arial Narrow"/>
        </w:rPr>
        <w:t>,</w:t>
      </w:r>
      <w:r>
        <w:rPr>
          <w:rFonts w:ascii="Arial Narrow" w:hAnsi="Arial Narrow"/>
        </w:rPr>
        <w:t xml:space="preserve"> a který provozuje LO HANÁ s.r.o.</w:t>
      </w:r>
    </w:p>
    <w:p w14:paraId="2D0D4B82" w14:textId="77777777" w:rsidR="00393F09" w:rsidRDefault="00393F09">
      <w:pPr>
        <w:pStyle w:val="Bntext"/>
        <w:spacing w:before="0" w:after="0"/>
        <w:rPr>
          <w:rFonts w:ascii="Arial Narrow" w:hAnsi="Arial Narrow" w:cs="Arial"/>
          <w:sz w:val="22"/>
        </w:rPr>
      </w:pPr>
    </w:p>
    <w:p w14:paraId="72167591" w14:textId="77777777" w:rsidR="00393F09" w:rsidRDefault="00393F09">
      <w:pPr>
        <w:pStyle w:val="Bntext"/>
        <w:spacing w:before="0" w:after="0"/>
        <w:rPr>
          <w:rFonts w:ascii="Arial Narrow" w:hAnsi="Arial Narrow" w:cs="Arial"/>
          <w:sz w:val="22"/>
        </w:rPr>
      </w:pPr>
    </w:p>
    <w:p w14:paraId="62A9367B" w14:textId="4A13956A" w:rsidR="00393F09" w:rsidRDefault="00393F09">
      <w:pPr>
        <w:pStyle w:val="Nadpis2"/>
        <w:jc w:val="both"/>
        <w:rPr>
          <w:rFonts w:ascii="Arial Narrow" w:hAnsi="Arial Narrow"/>
          <w:szCs w:val="28"/>
        </w:rPr>
      </w:pPr>
      <w:bookmarkStart w:id="87" w:name="_Toc111290575"/>
      <w:bookmarkStart w:id="88" w:name="_Toc89332532"/>
      <w:proofErr w:type="gramStart"/>
      <w:r>
        <w:rPr>
          <w:rFonts w:ascii="Arial Narrow" w:hAnsi="Arial Narrow"/>
          <w:szCs w:val="28"/>
        </w:rPr>
        <w:t>C.</w:t>
      </w:r>
      <w:r w:rsidR="005D2E6C">
        <w:rPr>
          <w:rFonts w:ascii="Arial Narrow" w:hAnsi="Arial Narrow"/>
          <w:szCs w:val="28"/>
        </w:rPr>
        <w:t>3</w:t>
      </w:r>
      <w:r>
        <w:rPr>
          <w:rFonts w:ascii="Arial Narrow" w:hAnsi="Arial Narrow"/>
          <w:szCs w:val="28"/>
        </w:rPr>
        <w:t>.</w:t>
      </w:r>
      <w:r w:rsidR="005D2E6C">
        <w:rPr>
          <w:rFonts w:ascii="Arial Narrow" w:hAnsi="Arial Narrow"/>
          <w:szCs w:val="28"/>
        </w:rPr>
        <w:t>6</w:t>
      </w:r>
      <w:proofErr w:type="gramEnd"/>
      <w:r>
        <w:rPr>
          <w:rFonts w:ascii="Arial Narrow" w:hAnsi="Arial Narrow"/>
          <w:szCs w:val="28"/>
        </w:rPr>
        <w:tab/>
        <w:t>Postup ukládání odpadu, jeho hutnění a překrývání</w:t>
      </w:r>
      <w:bookmarkEnd w:id="87"/>
      <w:bookmarkEnd w:id="88"/>
    </w:p>
    <w:p w14:paraId="109C01CD" w14:textId="77777777" w:rsidR="00393F09" w:rsidRDefault="00393F09">
      <w:pPr>
        <w:jc w:val="both"/>
        <w:rPr>
          <w:rFonts w:ascii="Arial Narrow" w:hAnsi="Arial Narrow"/>
          <w:b/>
          <w:bCs/>
        </w:rPr>
      </w:pPr>
      <w:bookmarkStart w:id="89" w:name="_Toc111290576"/>
    </w:p>
    <w:p w14:paraId="4BFDC547" w14:textId="608BA315" w:rsidR="00393F09" w:rsidRDefault="005D2E6C">
      <w:pPr>
        <w:pStyle w:val="Nadpis3"/>
        <w:spacing w:line="360" w:lineRule="auto"/>
      </w:pPr>
      <w:bookmarkStart w:id="90" w:name="_Toc89332533"/>
      <w:r>
        <w:t>a)</w:t>
      </w:r>
      <w:r w:rsidR="00393F09">
        <w:tab/>
        <w:t>Pokládka první vrstvy</w:t>
      </w:r>
      <w:bookmarkEnd w:id="90"/>
    </w:p>
    <w:p w14:paraId="61860A49" w14:textId="77777777" w:rsidR="00393F09" w:rsidRDefault="00393F09">
      <w:pPr>
        <w:jc w:val="both"/>
        <w:rPr>
          <w:rFonts w:ascii="Arial Narrow" w:hAnsi="Arial Narrow"/>
        </w:rPr>
      </w:pPr>
      <w:r>
        <w:rPr>
          <w:rFonts w:ascii="Arial Narrow" w:hAnsi="Arial Narrow"/>
        </w:rPr>
        <w:t>První vrstva odpadu na dně skládky nesmí obsahovat kameny a kusy betonu o průměru více než 30 cm, které by mohly poškodit drenážní vrstvu či těsnění skládky. Odpad první vrstvy rovněž nesmí obsahovat jemné frakce, které by mohly způsobit zanášení drenážní vrstvy a zapříčinit její nepropustnost.</w:t>
      </w:r>
    </w:p>
    <w:p w14:paraId="6E457606" w14:textId="77777777" w:rsidR="00393F09" w:rsidRDefault="00393F09">
      <w:pPr>
        <w:jc w:val="both"/>
        <w:rPr>
          <w:rFonts w:ascii="Arial Narrow" w:hAnsi="Arial Narrow"/>
        </w:rPr>
      </w:pPr>
      <w:r>
        <w:rPr>
          <w:rFonts w:ascii="Arial Narrow" w:hAnsi="Arial Narrow"/>
        </w:rPr>
        <w:t>Při výstavbě, v průběhu provozu a po uzavření skládky musí být drenážní systém jako celek i jeho jednotlivé části chráněn proti poškození (snížení či ztrátě funkčnosti).</w:t>
      </w:r>
    </w:p>
    <w:p w14:paraId="79CDA668" w14:textId="77777777" w:rsidR="00393F09" w:rsidRDefault="00393F09">
      <w:pPr>
        <w:jc w:val="both"/>
        <w:rPr>
          <w:rFonts w:ascii="Arial Narrow" w:hAnsi="Arial Narrow"/>
        </w:rPr>
      </w:pPr>
      <w:r>
        <w:rPr>
          <w:rFonts w:ascii="Arial Narrow" w:hAnsi="Arial Narrow"/>
        </w:rPr>
        <w:t>Skládkovat se bude od nejnižšího místa skládky. První vrstva se bude minimálně hutnit. Svozové vozy a skládkový mechanismus mohou pojíždět pouze po vrstvě odpadu, v žádném případě po nekrytém dně skládky.</w:t>
      </w:r>
    </w:p>
    <w:p w14:paraId="6175E914" w14:textId="77777777" w:rsidR="00393F09" w:rsidRDefault="00393F09">
      <w:pPr>
        <w:rPr>
          <w:rFonts w:ascii="Arial Narrow" w:hAnsi="Arial Narrow"/>
          <w:sz w:val="10"/>
          <w:u w:val="single"/>
        </w:rPr>
      </w:pPr>
    </w:p>
    <w:p w14:paraId="037B8381" w14:textId="324909BE" w:rsidR="00393F09" w:rsidRDefault="005D2E6C">
      <w:pPr>
        <w:pStyle w:val="Nadpis3"/>
        <w:spacing w:line="360" w:lineRule="auto"/>
      </w:pPr>
      <w:bookmarkStart w:id="91" w:name="_Toc89332534"/>
      <w:r>
        <w:t>b)</w:t>
      </w:r>
      <w:r w:rsidR="00393F09">
        <w:tab/>
        <w:t>Pokládka postupových vrstev</w:t>
      </w:r>
      <w:bookmarkEnd w:id="91"/>
    </w:p>
    <w:p w14:paraId="34709A2C" w14:textId="056ABD34" w:rsidR="00393F09" w:rsidRDefault="00393F09" w:rsidP="004B1134">
      <w:pPr>
        <w:numPr>
          <w:ilvl w:val="0"/>
          <w:numId w:val="28"/>
        </w:numPr>
        <w:jc w:val="both"/>
        <w:rPr>
          <w:rFonts w:ascii="Arial Narrow" w:hAnsi="Arial Narrow"/>
        </w:rPr>
      </w:pPr>
      <w:r>
        <w:rPr>
          <w:rFonts w:ascii="Arial Narrow" w:hAnsi="Arial Narrow"/>
        </w:rPr>
        <w:t xml:space="preserve">Navážení odpadu bude soustředěno ve vymezeném prostoru – denní skládce, dle určení správce skládky. Denní plocha pro ukládání odpadu je </w:t>
      </w:r>
      <w:r w:rsidRPr="00EF1CAA">
        <w:rPr>
          <w:rFonts w:ascii="Arial Narrow" w:hAnsi="Arial Narrow"/>
        </w:rPr>
        <w:t xml:space="preserve">cca </w:t>
      </w:r>
      <w:r w:rsidR="00651049" w:rsidRPr="00EF1CAA">
        <w:rPr>
          <w:rFonts w:ascii="Arial Narrow" w:hAnsi="Arial Narrow"/>
        </w:rPr>
        <w:t>50x50</w:t>
      </w:r>
      <w:r w:rsidRPr="00EF1CAA">
        <w:rPr>
          <w:rFonts w:ascii="Arial Narrow" w:hAnsi="Arial Narrow"/>
        </w:rPr>
        <w:t xml:space="preserve"> </w:t>
      </w:r>
      <w:r w:rsidR="00651049" w:rsidRPr="00EF1CAA">
        <w:rPr>
          <w:rFonts w:ascii="Arial Narrow" w:hAnsi="Arial Narrow"/>
        </w:rPr>
        <w:t xml:space="preserve">m </w:t>
      </w:r>
      <w:r w:rsidRPr="00EF1CAA">
        <w:rPr>
          <w:rFonts w:ascii="Arial Narrow" w:hAnsi="Arial Narrow"/>
        </w:rPr>
        <w:t>plochy</w:t>
      </w:r>
      <w:r>
        <w:rPr>
          <w:rFonts w:ascii="Arial Narrow" w:hAnsi="Arial Narrow"/>
        </w:rPr>
        <w:t xml:space="preserve"> aktivní stavby skládky.</w:t>
      </w:r>
    </w:p>
    <w:p w14:paraId="5ED74733" w14:textId="77777777" w:rsidR="00393F09" w:rsidRDefault="00393F09" w:rsidP="004B1134">
      <w:pPr>
        <w:numPr>
          <w:ilvl w:val="0"/>
          <w:numId w:val="28"/>
        </w:numPr>
        <w:jc w:val="both"/>
        <w:rPr>
          <w:rFonts w:ascii="Arial Narrow" w:hAnsi="Arial Narrow"/>
        </w:rPr>
      </w:pPr>
      <w:r>
        <w:rPr>
          <w:rFonts w:ascii="Arial Narrow" w:hAnsi="Arial Narrow"/>
        </w:rPr>
        <w:t>Při výstavbě, v průběhu provozu a po uzavření skládky musí být drenážní systém jako celek i jeho jednotlivé části chráněn proti poškození (snížení či ztrátě funkčnosti).</w:t>
      </w:r>
    </w:p>
    <w:p w14:paraId="03D358BB" w14:textId="77777777" w:rsidR="00393F09" w:rsidRDefault="00393F09" w:rsidP="004B1134">
      <w:pPr>
        <w:numPr>
          <w:ilvl w:val="0"/>
          <w:numId w:val="28"/>
        </w:numPr>
        <w:jc w:val="both"/>
        <w:rPr>
          <w:rFonts w:ascii="Arial Narrow" w:hAnsi="Arial Narrow"/>
        </w:rPr>
      </w:pPr>
      <w:r>
        <w:rPr>
          <w:rFonts w:ascii="Arial Narrow" w:hAnsi="Arial Narrow"/>
        </w:rPr>
        <w:lastRenderedPageBreak/>
        <w:t>Skládkovat se bude od nejnižšího místa skládky v tzv. postupových vrstvách. První vrstva se bude minimálně hutnit. Svozové vozy a skládkový mechanismus mohou pojíždět pouze po vrstvě odpadu, v žádném případě po nekrytém dně skládky.</w:t>
      </w:r>
      <w:r w:rsidR="001C4B2E">
        <w:rPr>
          <w:rFonts w:ascii="Arial Narrow" w:hAnsi="Arial Narrow"/>
        </w:rPr>
        <w:t xml:space="preserve"> Skládkování se musí provádět tak, aby byla zajištěna stabilita skládkového tělesa a s ním spojených konstrukcí a bylo zabráněno sesuvům.</w:t>
      </w:r>
    </w:p>
    <w:p w14:paraId="5DFFB24F" w14:textId="77777777" w:rsidR="00393F09" w:rsidRDefault="00393F09" w:rsidP="004B1134">
      <w:pPr>
        <w:numPr>
          <w:ilvl w:val="0"/>
          <w:numId w:val="28"/>
        </w:numPr>
        <w:jc w:val="both"/>
        <w:rPr>
          <w:rFonts w:ascii="Arial Narrow" w:hAnsi="Arial Narrow"/>
        </w:rPr>
      </w:pPr>
      <w:r>
        <w:rPr>
          <w:rFonts w:ascii="Arial Narrow" w:hAnsi="Arial Narrow"/>
        </w:rPr>
        <w:t>Odpad musí být bezprostředně po navezení rozhrnut a vizuálně zkontrolován. Lehké materiály, u kterých je nebezpečí úletů a prašnosti musí být neprodleně překryty zeminou nebo jiným vhodným odpadem.</w:t>
      </w:r>
    </w:p>
    <w:p w14:paraId="35685944" w14:textId="2CBBE6C1" w:rsidR="00393F09" w:rsidRDefault="00393F09" w:rsidP="004B1134">
      <w:pPr>
        <w:numPr>
          <w:ilvl w:val="0"/>
          <w:numId w:val="28"/>
        </w:numPr>
        <w:jc w:val="both"/>
        <w:rPr>
          <w:rFonts w:ascii="Arial Narrow" w:hAnsi="Arial Narrow"/>
        </w:rPr>
      </w:pPr>
      <w:r>
        <w:rPr>
          <w:rFonts w:ascii="Arial Narrow" w:hAnsi="Arial Narrow"/>
        </w:rPr>
        <w:t>Maximální mocnost zhutněné vrstvy odpadu bez překrytí krycím materiálem je 2 m. Odpad je překrýván vrstvou TZS</w:t>
      </w:r>
      <w:r w:rsidR="00A952F6">
        <w:rPr>
          <w:rFonts w:ascii="Arial Narrow" w:hAnsi="Arial Narrow"/>
        </w:rPr>
        <w:t xml:space="preserve"> denně</w:t>
      </w:r>
      <w:r>
        <w:rPr>
          <w:rFonts w:ascii="Arial Narrow" w:hAnsi="Arial Narrow"/>
        </w:rPr>
        <w:t>. Minimální mocnost vrstvy krycího materiálu je 0,2 m. Doporučená mocnost vrstvy odpadu TZS je 0,3 až 0,5 m. V případě potřeby jsou překrývány i menší vrstvy ukládaných odpadů tak, aby byla zajištěna maximální ochrana ŽP. Překryv není nutný, má-li odpad takové vlastnosti, že účinně brání vzniku prašnosti, úletů, šíření zápachu a únikům skládkového plynu.</w:t>
      </w:r>
    </w:p>
    <w:p w14:paraId="7F355400" w14:textId="77777777" w:rsidR="00393F09" w:rsidRDefault="00393F09" w:rsidP="004B1134">
      <w:pPr>
        <w:numPr>
          <w:ilvl w:val="0"/>
          <w:numId w:val="28"/>
        </w:numPr>
        <w:jc w:val="both"/>
        <w:rPr>
          <w:rFonts w:ascii="Arial Narrow" w:hAnsi="Arial Narrow"/>
        </w:rPr>
      </w:pPr>
      <w:r>
        <w:rPr>
          <w:rFonts w:ascii="Arial Narrow" w:hAnsi="Arial Narrow"/>
        </w:rPr>
        <w:t xml:space="preserve">Vysypané odpady jsou průběžně hutněny </w:t>
      </w:r>
      <w:proofErr w:type="spellStart"/>
      <w:r>
        <w:rPr>
          <w:rFonts w:ascii="Arial Narrow" w:hAnsi="Arial Narrow"/>
        </w:rPr>
        <w:t>kompaktorem</w:t>
      </w:r>
      <w:proofErr w:type="spellEnd"/>
      <w:r>
        <w:rPr>
          <w:rFonts w:ascii="Arial Narrow" w:hAnsi="Arial Narrow"/>
        </w:rPr>
        <w:t xml:space="preserve"> a zapracovány do tělesa skládky. Figura skládky je již v průběhu ukládání odpadů upravována do konečného tvaru dle projektové dokumentace.</w:t>
      </w:r>
    </w:p>
    <w:p w14:paraId="3BE47D16" w14:textId="77777777" w:rsidR="00393F09" w:rsidRDefault="00393F09" w:rsidP="004B1134">
      <w:pPr>
        <w:numPr>
          <w:ilvl w:val="0"/>
          <w:numId w:val="28"/>
        </w:numPr>
        <w:jc w:val="both"/>
        <w:rPr>
          <w:rFonts w:ascii="Arial Narrow" w:hAnsi="Arial Narrow"/>
        </w:rPr>
      </w:pPr>
      <w:r>
        <w:rPr>
          <w:rFonts w:ascii="Arial Narrow" w:hAnsi="Arial Narrow"/>
        </w:rPr>
        <w:t>S navyšováním vrstvy odpadu bude po obvodu skládky budována ochranné hráz ze zeminy a dalšího odpadu TZS. Svahy o navrženém sklonu 1:2 budou zabezpečeny proti erozi. Podrobnosti jsou uvedeny ve stavební dokumentaci skládky včetně řešení dna a svahů skládkové jámy.</w:t>
      </w:r>
    </w:p>
    <w:p w14:paraId="479F7CD9" w14:textId="77777777" w:rsidR="00393F09" w:rsidRDefault="00393F09" w:rsidP="004B1134">
      <w:pPr>
        <w:numPr>
          <w:ilvl w:val="0"/>
          <w:numId w:val="28"/>
        </w:numPr>
        <w:jc w:val="both"/>
        <w:rPr>
          <w:rFonts w:ascii="Arial Narrow" w:hAnsi="Arial Narrow"/>
        </w:rPr>
      </w:pPr>
      <w:r>
        <w:rPr>
          <w:rFonts w:ascii="Arial Narrow" w:hAnsi="Arial Narrow"/>
        </w:rPr>
        <w:t xml:space="preserve">V blízkosti dna o </w:t>
      </w:r>
      <w:proofErr w:type="gramStart"/>
      <w:r>
        <w:rPr>
          <w:rFonts w:ascii="Arial Narrow" w:hAnsi="Arial Narrow"/>
        </w:rPr>
        <w:t>boků</w:t>
      </w:r>
      <w:proofErr w:type="gramEnd"/>
      <w:r>
        <w:rPr>
          <w:rFonts w:ascii="Arial Narrow" w:hAnsi="Arial Narrow"/>
        </w:rPr>
        <w:t xml:space="preserve"> skládky nesmí být ukládán objemný odpad, který by mohl způsobit poškození izolační vrstvy.</w:t>
      </w:r>
    </w:p>
    <w:p w14:paraId="4C857217" w14:textId="77777777" w:rsidR="00393F09" w:rsidRDefault="00393F09" w:rsidP="004B1134">
      <w:pPr>
        <w:numPr>
          <w:ilvl w:val="0"/>
          <w:numId w:val="28"/>
        </w:numPr>
        <w:jc w:val="both"/>
        <w:rPr>
          <w:rFonts w:ascii="Arial Narrow" w:hAnsi="Arial Narrow"/>
        </w:rPr>
      </w:pPr>
      <w:r>
        <w:rPr>
          <w:rFonts w:ascii="Arial Narrow" w:hAnsi="Arial Narrow"/>
        </w:rPr>
        <w:t>Z odpadů ukládaných na skládce bude vytříděn železný šrot a barevné kovy, které bude možno odprodat. Při odvozu těchto odpadů za skládky bude vedena evidence o těchto odpadech.</w:t>
      </w:r>
    </w:p>
    <w:p w14:paraId="3676AD5B" w14:textId="77777777" w:rsidR="00393F09" w:rsidRDefault="00393F09" w:rsidP="004B1134">
      <w:pPr>
        <w:numPr>
          <w:ilvl w:val="0"/>
          <w:numId w:val="28"/>
        </w:numPr>
        <w:jc w:val="both"/>
        <w:rPr>
          <w:rFonts w:ascii="Arial Narrow" w:hAnsi="Arial Narrow"/>
          <w:color w:val="000000"/>
        </w:rPr>
      </w:pPr>
      <w:r>
        <w:rPr>
          <w:rFonts w:ascii="Arial Narrow" w:hAnsi="Arial Narrow"/>
          <w:color w:val="000000"/>
        </w:rPr>
        <w:t>V případě přerušení ukládání odpadu bude navrstven materiál TZS, který bude zhutněn. V zařízení musí být dispozici dostatečné množství materiálu k TZS k překrývání uloženého a zhutněného odpadu.</w:t>
      </w:r>
    </w:p>
    <w:p w14:paraId="01E53D1A" w14:textId="77777777" w:rsidR="00393F09" w:rsidRDefault="00393F09">
      <w:pPr>
        <w:rPr>
          <w:rFonts w:ascii="Arial Narrow" w:hAnsi="Arial Narrow"/>
        </w:rPr>
      </w:pPr>
    </w:p>
    <w:bookmarkEnd w:id="89"/>
    <w:p w14:paraId="5265B508" w14:textId="77777777" w:rsidR="00393F09" w:rsidRDefault="00393F09">
      <w:pPr>
        <w:jc w:val="both"/>
        <w:rPr>
          <w:rFonts w:ascii="Arial Narrow" w:hAnsi="Arial Narrow" w:cs="Arial"/>
          <w:sz w:val="22"/>
        </w:rPr>
      </w:pPr>
    </w:p>
    <w:p w14:paraId="22DEE2A8" w14:textId="2EB7E51B" w:rsidR="00393F09" w:rsidRDefault="005D2E6C">
      <w:pPr>
        <w:pStyle w:val="Nadpis3"/>
        <w:spacing w:line="360" w:lineRule="auto"/>
      </w:pPr>
      <w:bookmarkStart w:id="92" w:name="_Toc111290578"/>
      <w:bookmarkStart w:id="93" w:name="_Toc89332535"/>
      <w:r>
        <w:t>c)</w:t>
      </w:r>
      <w:r w:rsidR="00393F09">
        <w:tab/>
        <w:t>Uzavření tělesa skládky</w:t>
      </w:r>
      <w:bookmarkEnd w:id="92"/>
      <w:r w:rsidR="00393F09">
        <w:t xml:space="preserve"> a rekultivace</w:t>
      </w:r>
      <w:bookmarkEnd w:id="93"/>
    </w:p>
    <w:p w14:paraId="5BA9FCFA" w14:textId="77777777" w:rsidR="00393F09" w:rsidRDefault="00393F09">
      <w:pPr>
        <w:jc w:val="both"/>
        <w:rPr>
          <w:rFonts w:ascii="Arial Narrow" w:hAnsi="Arial Narrow"/>
        </w:rPr>
      </w:pPr>
      <w:r>
        <w:rPr>
          <w:rFonts w:ascii="Arial Narrow" w:hAnsi="Arial Narrow"/>
        </w:rPr>
        <w:t>Technická opatření, která musí bezprostředně následovat po ukončení skládkování na skládce nebo na její části jsou: úprava tvaru tělesa skládky, uzavření a rekultivace povrchu, provozování uzavřené skládky včetně monitorování. Účelem uzavření skládky je zabránit potenciálnímu poškození nebo ovlivnění složek životního prostředí v okolí skládky.</w:t>
      </w:r>
    </w:p>
    <w:p w14:paraId="235AFAA2" w14:textId="77777777" w:rsidR="00393F09" w:rsidRDefault="00393F09">
      <w:pPr>
        <w:jc w:val="both"/>
        <w:rPr>
          <w:rFonts w:ascii="Arial Narrow" w:hAnsi="Arial Narrow"/>
        </w:rPr>
      </w:pPr>
      <w:r>
        <w:rPr>
          <w:rFonts w:ascii="Arial Narrow" w:hAnsi="Arial Narrow"/>
        </w:rPr>
        <w:t xml:space="preserve">Účelem rekultivace je vytvoření vhodných technických podmínek pro následné využití území. Cílovým stavem je začlenění rekultivované plochy do krajiny s možností přiměřeného využití území pro další účely. Rekultivace bude probíhat podle schváleného projektu a platných ČSN. </w:t>
      </w:r>
    </w:p>
    <w:p w14:paraId="744DDD55" w14:textId="77777777" w:rsidR="00393F09" w:rsidRDefault="00393F09">
      <w:pPr>
        <w:pStyle w:val="Zkladntext"/>
        <w:rPr>
          <w:rFonts w:ascii="Arial Narrow" w:hAnsi="Arial Narrow"/>
        </w:rPr>
      </w:pPr>
      <w:r>
        <w:rPr>
          <w:rFonts w:ascii="Arial Narrow" w:hAnsi="Arial Narrow"/>
        </w:rPr>
        <w:t>Povrch skládky odpadů musí být zabezpečen nepropustným překrytím proti vnikání povrchových a srážkových vod. Nepropustné překrytí povrchu skládky musí umožňovat odvedení skládkových plynů z prostoru skládky.</w:t>
      </w:r>
    </w:p>
    <w:p w14:paraId="76BB4D7E" w14:textId="77777777" w:rsidR="007C645C" w:rsidRDefault="007C645C">
      <w:pPr>
        <w:jc w:val="both"/>
        <w:rPr>
          <w:rFonts w:ascii="Arial Narrow" w:hAnsi="Arial Narrow"/>
        </w:rPr>
      </w:pPr>
    </w:p>
    <w:p w14:paraId="75DFE414" w14:textId="77777777" w:rsidR="00393F09" w:rsidRDefault="00393F09">
      <w:pPr>
        <w:jc w:val="both"/>
        <w:rPr>
          <w:rFonts w:ascii="Arial Narrow" w:hAnsi="Arial Narrow"/>
          <w:u w:val="single"/>
        </w:rPr>
      </w:pPr>
      <w:r>
        <w:rPr>
          <w:rFonts w:ascii="Arial Narrow" w:hAnsi="Arial Narrow"/>
          <w:u w:val="single"/>
        </w:rPr>
        <w:t>Uzavírací a rekultivační</w:t>
      </w:r>
      <w:r w:rsidR="006B060D">
        <w:rPr>
          <w:rFonts w:ascii="Arial Narrow" w:hAnsi="Arial Narrow"/>
          <w:u w:val="single"/>
        </w:rPr>
        <w:t xml:space="preserve"> vrstvy skládky</w:t>
      </w:r>
      <w:r>
        <w:rPr>
          <w:rFonts w:ascii="Arial Narrow" w:hAnsi="Arial Narrow"/>
          <w:u w:val="single"/>
        </w:rPr>
        <w:t>:</w:t>
      </w:r>
    </w:p>
    <w:p w14:paraId="44F70068" w14:textId="77777777" w:rsidR="007C645C" w:rsidRDefault="00393F09" w:rsidP="007C645C">
      <w:pPr>
        <w:pStyle w:val="Zpat"/>
        <w:tabs>
          <w:tab w:val="clear" w:pos="4536"/>
          <w:tab w:val="clear" w:pos="9072"/>
        </w:tabs>
        <w:rPr>
          <w:rFonts w:ascii="Arial Narrow" w:hAnsi="Arial Narrow" w:cs="Arial"/>
        </w:rPr>
      </w:pPr>
      <w:r>
        <w:rPr>
          <w:rFonts w:ascii="Arial Narrow" w:hAnsi="Arial Narrow" w:cs="Arial"/>
        </w:rPr>
        <w:t>Rekultivační vrstvy technické rekultivace:</w:t>
      </w:r>
    </w:p>
    <w:p w14:paraId="5F2E9BE8" w14:textId="77777777" w:rsidR="007C645C" w:rsidRDefault="00393F09" w:rsidP="007C645C">
      <w:pPr>
        <w:pStyle w:val="Zpat"/>
        <w:tabs>
          <w:tab w:val="clear" w:pos="4536"/>
          <w:tab w:val="clear" w:pos="9072"/>
        </w:tabs>
        <w:rPr>
          <w:rFonts w:ascii="Arial Narrow" w:hAnsi="Arial Narrow" w:cs="Arial"/>
        </w:rPr>
      </w:pPr>
      <w:r>
        <w:rPr>
          <w:rFonts w:ascii="Arial Narrow" w:hAnsi="Arial Narrow" w:cs="Arial"/>
        </w:rPr>
        <w:t>odplyňovací vrstva 20 cm</w:t>
      </w:r>
    </w:p>
    <w:p w14:paraId="18C20133" w14:textId="77777777" w:rsidR="007C645C" w:rsidRDefault="00393F09" w:rsidP="007C645C">
      <w:pPr>
        <w:pStyle w:val="Zpat"/>
        <w:tabs>
          <w:tab w:val="clear" w:pos="4536"/>
          <w:tab w:val="clear" w:pos="9072"/>
        </w:tabs>
        <w:rPr>
          <w:rFonts w:ascii="Arial Narrow" w:hAnsi="Arial Narrow" w:cs="Arial"/>
          <w:vertAlign w:val="superscript"/>
        </w:rPr>
      </w:pPr>
      <w:proofErr w:type="spellStart"/>
      <w:r>
        <w:rPr>
          <w:rFonts w:ascii="Arial Narrow" w:hAnsi="Arial Narrow" w:cs="Arial"/>
        </w:rPr>
        <w:t>geotextilie</w:t>
      </w:r>
      <w:proofErr w:type="spellEnd"/>
      <w:r>
        <w:rPr>
          <w:rFonts w:ascii="Arial Narrow" w:hAnsi="Arial Narrow" w:cs="Arial"/>
        </w:rPr>
        <w:t xml:space="preserve"> 350 g/m</w:t>
      </w:r>
      <w:r>
        <w:rPr>
          <w:rFonts w:ascii="Arial Narrow" w:hAnsi="Arial Narrow" w:cs="Arial"/>
          <w:vertAlign w:val="superscript"/>
        </w:rPr>
        <w:t>2</w:t>
      </w:r>
    </w:p>
    <w:p w14:paraId="0B52E677" w14:textId="77777777" w:rsidR="007C645C" w:rsidRDefault="00393F09" w:rsidP="007C645C">
      <w:pPr>
        <w:pStyle w:val="Zpat"/>
        <w:tabs>
          <w:tab w:val="clear" w:pos="4536"/>
          <w:tab w:val="clear" w:pos="9072"/>
        </w:tabs>
        <w:rPr>
          <w:rFonts w:ascii="Arial Narrow" w:hAnsi="Arial Narrow" w:cs="Arial"/>
        </w:rPr>
      </w:pPr>
      <w:r>
        <w:rPr>
          <w:rFonts w:ascii="Arial Narrow" w:hAnsi="Arial Narrow" w:cs="Arial"/>
        </w:rPr>
        <w:t>izolační fólie HDPE 1 mm</w:t>
      </w:r>
    </w:p>
    <w:p w14:paraId="51C896ED" w14:textId="77777777" w:rsidR="007C645C" w:rsidRDefault="00393F09" w:rsidP="007C645C">
      <w:pPr>
        <w:pStyle w:val="Zpat"/>
        <w:tabs>
          <w:tab w:val="clear" w:pos="4536"/>
          <w:tab w:val="clear" w:pos="9072"/>
        </w:tabs>
        <w:rPr>
          <w:rFonts w:ascii="Arial Narrow" w:hAnsi="Arial Narrow" w:cs="Arial"/>
        </w:rPr>
      </w:pPr>
      <w:r>
        <w:rPr>
          <w:rFonts w:ascii="Arial Narrow" w:hAnsi="Arial Narrow" w:cs="Arial"/>
        </w:rPr>
        <w:t xml:space="preserve">drenážní rohož </w:t>
      </w:r>
      <w:proofErr w:type="spellStart"/>
      <w:r>
        <w:rPr>
          <w:rFonts w:ascii="Arial Narrow" w:hAnsi="Arial Narrow" w:cs="Arial"/>
        </w:rPr>
        <w:t>Secudren</w:t>
      </w:r>
      <w:proofErr w:type="spellEnd"/>
      <w:r>
        <w:rPr>
          <w:rFonts w:ascii="Arial Narrow" w:hAnsi="Arial Narrow" w:cs="Arial"/>
        </w:rPr>
        <w:t xml:space="preserve"> 2 cm</w:t>
      </w:r>
    </w:p>
    <w:p w14:paraId="243337F4" w14:textId="77777777" w:rsidR="007C645C" w:rsidRDefault="00393F09" w:rsidP="007C645C">
      <w:pPr>
        <w:pStyle w:val="Zpat"/>
        <w:tabs>
          <w:tab w:val="clear" w:pos="4536"/>
          <w:tab w:val="clear" w:pos="9072"/>
        </w:tabs>
        <w:rPr>
          <w:rFonts w:ascii="Arial Narrow" w:hAnsi="Arial Narrow" w:cs="Arial"/>
        </w:rPr>
      </w:pPr>
      <w:r>
        <w:rPr>
          <w:rFonts w:ascii="Arial Narrow" w:hAnsi="Arial Narrow" w:cs="Arial"/>
        </w:rPr>
        <w:t>zemina 80 cm</w:t>
      </w:r>
    </w:p>
    <w:p w14:paraId="7AFEF688" w14:textId="5BF6543F" w:rsidR="00393F09" w:rsidRDefault="00393F09" w:rsidP="007C645C">
      <w:pPr>
        <w:pStyle w:val="Zpat"/>
        <w:tabs>
          <w:tab w:val="clear" w:pos="4536"/>
          <w:tab w:val="clear" w:pos="9072"/>
        </w:tabs>
        <w:rPr>
          <w:rFonts w:ascii="Arial Narrow" w:hAnsi="Arial Narrow" w:cs="Arial"/>
        </w:rPr>
      </w:pPr>
      <w:r>
        <w:rPr>
          <w:rFonts w:ascii="Arial Narrow" w:hAnsi="Arial Narrow" w:cs="Arial"/>
        </w:rPr>
        <w:t>ornice 20 cm</w:t>
      </w:r>
    </w:p>
    <w:p w14:paraId="2244A77C" w14:textId="77777777" w:rsidR="00393F09" w:rsidRDefault="00393F09">
      <w:pPr>
        <w:pStyle w:val="Zkladntext"/>
        <w:rPr>
          <w:rFonts w:ascii="Arial Narrow" w:hAnsi="Arial Narrow"/>
        </w:rPr>
      </w:pPr>
      <w:r>
        <w:rPr>
          <w:rFonts w:ascii="Arial Narrow" w:hAnsi="Arial Narrow"/>
        </w:rPr>
        <w:t xml:space="preserve">Rekultivační vrstva nad těsněním skládky musí mít dostatečnou mocnost, aby zabezpečila ochranu vrchního těsnění skládky před poškozením zejména klimatickými a biologickými vlivy. Odpady použité </w:t>
      </w:r>
      <w:r>
        <w:rPr>
          <w:rFonts w:ascii="Arial Narrow" w:hAnsi="Arial Narrow"/>
        </w:rPr>
        <w:lastRenderedPageBreak/>
        <w:t xml:space="preserve">pro uzavírací a rekultivační vrstvy musí splňovat podmínky kvality dle kapitoly </w:t>
      </w:r>
      <w:proofErr w:type="gramStart"/>
      <w:r>
        <w:rPr>
          <w:rFonts w:ascii="Arial Narrow" w:hAnsi="Arial Narrow"/>
        </w:rPr>
        <w:t>č. B.3.5</w:t>
      </w:r>
      <w:proofErr w:type="gramEnd"/>
      <w:r>
        <w:rPr>
          <w:rFonts w:ascii="Arial Narrow" w:hAnsi="Arial Narrow"/>
        </w:rPr>
        <w:t xml:space="preserve"> tohoto provozního řádu.</w:t>
      </w:r>
    </w:p>
    <w:p w14:paraId="3EDA15FD" w14:textId="77777777" w:rsidR="00393F09" w:rsidRDefault="00393F09">
      <w:pPr>
        <w:pStyle w:val="Zkladntext"/>
        <w:rPr>
          <w:rFonts w:ascii="Arial Narrow" w:hAnsi="Arial Narrow"/>
        </w:rPr>
      </w:pPr>
      <w:r>
        <w:rPr>
          <w:rFonts w:ascii="Arial Narrow" w:hAnsi="Arial Narrow"/>
        </w:rPr>
        <w:t>Biologická rekultivace bude tvořena zatravněním, výsadbou keřů, v pruhu mezi skládkou a stávající komunikací do vojenského prostoru se vysadí vysoká zeleň</w:t>
      </w:r>
    </w:p>
    <w:p w14:paraId="4F8A71DC" w14:textId="77777777" w:rsidR="00393F09" w:rsidRDefault="00393F09">
      <w:pPr>
        <w:pStyle w:val="Zkladntext"/>
        <w:rPr>
          <w:rFonts w:ascii="Arial Narrow" w:hAnsi="Arial Narrow"/>
          <w:u w:val="single"/>
        </w:rPr>
      </w:pPr>
      <w:r>
        <w:rPr>
          <w:rFonts w:ascii="Arial Narrow" w:hAnsi="Arial Narrow"/>
          <w:u w:val="single"/>
        </w:rPr>
        <w:t>Odvodnění povrchu skládky</w:t>
      </w:r>
    </w:p>
    <w:p w14:paraId="0D3EF4CB" w14:textId="77777777" w:rsidR="00393F09" w:rsidRDefault="00393F09">
      <w:pPr>
        <w:jc w:val="both"/>
        <w:rPr>
          <w:rFonts w:ascii="Arial Narrow" w:hAnsi="Arial Narrow"/>
        </w:rPr>
      </w:pPr>
      <w:r>
        <w:rPr>
          <w:rFonts w:ascii="Arial Narrow" w:hAnsi="Arial Narrow"/>
        </w:rPr>
        <w:t>Odvodněním povrchu skládky je třeba zabránit nepříznivému působení vody na obsah skládky, na její stabilitu a na povrchovou úpravu skládky s důsledky na životní prostředí.</w:t>
      </w:r>
    </w:p>
    <w:p w14:paraId="4341CA7D" w14:textId="77777777" w:rsidR="00393F09" w:rsidRDefault="00393F09">
      <w:pPr>
        <w:jc w:val="both"/>
        <w:rPr>
          <w:rFonts w:ascii="Arial Narrow" w:hAnsi="Arial Narrow"/>
        </w:rPr>
      </w:pPr>
      <w:r>
        <w:rPr>
          <w:rFonts w:ascii="Arial Narrow" w:hAnsi="Arial Narrow"/>
        </w:rPr>
        <w:t>Voda odtékající po povrchu skládky musí být bezpečně odvedena mimo skládku. K jejímu odvedení slouží obvodové příkopy vybudované již při zřizování skládky.</w:t>
      </w:r>
    </w:p>
    <w:p w14:paraId="4E0206D5" w14:textId="77777777" w:rsidR="00393F09" w:rsidRDefault="00393F09">
      <w:pPr>
        <w:jc w:val="both"/>
        <w:rPr>
          <w:rFonts w:ascii="Arial Narrow" w:hAnsi="Arial Narrow"/>
        </w:rPr>
      </w:pPr>
      <w:r>
        <w:rPr>
          <w:rFonts w:ascii="Arial Narrow" w:hAnsi="Arial Narrow"/>
          <w:u w:val="single"/>
        </w:rPr>
        <w:t>Systém nakládání s průsakovými vodami</w:t>
      </w:r>
      <w:r>
        <w:rPr>
          <w:rFonts w:ascii="Arial Narrow" w:hAnsi="Arial Narrow"/>
        </w:rPr>
        <w:t xml:space="preserve"> musí být provozuschopný i po ukončení skládkování. Technologická zařízení vybudovaná pro provoz skládky (drenážní systém, jímky průsakových vod, monitorovací vrty, zařízení k jímání skládkového plynu) zůstanou v činnosti a v provozuschopném stavu i po uzavření skládky, minimálně po dobu tvorby průsakových vod a skládkového plynu.</w:t>
      </w:r>
    </w:p>
    <w:p w14:paraId="3ECD0906" w14:textId="77777777" w:rsidR="00393F09" w:rsidRDefault="00393F09">
      <w:pPr>
        <w:jc w:val="both"/>
        <w:rPr>
          <w:rFonts w:ascii="Arial Narrow" w:hAnsi="Arial Narrow"/>
        </w:rPr>
      </w:pPr>
      <w:r>
        <w:rPr>
          <w:rFonts w:ascii="Arial Narrow" w:hAnsi="Arial Narrow"/>
          <w:u w:val="single"/>
        </w:rPr>
        <w:t>Systém odplynění skládky</w:t>
      </w:r>
      <w:r>
        <w:rPr>
          <w:rFonts w:ascii="Arial Narrow" w:hAnsi="Arial Narrow"/>
        </w:rPr>
        <w:t xml:space="preserve"> bude budován dle projektu fy </w:t>
      </w:r>
      <w:proofErr w:type="spellStart"/>
      <w:r>
        <w:rPr>
          <w:rFonts w:ascii="Arial Narrow" w:hAnsi="Arial Narrow"/>
        </w:rPr>
        <w:t>Maen</w:t>
      </w:r>
      <w:proofErr w:type="spellEnd"/>
      <w:r>
        <w:rPr>
          <w:rFonts w:ascii="Arial Narrow" w:hAnsi="Arial Narrow"/>
        </w:rPr>
        <w:t xml:space="preserve"> spol. s r.o. Praha – Energetické využití skládkového plynu. Plyn bude čerpán ze skládkových těles jednotlivých staveb do kogenerační jednotky a dále bude využíván pro výrobu elektrické energie, která bude dodávána do veřejné sítě SME. Tato koncová technologie využití skládkového plynu bude provozována jiným provozovatelem na základě smlouvy.</w:t>
      </w:r>
    </w:p>
    <w:p w14:paraId="5ADFF761" w14:textId="77777777" w:rsidR="00393F09" w:rsidRDefault="00393F09">
      <w:pPr>
        <w:jc w:val="both"/>
        <w:rPr>
          <w:rFonts w:ascii="Arial Narrow" w:hAnsi="Arial Narrow"/>
        </w:rPr>
      </w:pPr>
    </w:p>
    <w:p w14:paraId="5D223A06" w14:textId="77777777" w:rsidR="006B6D7F" w:rsidRDefault="006B6D7F">
      <w:pPr>
        <w:jc w:val="both"/>
        <w:rPr>
          <w:rFonts w:ascii="Arial Narrow" w:hAnsi="Arial Narrow"/>
        </w:rPr>
      </w:pPr>
      <w:r>
        <w:rPr>
          <w:rFonts w:ascii="Arial Narrow" w:hAnsi="Arial Narrow"/>
        </w:rPr>
        <w:t>Skládka nebo její část může být považována za uzavřenou až poté, co KÚ Olomouckého kraje provede konečné místní šetření a udělí provozovateli souhlas s uzavřením skládky.</w:t>
      </w:r>
    </w:p>
    <w:p w14:paraId="0518E6B4" w14:textId="77777777" w:rsidR="00393F09" w:rsidRDefault="00393F09">
      <w:pPr>
        <w:jc w:val="both"/>
        <w:rPr>
          <w:rFonts w:ascii="Arial Narrow" w:hAnsi="Arial Narrow"/>
        </w:rPr>
      </w:pPr>
      <w:r>
        <w:rPr>
          <w:rFonts w:ascii="Arial Narrow" w:hAnsi="Arial Narrow"/>
        </w:rPr>
        <w:t xml:space="preserve">Následnou péči o uzavřenou skládku a monitorování vlivu uzavřené skládky na životní prostředí bude provozovatel skládky zajišťovat minimálně </w:t>
      </w:r>
      <w:r>
        <w:rPr>
          <w:rFonts w:ascii="Arial Narrow" w:hAnsi="Arial Narrow"/>
          <w:b/>
          <w:bCs/>
        </w:rPr>
        <w:t>30 let po ukončení provozu</w:t>
      </w:r>
      <w:r>
        <w:rPr>
          <w:rFonts w:ascii="Arial Narrow" w:hAnsi="Arial Narrow"/>
        </w:rPr>
        <w:t>.</w:t>
      </w:r>
    </w:p>
    <w:p w14:paraId="275737CC" w14:textId="77777777" w:rsidR="00393F09" w:rsidRDefault="00393F09">
      <w:pPr>
        <w:jc w:val="both"/>
        <w:rPr>
          <w:rFonts w:ascii="Arial Narrow" w:hAnsi="Arial Narrow"/>
        </w:rPr>
      </w:pPr>
      <w:r>
        <w:rPr>
          <w:rFonts w:ascii="Arial Narrow" w:hAnsi="Arial Narrow"/>
        </w:rPr>
        <w:t>Po uzavření skládky musí být uchována evidence (dokumentace) míst na skládce, kde byly uloženy odpady s obsahem azbestu.</w:t>
      </w:r>
    </w:p>
    <w:p w14:paraId="58044D9F" w14:textId="77777777" w:rsidR="00393F09" w:rsidRDefault="00BF7492">
      <w:pPr>
        <w:pStyle w:val="Zkladntext"/>
        <w:rPr>
          <w:rFonts w:ascii="Arial Narrow" w:hAnsi="Arial Narrow"/>
        </w:rPr>
      </w:pPr>
      <w:r>
        <w:rPr>
          <w:rFonts w:ascii="Arial Narrow" w:hAnsi="Arial Narrow"/>
        </w:rPr>
        <w:t>Pro skládku je zároveň zpracován Provozní řád druhé fáze skládky – uzavírání a rekultivace, protože je skládka uzavírána postupně už v průběhu skládkování.</w:t>
      </w:r>
    </w:p>
    <w:p w14:paraId="3822B5AA" w14:textId="77777777" w:rsidR="00393F09" w:rsidRDefault="00393F09">
      <w:pPr>
        <w:pStyle w:val="NormlnNormlntext"/>
        <w:rPr>
          <w:rFonts w:ascii="Arial Narrow" w:hAnsi="Arial Narrow"/>
        </w:rPr>
      </w:pPr>
    </w:p>
    <w:p w14:paraId="269FF9A0" w14:textId="77777777" w:rsidR="00393F09" w:rsidRDefault="00393F09">
      <w:pPr>
        <w:pStyle w:val="NormlnNormlntext"/>
        <w:rPr>
          <w:rFonts w:ascii="Arial Narrow" w:hAnsi="Arial Narrow"/>
        </w:rPr>
      </w:pPr>
    </w:p>
    <w:p w14:paraId="623831CF" w14:textId="2F4FC3D1" w:rsidR="00393F09" w:rsidRDefault="00393F09">
      <w:pPr>
        <w:pStyle w:val="Nadpis2"/>
        <w:jc w:val="both"/>
        <w:rPr>
          <w:rFonts w:ascii="Arial Narrow" w:hAnsi="Arial Narrow"/>
          <w:szCs w:val="28"/>
        </w:rPr>
      </w:pPr>
      <w:bookmarkStart w:id="94" w:name="_Toc111290579"/>
      <w:bookmarkStart w:id="95" w:name="_Toc89332536"/>
      <w:proofErr w:type="gramStart"/>
      <w:r>
        <w:rPr>
          <w:rFonts w:ascii="Arial Narrow" w:hAnsi="Arial Narrow"/>
          <w:szCs w:val="28"/>
        </w:rPr>
        <w:t>C.</w:t>
      </w:r>
      <w:r w:rsidR="005D2E6C">
        <w:rPr>
          <w:rFonts w:ascii="Arial Narrow" w:hAnsi="Arial Narrow"/>
          <w:szCs w:val="28"/>
        </w:rPr>
        <w:t>3</w:t>
      </w:r>
      <w:r>
        <w:rPr>
          <w:rFonts w:ascii="Arial Narrow" w:hAnsi="Arial Narrow"/>
          <w:szCs w:val="28"/>
        </w:rPr>
        <w:t>.</w:t>
      </w:r>
      <w:r w:rsidR="005D2E6C">
        <w:rPr>
          <w:rFonts w:ascii="Arial Narrow" w:hAnsi="Arial Narrow"/>
          <w:szCs w:val="28"/>
        </w:rPr>
        <w:t>7</w:t>
      </w:r>
      <w:proofErr w:type="gramEnd"/>
      <w:r>
        <w:rPr>
          <w:rFonts w:ascii="Arial Narrow" w:hAnsi="Arial Narrow"/>
          <w:szCs w:val="28"/>
        </w:rPr>
        <w:tab/>
        <w:t>Případné požadavky na selektivní ukládání odpadu</w:t>
      </w:r>
      <w:bookmarkEnd w:id="94"/>
      <w:bookmarkEnd w:id="95"/>
    </w:p>
    <w:p w14:paraId="20DBC55E" w14:textId="2217F92D" w:rsidR="00393F09" w:rsidRDefault="003F06E8">
      <w:pPr>
        <w:pStyle w:val="Bntext"/>
        <w:tabs>
          <w:tab w:val="right" w:pos="360"/>
        </w:tabs>
        <w:spacing w:before="0" w:after="0"/>
        <w:rPr>
          <w:rFonts w:ascii="Arial Narrow" w:hAnsi="Arial Narrow" w:cs="Arial"/>
          <w:sz w:val="24"/>
        </w:rPr>
      </w:pPr>
      <w:r>
        <w:rPr>
          <w:rFonts w:ascii="Arial Narrow" w:hAnsi="Arial Narrow" w:cs="Arial"/>
          <w:sz w:val="24"/>
        </w:rPr>
        <w:t>Na skládce</w:t>
      </w:r>
      <w:r w:rsidR="00393F09">
        <w:rPr>
          <w:rFonts w:ascii="Arial Narrow" w:hAnsi="Arial Narrow" w:cs="Arial"/>
          <w:sz w:val="24"/>
        </w:rPr>
        <w:t xml:space="preserve"> jsou v provozu technicky oddělené sektory skládky. Sektor skládky podskupiny S-OO1 je určen především pro ukládání odpadů na bázi sádry, se zvýšeným obsahem síry a stabilizovaných odpadů. Sektor skládky podskupiny S-OO3 je určen především k ukládání odpadů z azbestu. Podmínky pro ukládání odpadů do těchto sektorů jsou uvedeny v </w:t>
      </w:r>
      <w:proofErr w:type="gramStart"/>
      <w:r w:rsidR="00393F09">
        <w:rPr>
          <w:rFonts w:ascii="Arial Narrow" w:hAnsi="Arial Narrow" w:cs="Arial"/>
          <w:sz w:val="24"/>
        </w:rPr>
        <w:t>kapitolách B.3.2</w:t>
      </w:r>
      <w:proofErr w:type="gramEnd"/>
      <w:r w:rsidR="00393F09">
        <w:rPr>
          <w:rFonts w:ascii="Arial Narrow" w:hAnsi="Arial Narrow" w:cs="Arial"/>
          <w:sz w:val="24"/>
        </w:rPr>
        <w:t>, B.3.3 a B.3.6. Přesné vymezení druhů odpadů, které je možné ukládat do těchto sektorů, je uveden v </w:t>
      </w:r>
      <w:r w:rsidR="00393F09">
        <w:rPr>
          <w:rFonts w:ascii="Arial Narrow" w:hAnsi="Arial Narrow" w:cs="Arial"/>
          <w:sz w:val="24"/>
          <w:shd w:val="clear" w:color="auto" w:fill="F3F3F3"/>
        </w:rPr>
        <w:t>přílohách č. 1</w:t>
      </w:r>
      <w:r w:rsidR="007C645C">
        <w:rPr>
          <w:rFonts w:ascii="Arial Narrow" w:hAnsi="Arial Narrow" w:cs="Arial"/>
          <w:sz w:val="24"/>
          <w:shd w:val="clear" w:color="auto" w:fill="F3F3F3"/>
        </w:rPr>
        <w:t xml:space="preserve"> </w:t>
      </w:r>
      <w:r w:rsidR="00393F09">
        <w:rPr>
          <w:rFonts w:ascii="Arial Narrow" w:hAnsi="Arial Narrow" w:cs="Arial"/>
          <w:sz w:val="24"/>
          <w:shd w:val="clear" w:color="auto" w:fill="F3F3F3"/>
        </w:rPr>
        <w:t>a</w:t>
      </w:r>
      <w:r w:rsidR="007C645C">
        <w:rPr>
          <w:rFonts w:ascii="Arial Narrow" w:hAnsi="Arial Narrow" w:cs="Arial"/>
          <w:sz w:val="24"/>
          <w:shd w:val="clear" w:color="auto" w:fill="F3F3F3"/>
        </w:rPr>
        <w:t xml:space="preserve"> 2</w:t>
      </w:r>
      <w:r w:rsidR="00393F09">
        <w:rPr>
          <w:rFonts w:ascii="Arial Narrow" w:hAnsi="Arial Narrow" w:cs="Arial"/>
          <w:sz w:val="24"/>
          <w:shd w:val="clear" w:color="auto" w:fill="F3F3F3"/>
        </w:rPr>
        <w:t xml:space="preserve"> </w:t>
      </w:r>
      <w:r w:rsidR="00393F09">
        <w:rPr>
          <w:rFonts w:ascii="Arial Narrow" w:hAnsi="Arial Narrow" w:cs="Arial"/>
          <w:sz w:val="24"/>
        </w:rPr>
        <w:t>tohoto PŘ.</w:t>
      </w:r>
    </w:p>
    <w:p w14:paraId="0CBEFB6F" w14:textId="15C07AC3" w:rsidR="005D2E6C" w:rsidRDefault="005D2E6C">
      <w:pPr>
        <w:pStyle w:val="Bntext"/>
        <w:tabs>
          <w:tab w:val="right" w:pos="360"/>
        </w:tabs>
        <w:spacing w:before="0" w:after="0"/>
        <w:rPr>
          <w:rFonts w:ascii="Arial Narrow" w:hAnsi="Arial Narrow" w:cs="Arial"/>
          <w:sz w:val="24"/>
        </w:rPr>
      </w:pPr>
    </w:p>
    <w:p w14:paraId="14324F7A" w14:textId="3589CB41" w:rsidR="005D2E6C" w:rsidRPr="005D2E6C" w:rsidRDefault="005D2E6C" w:rsidP="005D2E6C">
      <w:pPr>
        <w:pStyle w:val="Nadpis2"/>
        <w:jc w:val="left"/>
        <w:rPr>
          <w:rFonts w:ascii="Arial Narrow" w:hAnsi="Arial Narrow"/>
          <w:szCs w:val="28"/>
        </w:rPr>
      </w:pPr>
      <w:bookmarkStart w:id="96" w:name="_Toc89332537"/>
      <w:proofErr w:type="gramStart"/>
      <w:r w:rsidRPr="005D2E6C">
        <w:rPr>
          <w:rFonts w:ascii="Arial Narrow" w:hAnsi="Arial Narrow"/>
          <w:szCs w:val="28"/>
        </w:rPr>
        <w:t>C.3.8</w:t>
      </w:r>
      <w:proofErr w:type="gramEnd"/>
      <w:r w:rsidR="00127527">
        <w:rPr>
          <w:rFonts w:ascii="Arial Narrow" w:hAnsi="Arial Narrow"/>
          <w:szCs w:val="28"/>
        </w:rPr>
        <w:t xml:space="preserve">  </w:t>
      </w:r>
      <w:r w:rsidRPr="005D2E6C">
        <w:rPr>
          <w:rFonts w:ascii="Arial Narrow" w:hAnsi="Arial Narrow"/>
          <w:szCs w:val="28"/>
        </w:rPr>
        <w:t>Vymezení manipulační plochy pro soustředění pneumatik mimo těleso skládky</w:t>
      </w:r>
      <w:bookmarkEnd w:id="96"/>
    </w:p>
    <w:p w14:paraId="2A2F6198" w14:textId="1220149C" w:rsidR="00393F09" w:rsidRDefault="005D2E6C">
      <w:pPr>
        <w:pStyle w:val="Bntext"/>
        <w:spacing w:before="0" w:after="0"/>
        <w:rPr>
          <w:rFonts w:ascii="Arial Narrow" w:hAnsi="Arial Narrow" w:cs="Arial"/>
          <w:sz w:val="24"/>
        </w:rPr>
      </w:pPr>
      <w:r>
        <w:rPr>
          <w:rFonts w:ascii="Arial Narrow" w:hAnsi="Arial Narrow" w:cs="Arial"/>
          <w:sz w:val="24"/>
        </w:rPr>
        <w:t xml:space="preserve">V současnosti není v areálu skládky vymezena manipulační plocha pro soustřeďování pneumatik. V případě potřeby </w:t>
      </w:r>
      <w:r w:rsidR="00127527">
        <w:rPr>
          <w:rFonts w:ascii="Arial Narrow" w:hAnsi="Arial Narrow" w:cs="Arial"/>
          <w:sz w:val="24"/>
        </w:rPr>
        <w:t>by jejich případné uložení na již zrekultivované části bylo projednáno s </w:t>
      </w:r>
      <w:r w:rsidR="0085730B">
        <w:rPr>
          <w:rFonts w:ascii="Arial Narrow" w:hAnsi="Arial Narrow" w:cs="Arial"/>
          <w:sz w:val="24"/>
        </w:rPr>
        <w:t>K</w:t>
      </w:r>
      <w:r w:rsidR="00127527">
        <w:rPr>
          <w:rFonts w:ascii="Arial Narrow" w:hAnsi="Arial Narrow" w:cs="Arial"/>
          <w:sz w:val="24"/>
        </w:rPr>
        <w:t xml:space="preserve">rajským úřadem Olomouckého kraje. </w:t>
      </w:r>
    </w:p>
    <w:p w14:paraId="6E2723F9" w14:textId="6E9BF0F4" w:rsidR="00127527" w:rsidRDefault="00127527">
      <w:pPr>
        <w:pStyle w:val="Bntext"/>
        <w:spacing w:before="0" w:after="0"/>
        <w:rPr>
          <w:rFonts w:ascii="Arial Narrow" w:hAnsi="Arial Narrow" w:cs="Arial"/>
          <w:sz w:val="24"/>
        </w:rPr>
      </w:pPr>
    </w:p>
    <w:p w14:paraId="5EBE00C5" w14:textId="4273D099" w:rsidR="00127527" w:rsidRDefault="00127527" w:rsidP="00127527">
      <w:pPr>
        <w:pStyle w:val="Nadpis2"/>
        <w:jc w:val="both"/>
        <w:rPr>
          <w:rFonts w:ascii="Arial Narrow" w:hAnsi="Arial Narrow"/>
          <w:szCs w:val="28"/>
        </w:rPr>
      </w:pPr>
      <w:bookmarkStart w:id="97" w:name="_Toc111290581"/>
      <w:bookmarkStart w:id="98" w:name="_Toc89332538"/>
      <w:proofErr w:type="gramStart"/>
      <w:r>
        <w:rPr>
          <w:rFonts w:ascii="Arial Narrow" w:hAnsi="Arial Narrow"/>
          <w:szCs w:val="28"/>
        </w:rPr>
        <w:t>C.3.9</w:t>
      </w:r>
      <w:proofErr w:type="gramEnd"/>
      <w:r>
        <w:rPr>
          <w:rFonts w:ascii="Arial Narrow" w:hAnsi="Arial Narrow"/>
          <w:szCs w:val="28"/>
        </w:rPr>
        <w:tab/>
        <w:t>Požadavky na postupné zřizování konstrukčních prvků skládky - vodní a plynové drenáže</w:t>
      </w:r>
      <w:bookmarkEnd w:id="97"/>
      <w:bookmarkEnd w:id="98"/>
    </w:p>
    <w:p w14:paraId="3A305C69" w14:textId="1C940FD2" w:rsidR="00127527" w:rsidRDefault="00127527" w:rsidP="00127527">
      <w:pPr>
        <w:spacing w:before="100"/>
        <w:jc w:val="both"/>
        <w:rPr>
          <w:rFonts w:ascii="Arial Narrow" w:hAnsi="Arial Narrow"/>
        </w:rPr>
      </w:pPr>
      <w:r w:rsidRPr="00D77CB0">
        <w:rPr>
          <w:rFonts w:ascii="Arial Narrow" w:hAnsi="Arial Narrow"/>
          <w:b/>
        </w:rPr>
        <w:t>Drenážní systém průsakových vod</w:t>
      </w:r>
      <w:r w:rsidRPr="00951C29">
        <w:rPr>
          <w:rFonts w:ascii="Arial Narrow" w:hAnsi="Arial Narrow"/>
        </w:rPr>
        <w:t xml:space="preserve"> </w:t>
      </w:r>
      <w:r>
        <w:rPr>
          <w:rFonts w:ascii="Arial Narrow" w:hAnsi="Arial Narrow"/>
        </w:rPr>
        <w:t>j</w:t>
      </w:r>
      <w:r w:rsidRPr="00951C29">
        <w:rPr>
          <w:rFonts w:ascii="Arial Narrow" w:hAnsi="Arial Narrow"/>
        </w:rPr>
        <w:t xml:space="preserve">e tvořen 30 cm vrstvou těženého kameniva fr. 32 - 63 mm a sběrným potrubím (perforované potrubí PEHD 250 - 300 mm). Drenážní vrstva je kryta </w:t>
      </w:r>
      <w:proofErr w:type="spellStart"/>
      <w:r w:rsidRPr="00951C29">
        <w:rPr>
          <w:rFonts w:ascii="Arial Narrow" w:hAnsi="Arial Narrow"/>
        </w:rPr>
        <w:t>geotextilií</w:t>
      </w:r>
      <w:proofErr w:type="spellEnd"/>
      <w:r w:rsidRPr="00951C29">
        <w:rPr>
          <w:rFonts w:ascii="Arial Narrow" w:hAnsi="Arial Narrow"/>
        </w:rPr>
        <w:t xml:space="preserve"> 350 g/m</w:t>
      </w:r>
      <w:r w:rsidRPr="00951C29">
        <w:rPr>
          <w:rFonts w:ascii="Arial Narrow" w:hAnsi="Arial Narrow"/>
          <w:vertAlign w:val="superscript"/>
        </w:rPr>
        <w:t>2</w:t>
      </w:r>
      <w:r>
        <w:rPr>
          <w:rFonts w:ascii="Arial Narrow" w:hAnsi="Arial Narrow"/>
        </w:rPr>
        <w:t>, průsaková voda je svedena do jímek průsakových vod. Potrubí je celé položeno při stavbě skládky, není zřizováno postupně v průběhu skládkování.</w:t>
      </w:r>
    </w:p>
    <w:p w14:paraId="7DB5FFA6" w14:textId="77777777" w:rsidR="00127527" w:rsidRDefault="00127527" w:rsidP="00127527">
      <w:pPr>
        <w:pStyle w:val="Zkladntext"/>
        <w:spacing w:before="120"/>
        <w:rPr>
          <w:rFonts w:ascii="Arial Narrow" w:hAnsi="Arial Narrow"/>
        </w:rPr>
      </w:pPr>
      <w:r w:rsidRPr="00C868F4">
        <w:rPr>
          <w:rFonts w:ascii="Arial Narrow" w:hAnsi="Arial Narrow"/>
          <w:b/>
          <w:bCs/>
        </w:rPr>
        <w:t>Plynové studny</w:t>
      </w:r>
      <w:r w:rsidRPr="00C868F4">
        <w:rPr>
          <w:rFonts w:ascii="Arial Narrow" w:hAnsi="Arial Narrow"/>
        </w:rPr>
        <w:t xml:space="preserve"> jsou založeny od počátku skládkování</w:t>
      </w:r>
      <w:r>
        <w:rPr>
          <w:rFonts w:ascii="Arial Narrow" w:hAnsi="Arial Narrow"/>
        </w:rPr>
        <w:t xml:space="preserve"> po provedení štěrkové drenážní vrstvy na betonových prefabrikátech. Studny jsou provedeny ze železobetonových skruží DN 1000 opatřených nátěrem z </w:t>
      </w:r>
      <w:proofErr w:type="spellStart"/>
      <w:r>
        <w:rPr>
          <w:rFonts w:ascii="Arial Narrow" w:hAnsi="Arial Narrow"/>
        </w:rPr>
        <w:t>epoxydehtu</w:t>
      </w:r>
      <w:proofErr w:type="spellEnd"/>
      <w:r>
        <w:rPr>
          <w:rFonts w:ascii="Arial Narrow" w:hAnsi="Arial Narrow"/>
        </w:rPr>
        <w:t xml:space="preserve">, které jsou </w:t>
      </w:r>
      <w:r w:rsidRPr="00C868F4">
        <w:rPr>
          <w:rFonts w:ascii="Arial Narrow" w:hAnsi="Arial Narrow"/>
        </w:rPr>
        <w:t>postupně navyšovány s naváženým odpadem</w:t>
      </w:r>
      <w:r>
        <w:rPr>
          <w:rFonts w:ascii="Arial Narrow" w:hAnsi="Arial Narrow"/>
        </w:rPr>
        <w:t xml:space="preserve"> a obsypávány </w:t>
      </w:r>
      <w:r w:rsidRPr="00ED07C6">
        <w:rPr>
          <w:rFonts w:ascii="Arial Narrow" w:hAnsi="Arial Narrow"/>
        </w:rPr>
        <w:lastRenderedPageBreak/>
        <w:t xml:space="preserve">stavebním recyklátem. Pro postupné budování studní se používá </w:t>
      </w:r>
      <w:proofErr w:type="spellStart"/>
      <w:r w:rsidRPr="00ED07C6">
        <w:rPr>
          <w:rFonts w:ascii="Arial Narrow" w:hAnsi="Arial Narrow"/>
        </w:rPr>
        <w:t>výpažnice</w:t>
      </w:r>
      <w:proofErr w:type="spellEnd"/>
      <w:r w:rsidRPr="00ED07C6">
        <w:rPr>
          <w:rFonts w:ascii="Arial Narrow" w:hAnsi="Arial Narrow"/>
        </w:rPr>
        <w:t xml:space="preserve"> DN 800, která je ze</w:t>
      </w:r>
      <w:r>
        <w:rPr>
          <w:rFonts w:ascii="Arial Narrow" w:hAnsi="Arial Narrow"/>
        </w:rPr>
        <w:t xml:space="preserve"> zhutněného odpadu postupně vysouvána.</w:t>
      </w:r>
    </w:p>
    <w:p w14:paraId="4A1D8827" w14:textId="77777777" w:rsidR="00127527" w:rsidRDefault="00127527" w:rsidP="00127527">
      <w:pPr>
        <w:pStyle w:val="Zkladntext"/>
        <w:spacing w:before="120"/>
        <w:rPr>
          <w:rFonts w:ascii="Arial Narrow" w:hAnsi="Arial Narrow"/>
        </w:rPr>
      </w:pPr>
      <w:r w:rsidRPr="00585685">
        <w:rPr>
          <w:rFonts w:ascii="Arial Narrow" w:hAnsi="Arial Narrow"/>
        </w:rPr>
        <w:t xml:space="preserve">Tyto plynové studny budou na plynovody napojeny </w:t>
      </w:r>
      <w:r w:rsidRPr="00585685">
        <w:rPr>
          <w:rFonts w:ascii="Arial Narrow" w:hAnsi="Arial Narrow"/>
          <w:bCs/>
        </w:rPr>
        <w:t>přípojkou</w:t>
      </w:r>
      <w:r w:rsidRPr="00585685">
        <w:rPr>
          <w:rFonts w:ascii="Arial Narrow" w:hAnsi="Arial Narrow"/>
        </w:rPr>
        <w:t xml:space="preserve"> HDPE DN 90</w:t>
      </w:r>
      <w:r>
        <w:rPr>
          <w:rFonts w:ascii="Arial Narrow" w:hAnsi="Arial Narrow"/>
        </w:rPr>
        <w:t xml:space="preserve"> při uzavírání skládky dle projektu</w:t>
      </w:r>
      <w:r w:rsidRPr="00585685">
        <w:rPr>
          <w:rFonts w:ascii="Arial Narrow" w:hAnsi="Arial Narrow"/>
        </w:rPr>
        <w:t>. Přípojka se skládá z</w:t>
      </w:r>
      <w:r>
        <w:rPr>
          <w:rFonts w:ascii="Arial Narrow" w:hAnsi="Arial Narrow"/>
        </w:rPr>
        <w:t xml:space="preserve"> připojovacího nátrubku, uzavírací regulační klapky, pryžového kompenzátoru </w:t>
      </w:r>
      <w:proofErr w:type="spellStart"/>
      <w:r>
        <w:rPr>
          <w:rFonts w:ascii="Arial Narrow" w:hAnsi="Arial Narrow"/>
        </w:rPr>
        <w:t>Teguflex</w:t>
      </w:r>
      <w:proofErr w:type="spellEnd"/>
      <w:r>
        <w:rPr>
          <w:rFonts w:ascii="Arial Narrow" w:hAnsi="Arial Narrow"/>
        </w:rPr>
        <w:t xml:space="preserve"> spojených přírubovými spoji. Dále pokračuje HDPE rourou DN 90 a na plynovod je napojena tvarovkou (T-kusem) podle </w:t>
      </w:r>
      <w:proofErr w:type="gramStart"/>
      <w:r>
        <w:rPr>
          <w:rFonts w:ascii="Arial Narrow" w:hAnsi="Arial Narrow"/>
        </w:rPr>
        <w:t>dimenze  plynovodu</w:t>
      </w:r>
      <w:proofErr w:type="gramEnd"/>
      <w:r>
        <w:rPr>
          <w:rFonts w:ascii="Arial Narrow" w:hAnsi="Arial Narrow"/>
        </w:rPr>
        <w:t xml:space="preserve"> (225/90, 160/90 nebo 110/90).</w:t>
      </w:r>
    </w:p>
    <w:p w14:paraId="772FBEC2" w14:textId="77777777" w:rsidR="00127527" w:rsidRPr="00621143" w:rsidRDefault="00127527" w:rsidP="00127527">
      <w:pPr>
        <w:spacing w:before="100"/>
        <w:jc w:val="both"/>
        <w:rPr>
          <w:rFonts w:ascii="Arial Narrow" w:hAnsi="Arial Narrow"/>
        </w:rPr>
      </w:pPr>
    </w:p>
    <w:p w14:paraId="76BFD1C4" w14:textId="77777777" w:rsidR="00393F09" w:rsidRDefault="00393F09">
      <w:pPr>
        <w:pStyle w:val="Bntext"/>
        <w:spacing w:before="0" w:after="0"/>
        <w:rPr>
          <w:rFonts w:ascii="Arial Narrow" w:hAnsi="Arial Narrow" w:cs="Arial"/>
          <w:b/>
          <w:bCs/>
          <w:sz w:val="24"/>
        </w:rPr>
      </w:pPr>
    </w:p>
    <w:p w14:paraId="37DF4C55" w14:textId="5A777A31" w:rsidR="00393F09" w:rsidRDefault="00393F09" w:rsidP="00127527">
      <w:pPr>
        <w:pStyle w:val="Nadpis2"/>
        <w:tabs>
          <w:tab w:val="left" w:pos="851"/>
        </w:tabs>
        <w:jc w:val="both"/>
        <w:rPr>
          <w:rFonts w:ascii="Arial Narrow" w:hAnsi="Arial Narrow"/>
          <w:szCs w:val="28"/>
        </w:rPr>
      </w:pPr>
      <w:bookmarkStart w:id="99" w:name="_Toc111290580"/>
      <w:bookmarkStart w:id="100" w:name="_Toc89332539"/>
      <w:proofErr w:type="gramStart"/>
      <w:r>
        <w:rPr>
          <w:rFonts w:ascii="Arial Narrow" w:hAnsi="Arial Narrow"/>
          <w:szCs w:val="28"/>
        </w:rPr>
        <w:t>C.</w:t>
      </w:r>
      <w:r w:rsidR="00127527">
        <w:rPr>
          <w:rFonts w:ascii="Arial Narrow" w:hAnsi="Arial Narrow"/>
          <w:szCs w:val="28"/>
        </w:rPr>
        <w:t>3</w:t>
      </w:r>
      <w:r>
        <w:rPr>
          <w:rFonts w:ascii="Arial Narrow" w:hAnsi="Arial Narrow"/>
          <w:szCs w:val="28"/>
        </w:rPr>
        <w:t>.</w:t>
      </w:r>
      <w:r w:rsidR="00127527">
        <w:rPr>
          <w:rFonts w:ascii="Arial Narrow" w:hAnsi="Arial Narrow"/>
          <w:szCs w:val="28"/>
        </w:rPr>
        <w:t>10</w:t>
      </w:r>
      <w:proofErr w:type="gramEnd"/>
      <w:r w:rsidR="00127527">
        <w:rPr>
          <w:rFonts w:ascii="Arial Narrow" w:hAnsi="Arial Narrow"/>
          <w:szCs w:val="28"/>
        </w:rPr>
        <w:t xml:space="preserve"> </w:t>
      </w:r>
      <w:r>
        <w:rPr>
          <w:rFonts w:ascii="Arial Narrow" w:hAnsi="Arial Narrow"/>
          <w:szCs w:val="28"/>
        </w:rPr>
        <w:tab/>
        <w:t>Určení rozsahu plochy pro denní ukládání odpadů</w:t>
      </w:r>
      <w:bookmarkEnd w:id="99"/>
      <w:bookmarkEnd w:id="100"/>
    </w:p>
    <w:p w14:paraId="0C8023BC" w14:textId="77777777" w:rsidR="00393F09" w:rsidRDefault="00393F09">
      <w:pPr>
        <w:pStyle w:val="Bntext"/>
        <w:tabs>
          <w:tab w:val="right" w:pos="360"/>
        </w:tabs>
        <w:spacing w:before="0" w:after="0"/>
        <w:rPr>
          <w:rFonts w:ascii="Arial Narrow" w:hAnsi="Arial Narrow"/>
          <w:sz w:val="24"/>
        </w:rPr>
      </w:pPr>
      <w:r>
        <w:rPr>
          <w:rFonts w:ascii="Arial Narrow" w:hAnsi="Arial Narrow"/>
          <w:sz w:val="24"/>
        </w:rPr>
        <w:t>Rozsah plochy pro denní ukládání není stabilní, ale mění se podle následujících faktorů:</w:t>
      </w:r>
    </w:p>
    <w:p w14:paraId="2AE7A862" w14:textId="77777777" w:rsidR="00393F09" w:rsidRDefault="00393F09" w:rsidP="00393F09">
      <w:pPr>
        <w:numPr>
          <w:ilvl w:val="0"/>
          <w:numId w:val="12"/>
        </w:numPr>
        <w:tabs>
          <w:tab w:val="clear" w:pos="540"/>
        </w:tabs>
        <w:jc w:val="both"/>
        <w:rPr>
          <w:rFonts w:ascii="Arial Narrow" w:hAnsi="Arial Narrow"/>
        </w:rPr>
      </w:pPr>
      <w:r>
        <w:rPr>
          <w:rFonts w:ascii="Arial Narrow" w:hAnsi="Arial Narrow"/>
        </w:rPr>
        <w:t>množství a především druhů navážených materiálů,</w:t>
      </w:r>
    </w:p>
    <w:p w14:paraId="14337D37" w14:textId="77777777" w:rsidR="00393F09" w:rsidRDefault="00393F09" w:rsidP="00393F09">
      <w:pPr>
        <w:numPr>
          <w:ilvl w:val="0"/>
          <w:numId w:val="12"/>
        </w:numPr>
        <w:tabs>
          <w:tab w:val="clear" w:pos="540"/>
        </w:tabs>
        <w:jc w:val="both"/>
        <w:rPr>
          <w:rFonts w:ascii="Arial Narrow" w:hAnsi="Arial Narrow"/>
        </w:rPr>
      </w:pPr>
      <w:r>
        <w:rPr>
          <w:rFonts w:ascii="Arial Narrow" w:hAnsi="Arial Narrow"/>
        </w:rPr>
        <w:t>klimatických podmínek,</w:t>
      </w:r>
    </w:p>
    <w:p w14:paraId="165750A5" w14:textId="77777777" w:rsidR="00393F09" w:rsidRDefault="00393F09" w:rsidP="00393F09">
      <w:pPr>
        <w:numPr>
          <w:ilvl w:val="0"/>
          <w:numId w:val="12"/>
        </w:numPr>
        <w:tabs>
          <w:tab w:val="clear" w:pos="540"/>
        </w:tabs>
        <w:jc w:val="both"/>
        <w:rPr>
          <w:rFonts w:ascii="Arial Narrow" w:hAnsi="Arial Narrow"/>
        </w:rPr>
      </w:pPr>
      <w:r>
        <w:rPr>
          <w:rFonts w:ascii="Arial Narrow" w:hAnsi="Arial Narrow"/>
        </w:rPr>
        <w:t>typů vozidel přivážejících odpad apod.</w:t>
      </w:r>
    </w:p>
    <w:p w14:paraId="2EBD7D1E" w14:textId="3676A5EE" w:rsidR="00393F09" w:rsidRDefault="00393F09">
      <w:pPr>
        <w:jc w:val="both"/>
        <w:rPr>
          <w:rFonts w:ascii="Arial Narrow" w:hAnsi="Arial Narrow"/>
        </w:rPr>
      </w:pPr>
      <w:r>
        <w:rPr>
          <w:rFonts w:ascii="Arial Narrow" w:hAnsi="Arial Narrow" w:cs="Arial"/>
        </w:rPr>
        <w:t>Plochu určuje obsluha skládky, d</w:t>
      </w:r>
      <w:r>
        <w:rPr>
          <w:rFonts w:ascii="Arial Narrow" w:hAnsi="Arial Narrow"/>
        </w:rPr>
        <w:t xml:space="preserve">enní plocha pro ukládání odpadu je cca </w:t>
      </w:r>
      <w:r w:rsidR="00127527">
        <w:rPr>
          <w:rFonts w:ascii="Arial Narrow" w:hAnsi="Arial Narrow"/>
        </w:rPr>
        <w:t>50</w:t>
      </w:r>
      <w:r w:rsidR="0085730B">
        <w:rPr>
          <w:rFonts w:ascii="Arial Narrow" w:hAnsi="Arial Narrow"/>
        </w:rPr>
        <w:t>x50</w:t>
      </w:r>
      <w:r w:rsidR="00127527">
        <w:rPr>
          <w:rFonts w:ascii="Arial Narrow" w:hAnsi="Arial Narrow"/>
        </w:rPr>
        <w:t xml:space="preserve"> m</w:t>
      </w:r>
      <w:r>
        <w:rPr>
          <w:rFonts w:ascii="Arial Narrow" w:hAnsi="Arial Narrow"/>
        </w:rPr>
        <w:t xml:space="preserve"> plochy aktivní stavby skládky.</w:t>
      </w:r>
    </w:p>
    <w:p w14:paraId="3675C410" w14:textId="77777777" w:rsidR="00393F09" w:rsidRDefault="00393F09">
      <w:pPr>
        <w:jc w:val="both"/>
        <w:rPr>
          <w:rFonts w:ascii="Arial Narrow" w:hAnsi="Arial Narrow"/>
        </w:rPr>
      </w:pPr>
      <w:r>
        <w:rPr>
          <w:rFonts w:ascii="Arial Narrow" w:hAnsi="Arial Narrow"/>
        </w:rPr>
        <w:t xml:space="preserve">Plocha skládky, kde v dané době neprobíhá ukládání, musí být </w:t>
      </w:r>
      <w:proofErr w:type="spellStart"/>
      <w:r>
        <w:rPr>
          <w:rFonts w:ascii="Arial Narrow" w:hAnsi="Arial Narrow"/>
        </w:rPr>
        <w:t>uhutněna</w:t>
      </w:r>
      <w:proofErr w:type="spellEnd"/>
      <w:r>
        <w:rPr>
          <w:rFonts w:ascii="Arial Narrow" w:hAnsi="Arial Narrow"/>
        </w:rPr>
        <w:t xml:space="preserve"> a překryta vhodným materiálem.</w:t>
      </w:r>
    </w:p>
    <w:p w14:paraId="5EEF5D52" w14:textId="77777777" w:rsidR="00393F09" w:rsidRDefault="00393F09">
      <w:pPr>
        <w:pStyle w:val="Bntext"/>
        <w:spacing w:before="0" w:after="0"/>
        <w:rPr>
          <w:rFonts w:ascii="Arial Narrow" w:hAnsi="Arial Narrow" w:cs="Arial"/>
          <w:sz w:val="22"/>
        </w:rPr>
      </w:pPr>
    </w:p>
    <w:p w14:paraId="62C85586" w14:textId="77777777" w:rsidR="00393F09" w:rsidRDefault="00393F09">
      <w:pPr>
        <w:pStyle w:val="Bntext"/>
        <w:spacing w:before="0" w:after="0"/>
        <w:rPr>
          <w:rFonts w:ascii="Arial Narrow" w:hAnsi="Arial Narrow" w:cs="Arial"/>
          <w:sz w:val="22"/>
        </w:rPr>
      </w:pPr>
    </w:p>
    <w:p w14:paraId="3A85E805" w14:textId="77777777" w:rsidR="00393F09" w:rsidRDefault="00393F09">
      <w:pPr>
        <w:pStyle w:val="Bntext"/>
        <w:spacing w:before="0" w:after="0"/>
        <w:rPr>
          <w:rFonts w:ascii="Arial Narrow" w:hAnsi="Arial Narrow" w:cs="Arial"/>
          <w:sz w:val="22"/>
        </w:rPr>
      </w:pPr>
    </w:p>
    <w:p w14:paraId="3E22E8B3" w14:textId="65854C6D" w:rsidR="00393F09" w:rsidRDefault="00393F09" w:rsidP="00127527">
      <w:pPr>
        <w:pStyle w:val="Nadpis2"/>
        <w:tabs>
          <w:tab w:val="left" w:pos="709"/>
        </w:tabs>
        <w:jc w:val="both"/>
        <w:rPr>
          <w:rFonts w:ascii="Arial Narrow" w:hAnsi="Arial Narrow"/>
          <w:szCs w:val="28"/>
        </w:rPr>
      </w:pPr>
      <w:bookmarkStart w:id="101" w:name="_Toc111290591"/>
      <w:bookmarkStart w:id="102" w:name="_Toc89332540"/>
      <w:proofErr w:type="gramStart"/>
      <w:r>
        <w:rPr>
          <w:rFonts w:ascii="Arial Narrow" w:hAnsi="Arial Narrow"/>
          <w:szCs w:val="28"/>
        </w:rPr>
        <w:t>C.</w:t>
      </w:r>
      <w:r w:rsidR="00127527">
        <w:rPr>
          <w:rFonts w:ascii="Arial Narrow" w:hAnsi="Arial Narrow"/>
          <w:szCs w:val="28"/>
        </w:rPr>
        <w:t>3</w:t>
      </w:r>
      <w:r>
        <w:rPr>
          <w:rFonts w:ascii="Arial Narrow" w:hAnsi="Arial Narrow"/>
          <w:szCs w:val="28"/>
        </w:rPr>
        <w:t>.</w:t>
      </w:r>
      <w:r w:rsidR="00127527">
        <w:rPr>
          <w:rFonts w:ascii="Arial Narrow" w:hAnsi="Arial Narrow"/>
          <w:szCs w:val="28"/>
        </w:rPr>
        <w:t>11</w:t>
      </w:r>
      <w:proofErr w:type="gramEnd"/>
      <w:r w:rsidR="00127527">
        <w:rPr>
          <w:rFonts w:ascii="Arial Narrow" w:hAnsi="Arial Narrow"/>
          <w:szCs w:val="28"/>
        </w:rPr>
        <w:t xml:space="preserve"> </w:t>
      </w:r>
      <w:r>
        <w:rPr>
          <w:rFonts w:ascii="Arial Narrow" w:hAnsi="Arial Narrow"/>
          <w:szCs w:val="28"/>
        </w:rPr>
        <w:t>Časové podmínky zpracování a překrytí odpadů s ohledem na ochranu před prašností, zápachem a nebezpečí vznícení</w:t>
      </w:r>
      <w:bookmarkEnd w:id="101"/>
      <w:bookmarkEnd w:id="102"/>
      <w:r>
        <w:rPr>
          <w:rFonts w:ascii="Arial Narrow" w:hAnsi="Arial Narrow"/>
          <w:szCs w:val="28"/>
        </w:rPr>
        <w:t xml:space="preserve"> </w:t>
      </w:r>
    </w:p>
    <w:p w14:paraId="5C45EF8C" w14:textId="77777777" w:rsidR="00393F09" w:rsidRDefault="00393F09">
      <w:pPr>
        <w:pStyle w:val="Zkladntextodsazen"/>
        <w:ind w:firstLine="0"/>
        <w:rPr>
          <w:rFonts w:ascii="Arial Narrow" w:hAnsi="Arial Narrow"/>
          <w:sz w:val="24"/>
          <w:szCs w:val="24"/>
        </w:rPr>
      </w:pPr>
      <w:r>
        <w:rPr>
          <w:rFonts w:ascii="Arial Narrow" w:hAnsi="Arial Narrow"/>
          <w:sz w:val="24"/>
          <w:szCs w:val="24"/>
        </w:rPr>
        <w:t xml:space="preserve">Prašnost a zápach je na skládce omezován dodržováním řízeného skládkování. </w:t>
      </w:r>
      <w:r>
        <w:rPr>
          <w:rFonts w:ascii="Arial Narrow" w:hAnsi="Arial Narrow"/>
          <w:color w:val="000000"/>
          <w:sz w:val="24"/>
        </w:rPr>
        <w:t xml:space="preserve">Krycí vrstva udržuje překrývané postupové vrstvy v hygienicky a esteticky nezávadném stavu a je zárukou ochrany okolního prostředí. Provozovatel je povinen tuto její funkci průběžně a v plném rozsahu zajišťovat. </w:t>
      </w:r>
      <w:r>
        <w:rPr>
          <w:rFonts w:ascii="Arial Narrow" w:hAnsi="Arial Narrow"/>
          <w:sz w:val="24"/>
        </w:rPr>
        <w:t xml:space="preserve">Na skládce bude k dispozici dostatečné množství materiálu k TZS pro překryv uloženého a zhutněného odpadu. </w:t>
      </w:r>
      <w:r>
        <w:rPr>
          <w:rFonts w:ascii="Arial Narrow" w:hAnsi="Arial Narrow"/>
          <w:sz w:val="24"/>
          <w:szCs w:val="24"/>
        </w:rPr>
        <w:t>Prašnost je také omezována zvlhčováním odpadů pomocí recirkulované průsakové vody.</w:t>
      </w:r>
    </w:p>
    <w:p w14:paraId="0203A382" w14:textId="77777777" w:rsidR="00393F09" w:rsidRDefault="00393F09">
      <w:pPr>
        <w:pStyle w:val="Zkladntext"/>
        <w:rPr>
          <w:rFonts w:ascii="Arial Narrow" w:hAnsi="Arial Narrow" w:cs="Arial"/>
        </w:rPr>
      </w:pPr>
      <w:r>
        <w:rPr>
          <w:rFonts w:ascii="Arial Narrow" w:hAnsi="Arial Narrow" w:cs="Arial"/>
        </w:rPr>
        <w:t>Odpad obsahující azbest musí být co nejdříve po uložení a před jeho zhutněním překryt vhodným materiálem a pokud není zabalený, musí být zkrápěn.</w:t>
      </w:r>
    </w:p>
    <w:p w14:paraId="60A456F1" w14:textId="77777777" w:rsidR="00393F09" w:rsidRDefault="00393F09">
      <w:pPr>
        <w:pStyle w:val="Bntext"/>
        <w:spacing w:before="0" w:after="0"/>
        <w:rPr>
          <w:rFonts w:ascii="Arial Narrow" w:hAnsi="Arial Narrow" w:cs="Arial"/>
          <w:sz w:val="22"/>
        </w:rPr>
      </w:pPr>
    </w:p>
    <w:p w14:paraId="1BA8358B" w14:textId="77777777" w:rsidR="00393F09" w:rsidRDefault="00393F09">
      <w:pPr>
        <w:pStyle w:val="Bntext"/>
        <w:spacing w:before="0" w:after="0"/>
        <w:rPr>
          <w:rFonts w:ascii="Arial Narrow" w:hAnsi="Arial Narrow" w:cs="Arial"/>
          <w:sz w:val="22"/>
        </w:rPr>
      </w:pPr>
    </w:p>
    <w:p w14:paraId="1F1AE5BF" w14:textId="6494AA84" w:rsidR="00393F09" w:rsidRDefault="00393F09">
      <w:pPr>
        <w:pStyle w:val="Nadpis2"/>
        <w:jc w:val="both"/>
        <w:rPr>
          <w:rFonts w:ascii="Arial Narrow" w:hAnsi="Arial Narrow"/>
          <w:sz w:val="24"/>
        </w:rPr>
      </w:pPr>
      <w:bookmarkStart w:id="103" w:name="_Toc111290592"/>
      <w:bookmarkStart w:id="104" w:name="_Toc89332541"/>
      <w:proofErr w:type="gramStart"/>
      <w:r>
        <w:rPr>
          <w:rFonts w:ascii="Arial Narrow" w:hAnsi="Arial Narrow"/>
          <w:szCs w:val="28"/>
        </w:rPr>
        <w:t>C.</w:t>
      </w:r>
      <w:r w:rsidR="00127527">
        <w:rPr>
          <w:rFonts w:ascii="Arial Narrow" w:hAnsi="Arial Narrow"/>
          <w:szCs w:val="28"/>
        </w:rPr>
        <w:t>3</w:t>
      </w:r>
      <w:r>
        <w:rPr>
          <w:rFonts w:ascii="Arial Narrow" w:hAnsi="Arial Narrow"/>
          <w:szCs w:val="28"/>
        </w:rPr>
        <w:t>.</w:t>
      </w:r>
      <w:r w:rsidR="00127527">
        <w:rPr>
          <w:rFonts w:ascii="Arial Narrow" w:hAnsi="Arial Narrow"/>
          <w:szCs w:val="28"/>
        </w:rPr>
        <w:t>12</w:t>
      </w:r>
      <w:proofErr w:type="gramEnd"/>
      <w:r>
        <w:rPr>
          <w:rFonts w:ascii="Arial Narrow" w:hAnsi="Arial Narrow"/>
          <w:szCs w:val="28"/>
        </w:rPr>
        <w:tab/>
      </w:r>
      <w:r w:rsidR="00127527">
        <w:rPr>
          <w:rFonts w:ascii="Arial Narrow" w:hAnsi="Arial Narrow"/>
          <w:szCs w:val="28"/>
        </w:rPr>
        <w:t xml:space="preserve"> </w:t>
      </w:r>
      <w:r>
        <w:rPr>
          <w:rFonts w:ascii="Arial Narrow" w:hAnsi="Arial Narrow"/>
          <w:szCs w:val="28"/>
        </w:rPr>
        <w:t>Způsob zabezpečení skládky v případě přerušení ukládání odpadů a v období po naplnění skládky odpady před zahájením rekultivačních prací</w:t>
      </w:r>
      <w:bookmarkEnd w:id="103"/>
      <w:bookmarkEnd w:id="104"/>
    </w:p>
    <w:p w14:paraId="65EC9877"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v případě přerušení ukládání odpadu se provede urovnání a zhutnění poslední vrstvy a její následně překrytí inertním materiálem,</w:t>
      </w:r>
    </w:p>
    <w:p w14:paraId="40A20365"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při dosažení povolené výškové kóty pro ukládání odpadu se provede jeho konečné urovnání a zhutnění do předepsané figury,</w:t>
      </w:r>
    </w:p>
    <w:p w14:paraId="2268FE54"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 xml:space="preserve">následně se provede rekultivace, tj. uzavření povrchu skládky podle postupu uvedeného v kap. </w:t>
      </w:r>
      <w:proofErr w:type="gramStart"/>
      <w:r>
        <w:rPr>
          <w:rFonts w:ascii="Arial Narrow" w:hAnsi="Arial Narrow" w:cs="Arial"/>
        </w:rPr>
        <w:t>C.5.3</w:t>
      </w:r>
      <w:proofErr w:type="gramEnd"/>
      <w:r>
        <w:rPr>
          <w:rFonts w:ascii="Arial Narrow" w:hAnsi="Arial Narrow" w:cs="Arial"/>
        </w:rPr>
        <w:t>.,</w:t>
      </w:r>
    </w:p>
    <w:p w14:paraId="30F19EAE"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účelem rekultivace skládky je vytvoření vhodných technických podmínek pro následné využití území a jeho začlenění do krajiny,</w:t>
      </w:r>
    </w:p>
    <w:p w14:paraId="40613B99" w14:textId="2108D554"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skončením činnosti technologického zařízení nesmí být zhoršen stav životního prostředí v okolí skládky a ohrožena jakost povrchové a podzemní vody,</w:t>
      </w:r>
    </w:p>
    <w:p w14:paraId="6AECADB0" w14:textId="6B3B6F6B" w:rsidR="00316359" w:rsidRPr="00EF1CAA" w:rsidRDefault="00316359" w:rsidP="00277FCE">
      <w:pPr>
        <w:numPr>
          <w:ilvl w:val="0"/>
          <w:numId w:val="19"/>
        </w:numPr>
        <w:tabs>
          <w:tab w:val="clear" w:pos="1260"/>
          <w:tab w:val="num" w:pos="720"/>
        </w:tabs>
        <w:ind w:left="720"/>
        <w:jc w:val="both"/>
        <w:rPr>
          <w:rFonts w:ascii="Arial Narrow" w:hAnsi="Arial Narrow" w:cs="Arial"/>
        </w:rPr>
      </w:pPr>
      <w:r w:rsidRPr="00EF1CAA">
        <w:rPr>
          <w:rFonts w:ascii="Arial Narrow" w:hAnsi="Arial Narrow" w:cs="Arial"/>
        </w:rPr>
        <w:t>ukončení činnosti bude nahlášeno krajskému úřadu na určeném formuláři prostřednictvím ISPOP,</w:t>
      </w:r>
    </w:p>
    <w:p w14:paraId="202AE34E" w14:textId="77777777" w:rsidR="00393F09" w:rsidRPr="00EF1CAA" w:rsidRDefault="00393F09" w:rsidP="00277FCE">
      <w:pPr>
        <w:numPr>
          <w:ilvl w:val="0"/>
          <w:numId w:val="19"/>
        </w:numPr>
        <w:tabs>
          <w:tab w:val="clear" w:pos="1260"/>
          <w:tab w:val="num" w:pos="720"/>
        </w:tabs>
        <w:ind w:left="720"/>
        <w:jc w:val="both"/>
        <w:rPr>
          <w:rFonts w:ascii="Arial Narrow" w:hAnsi="Arial Narrow" w:cs="Arial"/>
        </w:rPr>
      </w:pPr>
      <w:r w:rsidRPr="00EF1CAA">
        <w:rPr>
          <w:rFonts w:ascii="Arial Narrow" w:hAnsi="Arial Narrow" w:cs="Arial"/>
        </w:rPr>
        <w:t xml:space="preserve">provozovatel skládky po ukončení skládkování musí </w:t>
      </w:r>
      <w:proofErr w:type="gramStart"/>
      <w:r w:rsidRPr="00EF1CAA">
        <w:rPr>
          <w:rFonts w:ascii="Arial Narrow" w:hAnsi="Arial Narrow" w:cs="Arial"/>
        </w:rPr>
        <w:t>mít :</w:t>
      </w:r>
      <w:proofErr w:type="gramEnd"/>
    </w:p>
    <w:p w14:paraId="285EF364" w14:textId="77777777" w:rsidR="00393F09" w:rsidRPr="00EF1CAA" w:rsidRDefault="00393F09">
      <w:pPr>
        <w:pStyle w:val="Bntext"/>
        <w:numPr>
          <w:ilvl w:val="2"/>
          <w:numId w:val="6"/>
        </w:numPr>
        <w:tabs>
          <w:tab w:val="clear" w:pos="2160"/>
          <w:tab w:val="right" w:pos="1440"/>
        </w:tabs>
        <w:spacing w:before="0" w:after="0"/>
        <w:ind w:left="1440"/>
        <w:rPr>
          <w:rFonts w:ascii="Arial Narrow" w:hAnsi="Arial Narrow" w:cs="Arial"/>
          <w:sz w:val="24"/>
        </w:rPr>
      </w:pPr>
      <w:r w:rsidRPr="00EF1CAA">
        <w:rPr>
          <w:rFonts w:ascii="Arial Narrow" w:hAnsi="Arial Narrow" w:cs="Arial"/>
          <w:sz w:val="24"/>
        </w:rPr>
        <w:t>dokumentaci skutečného provedení vlastní skládky,</w:t>
      </w:r>
    </w:p>
    <w:p w14:paraId="5DAC04D0" w14:textId="77777777" w:rsidR="00393F09" w:rsidRDefault="00393F09">
      <w:pPr>
        <w:pStyle w:val="Bntext"/>
        <w:numPr>
          <w:ilvl w:val="2"/>
          <w:numId w:val="6"/>
        </w:numPr>
        <w:tabs>
          <w:tab w:val="clear" w:pos="2160"/>
          <w:tab w:val="right" w:pos="1440"/>
        </w:tabs>
        <w:spacing w:before="0" w:after="0"/>
        <w:ind w:left="1440"/>
        <w:rPr>
          <w:rFonts w:ascii="Arial Narrow" w:hAnsi="Arial Narrow" w:cs="Arial"/>
          <w:sz w:val="24"/>
        </w:rPr>
      </w:pPr>
      <w:r>
        <w:rPr>
          <w:rFonts w:ascii="Arial Narrow" w:hAnsi="Arial Narrow" w:cs="Arial"/>
          <w:sz w:val="24"/>
        </w:rPr>
        <w:t>dokumentaci skutečného provedení zakrytí skládky,</w:t>
      </w:r>
    </w:p>
    <w:p w14:paraId="2B419653" w14:textId="77777777" w:rsidR="00393F09" w:rsidRDefault="00393F09">
      <w:pPr>
        <w:pStyle w:val="Bntext"/>
        <w:numPr>
          <w:ilvl w:val="2"/>
          <w:numId w:val="6"/>
        </w:numPr>
        <w:tabs>
          <w:tab w:val="clear" w:pos="2160"/>
          <w:tab w:val="right" w:pos="1440"/>
        </w:tabs>
        <w:spacing w:before="0" w:after="0"/>
        <w:ind w:left="1440"/>
        <w:rPr>
          <w:rFonts w:ascii="Arial Narrow" w:hAnsi="Arial Narrow" w:cs="Arial"/>
          <w:sz w:val="24"/>
        </w:rPr>
      </w:pPr>
      <w:r>
        <w:rPr>
          <w:rFonts w:ascii="Arial Narrow" w:hAnsi="Arial Narrow" w:cs="Arial"/>
          <w:sz w:val="24"/>
        </w:rPr>
        <w:t>provozní deník skládky,</w:t>
      </w:r>
    </w:p>
    <w:p w14:paraId="0E30C42C" w14:textId="77777777" w:rsidR="00393F09" w:rsidRDefault="00393F09">
      <w:pPr>
        <w:pStyle w:val="Bntext"/>
        <w:numPr>
          <w:ilvl w:val="2"/>
          <w:numId w:val="6"/>
        </w:numPr>
        <w:tabs>
          <w:tab w:val="clear" w:pos="2160"/>
          <w:tab w:val="right" w:pos="1440"/>
        </w:tabs>
        <w:spacing w:before="0"/>
        <w:ind w:left="1440"/>
        <w:rPr>
          <w:rFonts w:ascii="Arial Narrow" w:hAnsi="Arial Narrow" w:cs="Arial"/>
          <w:sz w:val="24"/>
        </w:rPr>
      </w:pPr>
      <w:r>
        <w:rPr>
          <w:rFonts w:ascii="Arial Narrow" w:hAnsi="Arial Narrow" w:cs="Arial"/>
          <w:sz w:val="24"/>
        </w:rPr>
        <w:t>dokumentaci rozborů podzemních vod před zahájením skládkování, v průběhu skládkování a po jeho ukončení,</w:t>
      </w:r>
    </w:p>
    <w:p w14:paraId="7FE2938A" w14:textId="77777777" w:rsidR="00393F09" w:rsidRDefault="00393F09">
      <w:pPr>
        <w:pStyle w:val="Bntext"/>
        <w:numPr>
          <w:ilvl w:val="2"/>
          <w:numId w:val="6"/>
        </w:numPr>
        <w:tabs>
          <w:tab w:val="clear" w:pos="2160"/>
          <w:tab w:val="right" w:pos="1440"/>
        </w:tabs>
        <w:spacing w:before="0"/>
        <w:ind w:left="1440"/>
        <w:rPr>
          <w:rFonts w:ascii="Arial Narrow" w:hAnsi="Arial Narrow" w:cs="Arial"/>
          <w:sz w:val="24"/>
        </w:rPr>
      </w:pPr>
      <w:r>
        <w:rPr>
          <w:rFonts w:ascii="Arial Narrow" w:hAnsi="Arial Narrow" w:cs="Arial"/>
          <w:sz w:val="24"/>
        </w:rPr>
        <w:lastRenderedPageBreak/>
        <w:t>plánek jednotlivých staveb skládky se zakreslením míst, kam byly uloženy odpady z azbestu.</w:t>
      </w:r>
    </w:p>
    <w:p w14:paraId="324300E2" w14:textId="77777777" w:rsidR="00393F09" w:rsidRDefault="00393F09">
      <w:pPr>
        <w:pStyle w:val="Bntext"/>
        <w:spacing w:before="0" w:after="0"/>
        <w:rPr>
          <w:rFonts w:ascii="Arial Narrow" w:hAnsi="Arial Narrow" w:cs="Arial"/>
          <w:sz w:val="22"/>
        </w:rPr>
      </w:pPr>
    </w:p>
    <w:p w14:paraId="4F85995F" w14:textId="77777777" w:rsidR="00393F09" w:rsidRDefault="00393F09">
      <w:pPr>
        <w:pStyle w:val="Bntext"/>
        <w:spacing w:before="0" w:after="0"/>
        <w:rPr>
          <w:rFonts w:ascii="Arial Narrow" w:hAnsi="Arial Narrow" w:cs="Arial"/>
          <w:sz w:val="22"/>
        </w:rPr>
      </w:pPr>
    </w:p>
    <w:p w14:paraId="53599EFD" w14:textId="7B695670" w:rsidR="00393F09" w:rsidRDefault="00393F09" w:rsidP="00127527">
      <w:pPr>
        <w:pStyle w:val="Nadpis2"/>
        <w:tabs>
          <w:tab w:val="left" w:pos="567"/>
        </w:tabs>
        <w:jc w:val="both"/>
        <w:rPr>
          <w:rFonts w:ascii="Arial Narrow" w:hAnsi="Arial Narrow"/>
          <w:szCs w:val="28"/>
        </w:rPr>
      </w:pPr>
      <w:bookmarkStart w:id="105" w:name="_Toc111290593"/>
      <w:bookmarkStart w:id="106" w:name="_Toc89332542"/>
      <w:proofErr w:type="gramStart"/>
      <w:r>
        <w:rPr>
          <w:rFonts w:ascii="Arial Narrow" w:hAnsi="Arial Narrow"/>
          <w:szCs w:val="28"/>
        </w:rPr>
        <w:t>C.</w:t>
      </w:r>
      <w:r w:rsidR="00127527">
        <w:rPr>
          <w:rFonts w:ascii="Arial Narrow" w:hAnsi="Arial Narrow"/>
          <w:szCs w:val="28"/>
        </w:rPr>
        <w:t>3.</w:t>
      </w:r>
      <w:r>
        <w:rPr>
          <w:rFonts w:ascii="Arial Narrow" w:hAnsi="Arial Narrow"/>
          <w:szCs w:val="28"/>
        </w:rPr>
        <w:t>1</w:t>
      </w:r>
      <w:r w:rsidR="00127527">
        <w:rPr>
          <w:rFonts w:ascii="Arial Narrow" w:hAnsi="Arial Narrow"/>
          <w:szCs w:val="28"/>
        </w:rPr>
        <w:t>3</w:t>
      </w:r>
      <w:proofErr w:type="gramEnd"/>
      <w:r w:rsidR="00127527">
        <w:rPr>
          <w:rFonts w:ascii="Arial Narrow" w:hAnsi="Arial Narrow"/>
          <w:szCs w:val="28"/>
        </w:rPr>
        <w:t xml:space="preserve">  </w:t>
      </w:r>
      <w:r>
        <w:rPr>
          <w:rFonts w:ascii="Arial Narrow" w:hAnsi="Arial Narrow"/>
          <w:szCs w:val="28"/>
        </w:rPr>
        <w:t>Vymezení činnosti, které není dovoleno v prostoru skládky provádět</w:t>
      </w:r>
      <w:bookmarkEnd w:id="105"/>
      <w:bookmarkEnd w:id="106"/>
    </w:p>
    <w:p w14:paraId="303522B5"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nepovolaným osobám je vstup na skládku přísně zakázán,</w:t>
      </w:r>
    </w:p>
    <w:p w14:paraId="01814895"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výjimku mají pouze osoby oprávněné nebo pověřené kontrolní činností,</w:t>
      </w:r>
    </w:p>
    <w:p w14:paraId="57CA32E6"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zákaz jídla, pití a kouření na skládce mimo prostory k tomu určené,</w:t>
      </w:r>
    </w:p>
    <w:p w14:paraId="030F994C" w14:textId="2CC09F41"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pálení odpadů na skládce je přísně zakázáno,</w:t>
      </w:r>
    </w:p>
    <w:p w14:paraId="08789B3B"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tankování PHM do mechanizačních prostředků je přípustné pouze při vypnutém motoru tohoto prostředku,</w:t>
      </w:r>
    </w:p>
    <w:p w14:paraId="15E7D6C5"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případné doplňování paliva do přídavného topení mechanizačních prostředků je dovoleno pouze při jeho vypnutí a následného vychladnutí,</w:t>
      </w:r>
    </w:p>
    <w:p w14:paraId="7A26EDBD"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nastupovat a vystupovat z mechanizačních prostředků je povoleno pouze při jejich uvedení do klidu,</w:t>
      </w:r>
    </w:p>
    <w:p w14:paraId="427B66BB"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před opuštěním mechanizačního prostředku musí jeho obsluha zajistit tento prostředek před samovolným pohybem,</w:t>
      </w:r>
    </w:p>
    <w:p w14:paraId="1320E7EE"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zdržovat se za vozidly vyklápějícím odpad je zakázáno,</w:t>
      </w:r>
    </w:p>
    <w:p w14:paraId="706E60B0"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práce na nebezpečných a nepřehledných místech nebo prostoru je povolena pouze pod dozorem nebo za přítomnosti dalšího pracovníka,</w:t>
      </w:r>
    </w:p>
    <w:p w14:paraId="558027DD"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veškeré práce na elektrozařízení skládky jsou povoleny pouze při dodržení všech bezpečnostních předpisů. Případné opravy a údržbu může provádět pouze odborný pracovník, pověřený vedoucím skládky.</w:t>
      </w:r>
    </w:p>
    <w:p w14:paraId="308620BA" w14:textId="77777777" w:rsidR="00393F09" w:rsidRDefault="00393F09">
      <w:pPr>
        <w:pStyle w:val="Bntext"/>
        <w:spacing w:before="0" w:after="0"/>
        <w:rPr>
          <w:rFonts w:ascii="Arial Narrow" w:hAnsi="Arial Narrow" w:cs="Arial"/>
          <w:sz w:val="22"/>
        </w:rPr>
      </w:pPr>
    </w:p>
    <w:p w14:paraId="24A25870" w14:textId="77777777" w:rsidR="00393F09" w:rsidRDefault="00393F09">
      <w:pPr>
        <w:pStyle w:val="Bntext"/>
        <w:spacing w:before="0" w:after="0"/>
        <w:rPr>
          <w:rFonts w:ascii="Arial Narrow" w:hAnsi="Arial Narrow" w:cs="Arial"/>
          <w:sz w:val="22"/>
        </w:rPr>
      </w:pPr>
    </w:p>
    <w:p w14:paraId="03278480" w14:textId="7427AAAD" w:rsidR="00393F09" w:rsidRDefault="00393F09" w:rsidP="008C580F">
      <w:pPr>
        <w:pStyle w:val="Nadpis2"/>
        <w:tabs>
          <w:tab w:val="left" w:pos="567"/>
        </w:tabs>
        <w:jc w:val="both"/>
        <w:rPr>
          <w:rFonts w:ascii="Arial Narrow" w:hAnsi="Arial Narrow"/>
          <w:szCs w:val="28"/>
        </w:rPr>
      </w:pPr>
      <w:bookmarkStart w:id="107" w:name="_Toc111290594"/>
      <w:bookmarkStart w:id="108" w:name="_Toc89332543"/>
      <w:proofErr w:type="gramStart"/>
      <w:r>
        <w:rPr>
          <w:rFonts w:ascii="Arial Narrow" w:hAnsi="Arial Narrow"/>
          <w:szCs w:val="28"/>
        </w:rPr>
        <w:t>C.</w:t>
      </w:r>
      <w:r w:rsidR="00127527">
        <w:rPr>
          <w:rFonts w:ascii="Arial Narrow" w:hAnsi="Arial Narrow"/>
          <w:szCs w:val="28"/>
        </w:rPr>
        <w:t>3</w:t>
      </w:r>
      <w:r w:rsidR="008C580F">
        <w:rPr>
          <w:rFonts w:ascii="Arial Narrow" w:hAnsi="Arial Narrow"/>
          <w:szCs w:val="28"/>
        </w:rPr>
        <w:t>.14</w:t>
      </w:r>
      <w:proofErr w:type="gramEnd"/>
      <w:r w:rsidR="008C580F">
        <w:rPr>
          <w:rFonts w:ascii="Arial Narrow" w:hAnsi="Arial Narrow"/>
          <w:szCs w:val="28"/>
        </w:rPr>
        <w:t xml:space="preserve">  </w:t>
      </w:r>
      <w:r>
        <w:rPr>
          <w:rFonts w:ascii="Arial Narrow" w:hAnsi="Arial Narrow"/>
          <w:szCs w:val="28"/>
        </w:rPr>
        <w:t xml:space="preserve">Opatření proti nežádoucím živočichům a </w:t>
      </w:r>
      <w:r w:rsidR="00421A4F">
        <w:rPr>
          <w:rFonts w:ascii="Arial Narrow" w:hAnsi="Arial Narrow"/>
          <w:szCs w:val="28"/>
        </w:rPr>
        <w:t>za</w:t>
      </w:r>
      <w:r>
        <w:rPr>
          <w:rFonts w:ascii="Arial Narrow" w:hAnsi="Arial Narrow"/>
          <w:szCs w:val="28"/>
        </w:rPr>
        <w:t>plevel</w:t>
      </w:r>
      <w:bookmarkEnd w:id="107"/>
      <w:r w:rsidR="00421A4F">
        <w:rPr>
          <w:rFonts w:ascii="Arial Narrow" w:hAnsi="Arial Narrow"/>
          <w:szCs w:val="28"/>
        </w:rPr>
        <w:t>ení skládky</w:t>
      </w:r>
      <w:bookmarkEnd w:id="108"/>
    </w:p>
    <w:p w14:paraId="1E12E4BD" w14:textId="77777777" w:rsidR="00393F09" w:rsidRDefault="00421A4F"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 xml:space="preserve">preventivní </w:t>
      </w:r>
      <w:r w:rsidR="00393F09">
        <w:rPr>
          <w:rFonts w:ascii="Arial Narrow" w:hAnsi="Arial Narrow" w:cs="Arial"/>
        </w:rPr>
        <w:t xml:space="preserve">ochrana před přílišným rozmnožením hlodavců, hmyzu a ptáků je </w:t>
      </w:r>
      <w:r>
        <w:rPr>
          <w:rFonts w:ascii="Arial Narrow" w:hAnsi="Arial Narrow" w:cs="Arial"/>
        </w:rPr>
        <w:t>řádným hut</w:t>
      </w:r>
      <w:r w:rsidR="00393F09">
        <w:rPr>
          <w:rFonts w:ascii="Arial Narrow" w:hAnsi="Arial Narrow" w:cs="Arial"/>
        </w:rPr>
        <w:t>něním</w:t>
      </w:r>
      <w:r>
        <w:rPr>
          <w:rFonts w:ascii="Arial Narrow" w:hAnsi="Arial Narrow" w:cs="Arial"/>
        </w:rPr>
        <w:t xml:space="preserve"> navážených odpadů</w:t>
      </w:r>
      <w:r w:rsidR="00393F09">
        <w:rPr>
          <w:rFonts w:ascii="Arial Narrow" w:hAnsi="Arial Narrow" w:cs="Arial"/>
        </w:rPr>
        <w:t xml:space="preserve"> a překrýváním vrstev</w:t>
      </w:r>
      <w:r>
        <w:rPr>
          <w:rFonts w:ascii="Arial Narrow" w:hAnsi="Arial Narrow" w:cs="Arial"/>
        </w:rPr>
        <w:t xml:space="preserve"> odpadů</w:t>
      </w:r>
      <w:r w:rsidR="00393F09">
        <w:rPr>
          <w:rFonts w:ascii="Arial Narrow" w:hAnsi="Arial Narrow" w:cs="Arial"/>
        </w:rPr>
        <w:t xml:space="preserve"> vhodným materiálem</w:t>
      </w:r>
      <w:r>
        <w:rPr>
          <w:rFonts w:ascii="Arial Narrow" w:hAnsi="Arial Narrow" w:cs="Arial"/>
        </w:rPr>
        <w:t xml:space="preserve"> TZS</w:t>
      </w:r>
      <w:r w:rsidR="00393F09">
        <w:rPr>
          <w:rFonts w:ascii="Arial Narrow" w:hAnsi="Arial Narrow" w:cs="Arial"/>
        </w:rPr>
        <w:t>,</w:t>
      </w:r>
    </w:p>
    <w:p w14:paraId="55DDF004" w14:textId="569EEB50" w:rsidR="00393F09" w:rsidRPr="00B13070" w:rsidRDefault="00393F09" w:rsidP="00277FCE">
      <w:pPr>
        <w:numPr>
          <w:ilvl w:val="0"/>
          <w:numId w:val="19"/>
        </w:numPr>
        <w:tabs>
          <w:tab w:val="clear" w:pos="1260"/>
          <w:tab w:val="num" w:pos="720"/>
        </w:tabs>
        <w:ind w:left="720"/>
        <w:jc w:val="both"/>
        <w:rPr>
          <w:rFonts w:ascii="Arial Narrow" w:hAnsi="Arial Narrow" w:cs="Arial"/>
        </w:rPr>
      </w:pPr>
      <w:r w:rsidRPr="00B13070">
        <w:rPr>
          <w:rFonts w:ascii="Arial Narrow" w:hAnsi="Arial Narrow" w:cs="Arial"/>
        </w:rPr>
        <w:t>kromě překrytí odpadu bude v případě potřeby skládkové těleso postříkáno vhodnými deratizačními prostředky, potřebné intervaly postřiku závisí na jejich výskytu a daných podmínkách, aplikaci těchto prostředků zajistí a provedou pouze povolaní odborníci,</w:t>
      </w:r>
      <w:r w:rsidR="0052087C" w:rsidRPr="00B13070">
        <w:rPr>
          <w:rFonts w:ascii="Arial Narrow" w:hAnsi="Arial Narrow" w:cs="Arial"/>
        </w:rPr>
        <w:t xml:space="preserve"> </w:t>
      </w:r>
    </w:p>
    <w:p w14:paraId="3E4DB3A0" w14:textId="77777777" w:rsidR="006C71A4" w:rsidRPr="006C71A4" w:rsidRDefault="006C71A4" w:rsidP="00277FCE">
      <w:pPr>
        <w:numPr>
          <w:ilvl w:val="0"/>
          <w:numId w:val="19"/>
        </w:numPr>
        <w:tabs>
          <w:tab w:val="clear" w:pos="1260"/>
          <w:tab w:val="num" w:pos="720"/>
        </w:tabs>
        <w:ind w:left="720"/>
        <w:jc w:val="both"/>
        <w:rPr>
          <w:rFonts w:ascii="Arial Narrow" w:hAnsi="Arial Narrow" w:cs="Arial"/>
        </w:rPr>
      </w:pPr>
      <w:r w:rsidRPr="006C71A4">
        <w:rPr>
          <w:rFonts w:ascii="Arial Narrow" w:hAnsi="Arial Narrow"/>
        </w:rPr>
        <w:t xml:space="preserve">proti větším živočichům je areál chráněn oplocením, </w:t>
      </w:r>
      <w:r w:rsidRPr="006C71A4">
        <w:rPr>
          <w:rFonts w:ascii="Arial Narrow" w:hAnsi="Arial Narrow" w:cs="Arial"/>
        </w:rPr>
        <w:t>v případě výskytu toulavých zvířat v prostoru skládky je přísně zakázáno se jich jakkoli dotýkat (možnost nákazy vzteklinou), jejich odchyt nebo likvidaci provedou přivolaní odborníci,</w:t>
      </w:r>
    </w:p>
    <w:p w14:paraId="45F0E9BA"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 xml:space="preserve">zaplevelení rekultivovaných částí skládky se musí </w:t>
      </w:r>
      <w:r w:rsidR="006C71A4">
        <w:rPr>
          <w:rFonts w:ascii="Arial Narrow" w:hAnsi="Arial Narrow" w:cs="Arial"/>
        </w:rPr>
        <w:t>předcházet</w:t>
      </w:r>
      <w:r>
        <w:rPr>
          <w:rFonts w:ascii="Arial Narrow" w:hAnsi="Arial Narrow" w:cs="Arial"/>
        </w:rPr>
        <w:t xml:space="preserve"> včasným kosením a </w:t>
      </w:r>
      <w:r w:rsidR="006C71A4">
        <w:rPr>
          <w:rFonts w:ascii="Arial Narrow" w:hAnsi="Arial Narrow" w:cs="Arial"/>
        </w:rPr>
        <w:t xml:space="preserve">v případě potřeby </w:t>
      </w:r>
      <w:r>
        <w:rPr>
          <w:rFonts w:ascii="Arial Narrow" w:hAnsi="Arial Narrow" w:cs="Arial"/>
        </w:rPr>
        <w:t>použ</w:t>
      </w:r>
      <w:r w:rsidR="006C71A4">
        <w:rPr>
          <w:rFonts w:ascii="Arial Narrow" w:hAnsi="Arial Narrow" w:cs="Arial"/>
        </w:rPr>
        <w:t>ít</w:t>
      </w:r>
      <w:r>
        <w:rPr>
          <w:rFonts w:ascii="Arial Narrow" w:hAnsi="Arial Narrow" w:cs="Arial"/>
        </w:rPr>
        <w:t xml:space="preserve"> vhodný chemický prostřed</w:t>
      </w:r>
      <w:r w:rsidR="006C71A4">
        <w:rPr>
          <w:rFonts w:ascii="Arial Narrow" w:hAnsi="Arial Narrow" w:cs="Arial"/>
        </w:rPr>
        <w:t>e</w:t>
      </w:r>
      <w:r>
        <w:rPr>
          <w:rFonts w:ascii="Arial Narrow" w:hAnsi="Arial Narrow" w:cs="Arial"/>
        </w:rPr>
        <w:t>k, tato opatření provede odborná firma.</w:t>
      </w:r>
    </w:p>
    <w:p w14:paraId="46434DED" w14:textId="77777777" w:rsidR="00393F09" w:rsidRDefault="00393F09">
      <w:pPr>
        <w:pStyle w:val="Bntext"/>
        <w:spacing w:before="0" w:after="0"/>
        <w:rPr>
          <w:rFonts w:ascii="Arial Narrow" w:hAnsi="Arial Narrow" w:cs="Arial"/>
          <w:sz w:val="22"/>
        </w:rPr>
      </w:pPr>
    </w:p>
    <w:p w14:paraId="1F115045" w14:textId="77777777" w:rsidR="00393F09" w:rsidRDefault="00393F09">
      <w:pPr>
        <w:pStyle w:val="Bntext"/>
        <w:spacing w:before="0" w:after="0"/>
        <w:rPr>
          <w:rFonts w:ascii="Arial Narrow" w:hAnsi="Arial Narrow" w:cs="Arial"/>
          <w:sz w:val="22"/>
        </w:rPr>
      </w:pPr>
    </w:p>
    <w:p w14:paraId="7641325E" w14:textId="686BB348" w:rsidR="00393F09" w:rsidRDefault="00393F09" w:rsidP="008C580F">
      <w:pPr>
        <w:pStyle w:val="Nadpis2"/>
        <w:tabs>
          <w:tab w:val="left" w:pos="567"/>
        </w:tabs>
        <w:jc w:val="both"/>
        <w:rPr>
          <w:rFonts w:ascii="Arial Narrow" w:hAnsi="Arial Narrow"/>
          <w:szCs w:val="28"/>
        </w:rPr>
      </w:pPr>
      <w:bookmarkStart w:id="109" w:name="_Toc111290595"/>
      <w:bookmarkStart w:id="110" w:name="_Toc89332544"/>
      <w:proofErr w:type="gramStart"/>
      <w:r>
        <w:rPr>
          <w:rFonts w:ascii="Arial Narrow" w:hAnsi="Arial Narrow"/>
          <w:szCs w:val="28"/>
        </w:rPr>
        <w:t>C.3.</w:t>
      </w:r>
      <w:r w:rsidR="008C580F">
        <w:rPr>
          <w:rFonts w:ascii="Arial Narrow" w:hAnsi="Arial Narrow"/>
          <w:szCs w:val="28"/>
        </w:rPr>
        <w:t>15</w:t>
      </w:r>
      <w:proofErr w:type="gramEnd"/>
      <w:r w:rsidR="008C580F">
        <w:rPr>
          <w:rFonts w:ascii="Arial Narrow" w:hAnsi="Arial Narrow"/>
          <w:szCs w:val="28"/>
        </w:rPr>
        <w:t xml:space="preserve">  </w:t>
      </w:r>
      <w:r>
        <w:rPr>
          <w:rFonts w:ascii="Arial Narrow" w:hAnsi="Arial Narrow"/>
          <w:szCs w:val="28"/>
        </w:rPr>
        <w:t>Opatření proti prášení</w:t>
      </w:r>
      <w:r w:rsidR="006C71A4">
        <w:rPr>
          <w:rFonts w:ascii="Arial Narrow" w:hAnsi="Arial Narrow"/>
          <w:szCs w:val="28"/>
        </w:rPr>
        <w:t>, úletům</w:t>
      </w:r>
      <w:r w:rsidR="00421A4F">
        <w:rPr>
          <w:rFonts w:ascii="Arial Narrow" w:hAnsi="Arial Narrow"/>
          <w:szCs w:val="28"/>
        </w:rPr>
        <w:t xml:space="preserve"> a</w:t>
      </w:r>
      <w:r>
        <w:rPr>
          <w:rFonts w:ascii="Arial Narrow" w:hAnsi="Arial Narrow"/>
          <w:szCs w:val="28"/>
        </w:rPr>
        <w:t xml:space="preserve"> šíření zápach</w:t>
      </w:r>
      <w:bookmarkEnd w:id="109"/>
      <w:r w:rsidR="00421A4F">
        <w:rPr>
          <w:rFonts w:ascii="Arial Narrow" w:hAnsi="Arial Narrow"/>
          <w:szCs w:val="28"/>
        </w:rPr>
        <w:t>u</w:t>
      </w:r>
      <w:bookmarkEnd w:id="110"/>
    </w:p>
    <w:p w14:paraId="3E362F0B" w14:textId="77777777" w:rsidR="006C71A4" w:rsidRDefault="006C71A4"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v</w:t>
      </w:r>
      <w:r w:rsidR="000F5E4E" w:rsidRPr="006C71A4">
        <w:rPr>
          <w:rFonts w:ascii="Arial Narrow" w:hAnsi="Arial Narrow" w:cs="Arial"/>
        </w:rPr>
        <w:t>nášení TZL (tuhých znečišťujících látek) do ovzduší je třeba snižovat a vyloučit v maximální míře, která je prakticky dosažitelná, tj. na všech místech a při operacích, kde dochází k emisím TZL do ovzduší a s ohledem na technické možnosti používat</w:t>
      </w:r>
      <w:r w:rsidR="00172E56" w:rsidRPr="006C71A4">
        <w:rPr>
          <w:rFonts w:ascii="Arial Narrow" w:hAnsi="Arial Narrow" w:cs="Arial"/>
        </w:rPr>
        <w:t xml:space="preserve"> dle povahy procesu vodní clony, skrápění, od</w:t>
      </w:r>
      <w:r>
        <w:rPr>
          <w:rFonts w:ascii="Arial Narrow" w:hAnsi="Arial Narrow" w:cs="Arial"/>
        </w:rPr>
        <w:t>prašovací nebo mlžící zařízení,</w:t>
      </w:r>
    </w:p>
    <w:p w14:paraId="3FB78C3E" w14:textId="77777777" w:rsidR="006C71A4" w:rsidRDefault="006C71A4"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n</w:t>
      </w:r>
      <w:r w:rsidR="00172E56" w:rsidRPr="006C71A4">
        <w:rPr>
          <w:rFonts w:ascii="Arial Narrow" w:hAnsi="Arial Narrow" w:cs="Arial"/>
        </w:rPr>
        <w:t>a skládce je prašnost omezována</w:t>
      </w:r>
      <w:r w:rsidR="00393F09" w:rsidRPr="006C71A4">
        <w:rPr>
          <w:rFonts w:ascii="Arial Narrow" w:hAnsi="Arial Narrow" w:cs="Arial"/>
        </w:rPr>
        <w:t xml:space="preserve"> především zvlhčováním</w:t>
      </w:r>
      <w:r w:rsidR="00172E56" w:rsidRPr="006C71A4">
        <w:rPr>
          <w:rFonts w:ascii="Arial Narrow" w:hAnsi="Arial Narrow" w:cs="Arial"/>
        </w:rPr>
        <w:t xml:space="preserve"> odpadů</w:t>
      </w:r>
      <w:r w:rsidR="00393F09" w:rsidRPr="006C71A4">
        <w:rPr>
          <w:rFonts w:ascii="Arial Narrow" w:hAnsi="Arial Narrow" w:cs="Arial"/>
        </w:rPr>
        <w:t xml:space="preserve"> recirkulovan</w:t>
      </w:r>
      <w:r w:rsidR="00172E56" w:rsidRPr="006C71A4">
        <w:rPr>
          <w:rFonts w:ascii="Arial Narrow" w:hAnsi="Arial Narrow" w:cs="Arial"/>
        </w:rPr>
        <w:t>ou</w:t>
      </w:r>
      <w:r w:rsidR="00393F09" w:rsidRPr="006C71A4">
        <w:rPr>
          <w:rFonts w:ascii="Arial Narrow" w:hAnsi="Arial Narrow" w:cs="Arial"/>
        </w:rPr>
        <w:t xml:space="preserve"> průsakov</w:t>
      </w:r>
      <w:r w:rsidR="00172E56" w:rsidRPr="006C71A4">
        <w:rPr>
          <w:rFonts w:ascii="Arial Narrow" w:hAnsi="Arial Narrow" w:cs="Arial"/>
        </w:rPr>
        <w:t>ou</w:t>
      </w:r>
      <w:r w:rsidR="00393F09" w:rsidRPr="006C71A4">
        <w:rPr>
          <w:rFonts w:ascii="Arial Narrow" w:hAnsi="Arial Narrow" w:cs="Arial"/>
        </w:rPr>
        <w:t xml:space="preserve"> vod</w:t>
      </w:r>
      <w:r w:rsidR="00172E56" w:rsidRPr="006C71A4">
        <w:rPr>
          <w:rFonts w:ascii="Arial Narrow" w:hAnsi="Arial Narrow" w:cs="Arial"/>
        </w:rPr>
        <w:t>ou</w:t>
      </w:r>
      <w:r w:rsidR="00393F09" w:rsidRPr="006C71A4">
        <w:rPr>
          <w:rFonts w:ascii="Arial Narrow" w:hAnsi="Arial Narrow" w:cs="Arial"/>
        </w:rPr>
        <w:t xml:space="preserve"> a překryv</w:t>
      </w:r>
      <w:r w:rsidR="00172E56" w:rsidRPr="006C71A4">
        <w:rPr>
          <w:rFonts w:ascii="Arial Narrow" w:hAnsi="Arial Narrow" w:cs="Arial"/>
        </w:rPr>
        <w:t>em</w:t>
      </w:r>
      <w:r w:rsidR="00393F09" w:rsidRPr="006C71A4">
        <w:rPr>
          <w:rFonts w:ascii="Arial Narrow" w:hAnsi="Arial Narrow" w:cs="Arial"/>
        </w:rPr>
        <w:t xml:space="preserve"> odpadů materiá</w:t>
      </w:r>
      <w:r>
        <w:rPr>
          <w:rFonts w:ascii="Arial Narrow" w:hAnsi="Arial Narrow" w:cs="Arial"/>
        </w:rPr>
        <w:t>lem určeným pro TZS</w:t>
      </w:r>
      <w:r w:rsidR="00D65046">
        <w:rPr>
          <w:rFonts w:ascii="Arial Narrow" w:hAnsi="Arial Narrow" w:cs="Arial"/>
        </w:rPr>
        <w:t>,</w:t>
      </w:r>
    </w:p>
    <w:p w14:paraId="7F8BF8CB" w14:textId="77777777" w:rsidR="006C71A4" w:rsidRDefault="006C71A4"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ochrana okolí skládky před znečištěním úlety lehčími částmi odpadu je zajišťována krycí vrstvou na část postupové vrstvy ukládaného odpadu, úlety odpadů do okolí skládky musí být pravidelně sbírány,</w:t>
      </w:r>
    </w:p>
    <w:p w14:paraId="37D46E85" w14:textId="77777777" w:rsidR="00393F09" w:rsidRPr="006C71A4" w:rsidRDefault="006C71A4"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e</w:t>
      </w:r>
      <w:r w:rsidR="00172E56" w:rsidRPr="006C71A4">
        <w:rPr>
          <w:rFonts w:ascii="Arial Narrow" w:hAnsi="Arial Narrow" w:cs="Arial"/>
        </w:rPr>
        <w:t>mise pachových látek jsou</w:t>
      </w:r>
      <w:r w:rsidR="00393F09" w:rsidRPr="006C71A4">
        <w:rPr>
          <w:rFonts w:ascii="Arial Narrow" w:hAnsi="Arial Narrow" w:cs="Arial"/>
        </w:rPr>
        <w:t xml:space="preserve"> omezován</w:t>
      </w:r>
      <w:r w:rsidR="00172E56" w:rsidRPr="006C71A4">
        <w:rPr>
          <w:rFonts w:ascii="Arial Narrow" w:hAnsi="Arial Narrow" w:cs="Arial"/>
        </w:rPr>
        <w:t>y</w:t>
      </w:r>
      <w:r w:rsidR="00393F09" w:rsidRPr="006C71A4">
        <w:rPr>
          <w:rFonts w:ascii="Arial Narrow" w:hAnsi="Arial Narrow" w:cs="Arial"/>
        </w:rPr>
        <w:t xml:space="preserve"> řízeným skládkováním</w:t>
      </w:r>
      <w:r w:rsidR="00172E56" w:rsidRPr="006C71A4">
        <w:rPr>
          <w:rFonts w:ascii="Arial Narrow" w:hAnsi="Arial Narrow" w:cs="Arial"/>
        </w:rPr>
        <w:t xml:space="preserve"> dle provozního řádu (hutnění navezených odpadů, překryv odpadů materiálem TZS)</w:t>
      </w:r>
      <w:r w:rsidR="00393F09" w:rsidRPr="006C71A4">
        <w:rPr>
          <w:rFonts w:ascii="Arial Narrow" w:hAnsi="Arial Narrow" w:cs="Arial"/>
        </w:rPr>
        <w:t>.</w:t>
      </w:r>
    </w:p>
    <w:p w14:paraId="6BA0B802" w14:textId="77777777" w:rsidR="00393F09" w:rsidRDefault="00393F09">
      <w:pPr>
        <w:pStyle w:val="Bntext"/>
        <w:spacing w:before="0" w:after="0"/>
        <w:rPr>
          <w:rFonts w:ascii="Arial Narrow" w:hAnsi="Arial Narrow" w:cs="Arial"/>
          <w:sz w:val="22"/>
        </w:rPr>
      </w:pPr>
      <w:bookmarkStart w:id="111" w:name="_Toc111290596"/>
    </w:p>
    <w:p w14:paraId="0FC020D0" w14:textId="77777777" w:rsidR="00393F09" w:rsidRDefault="00393F09">
      <w:pPr>
        <w:pStyle w:val="Bntext"/>
        <w:spacing w:before="0" w:after="0"/>
        <w:rPr>
          <w:rFonts w:ascii="Arial Narrow" w:hAnsi="Arial Narrow" w:cs="Arial"/>
          <w:sz w:val="22"/>
        </w:rPr>
      </w:pPr>
    </w:p>
    <w:p w14:paraId="58B7773F" w14:textId="3E223D0C" w:rsidR="00393F09" w:rsidRDefault="00393F09" w:rsidP="008C580F">
      <w:pPr>
        <w:pStyle w:val="Nadpis2"/>
        <w:tabs>
          <w:tab w:val="left" w:pos="567"/>
        </w:tabs>
        <w:jc w:val="both"/>
        <w:rPr>
          <w:rFonts w:ascii="Arial Narrow" w:hAnsi="Arial Narrow"/>
          <w:szCs w:val="28"/>
        </w:rPr>
      </w:pPr>
      <w:bookmarkStart w:id="112" w:name="_Toc89332545"/>
      <w:proofErr w:type="gramStart"/>
      <w:r>
        <w:rPr>
          <w:rFonts w:ascii="Arial Narrow" w:hAnsi="Arial Narrow"/>
          <w:szCs w:val="28"/>
        </w:rPr>
        <w:lastRenderedPageBreak/>
        <w:t>C.</w:t>
      </w:r>
      <w:r w:rsidR="008C580F">
        <w:rPr>
          <w:rFonts w:ascii="Arial Narrow" w:hAnsi="Arial Narrow"/>
          <w:szCs w:val="28"/>
        </w:rPr>
        <w:t>3.16</w:t>
      </w:r>
      <w:proofErr w:type="gramEnd"/>
      <w:r w:rsidR="008C580F">
        <w:rPr>
          <w:rFonts w:ascii="Arial Narrow" w:hAnsi="Arial Narrow"/>
          <w:szCs w:val="28"/>
        </w:rPr>
        <w:t xml:space="preserve">  </w:t>
      </w:r>
      <w:r>
        <w:rPr>
          <w:rFonts w:ascii="Arial Narrow" w:hAnsi="Arial Narrow"/>
          <w:szCs w:val="28"/>
        </w:rPr>
        <w:t>Očista vozidel</w:t>
      </w:r>
      <w:bookmarkEnd w:id="112"/>
      <w:r>
        <w:rPr>
          <w:rFonts w:ascii="Arial Narrow" w:hAnsi="Arial Narrow"/>
          <w:szCs w:val="28"/>
        </w:rPr>
        <w:t xml:space="preserve"> </w:t>
      </w:r>
      <w:bookmarkEnd w:id="111"/>
    </w:p>
    <w:p w14:paraId="116681C2" w14:textId="6C3965A3" w:rsidR="00A72D93" w:rsidRPr="004D05C0" w:rsidRDefault="00A72D93" w:rsidP="00A72D93">
      <w:pPr>
        <w:jc w:val="both"/>
        <w:rPr>
          <w:rFonts w:ascii="Arial Narrow" w:hAnsi="Arial Narrow"/>
        </w:rPr>
      </w:pPr>
      <w:bookmarkStart w:id="113" w:name="_Toc111290597"/>
      <w:r>
        <w:rPr>
          <w:rFonts w:ascii="Arial Narrow" w:hAnsi="Arial Narrow"/>
        </w:rPr>
        <w:t>H</w:t>
      </w:r>
      <w:r w:rsidRPr="004D05C0">
        <w:rPr>
          <w:rFonts w:ascii="Arial Narrow" w:hAnsi="Arial Narrow"/>
        </w:rPr>
        <w:t xml:space="preserve">rubá očista vozidel navážejících odpad na skládku se provádí na vymezené zpevněné ploše mezi vjezdovou a výjezdovou </w:t>
      </w:r>
      <w:proofErr w:type="gramStart"/>
      <w:r w:rsidRPr="004D05C0">
        <w:rPr>
          <w:rFonts w:ascii="Arial Narrow" w:hAnsi="Arial Narrow"/>
        </w:rPr>
        <w:t>bránou  a dále</w:t>
      </w:r>
      <w:proofErr w:type="gramEnd"/>
      <w:r w:rsidRPr="004D05C0">
        <w:rPr>
          <w:rFonts w:ascii="Arial Narrow" w:hAnsi="Arial Narrow"/>
        </w:rPr>
        <w:t xml:space="preserve"> pojezdem po vybudované panelové komunikaci před tím, než vozidlo opustí areál skládky (část komunikace </w:t>
      </w:r>
      <w:r>
        <w:rPr>
          <w:rFonts w:ascii="Arial Narrow" w:hAnsi="Arial Narrow"/>
        </w:rPr>
        <w:t>j</w:t>
      </w:r>
      <w:r w:rsidRPr="004D05C0">
        <w:rPr>
          <w:rFonts w:ascii="Arial Narrow" w:hAnsi="Arial Narrow"/>
        </w:rPr>
        <w:t>e provedena jako oklepávací), očista neprobíh</w:t>
      </w:r>
      <w:r>
        <w:rPr>
          <w:rFonts w:ascii="Arial Narrow" w:hAnsi="Arial Narrow"/>
        </w:rPr>
        <w:t>á</w:t>
      </w:r>
      <w:r w:rsidRPr="004D05C0">
        <w:rPr>
          <w:rFonts w:ascii="Arial Narrow" w:hAnsi="Arial Narrow"/>
        </w:rPr>
        <w:t xml:space="preserve"> mokrou cestou.</w:t>
      </w:r>
      <w:r>
        <w:rPr>
          <w:rFonts w:ascii="Arial Narrow" w:hAnsi="Arial Narrow"/>
        </w:rPr>
        <w:t xml:space="preserve"> Příjezdová komunikace ke skládce musí být udržována v čistotě.</w:t>
      </w:r>
    </w:p>
    <w:p w14:paraId="248CA919" w14:textId="77777777" w:rsidR="00393F09" w:rsidRDefault="00393F09">
      <w:pPr>
        <w:pStyle w:val="Bntext"/>
        <w:spacing w:before="0" w:after="0"/>
        <w:rPr>
          <w:rFonts w:ascii="Arial Narrow" w:hAnsi="Arial Narrow" w:cs="Arial"/>
          <w:sz w:val="22"/>
        </w:rPr>
      </w:pPr>
    </w:p>
    <w:p w14:paraId="433FF1B5" w14:textId="77777777" w:rsidR="00393F09" w:rsidRDefault="00393F09">
      <w:pPr>
        <w:pStyle w:val="Bntext"/>
        <w:spacing w:before="0" w:after="0"/>
        <w:rPr>
          <w:rFonts w:ascii="Arial Narrow" w:hAnsi="Arial Narrow" w:cs="Arial"/>
          <w:sz w:val="22"/>
        </w:rPr>
      </w:pPr>
    </w:p>
    <w:p w14:paraId="07288D7D" w14:textId="4F8DDD34" w:rsidR="00393F09" w:rsidRDefault="00393F09" w:rsidP="008C580F">
      <w:pPr>
        <w:pStyle w:val="Nadpis2"/>
        <w:tabs>
          <w:tab w:val="left" w:pos="709"/>
        </w:tabs>
        <w:jc w:val="both"/>
        <w:rPr>
          <w:rFonts w:ascii="Arial Narrow" w:hAnsi="Arial Narrow"/>
          <w:szCs w:val="28"/>
        </w:rPr>
      </w:pPr>
      <w:bookmarkStart w:id="114" w:name="_Toc89332546"/>
      <w:proofErr w:type="gramStart"/>
      <w:r>
        <w:rPr>
          <w:rFonts w:ascii="Arial Narrow" w:hAnsi="Arial Narrow"/>
          <w:szCs w:val="28"/>
        </w:rPr>
        <w:t>C.</w:t>
      </w:r>
      <w:r w:rsidR="008C580F">
        <w:rPr>
          <w:rFonts w:ascii="Arial Narrow" w:hAnsi="Arial Narrow"/>
          <w:szCs w:val="28"/>
        </w:rPr>
        <w:t>3.17</w:t>
      </w:r>
      <w:proofErr w:type="gramEnd"/>
      <w:r w:rsidR="008C580F">
        <w:rPr>
          <w:rFonts w:ascii="Arial Narrow" w:hAnsi="Arial Narrow"/>
          <w:szCs w:val="28"/>
        </w:rPr>
        <w:t xml:space="preserve"> </w:t>
      </w:r>
      <w:r>
        <w:rPr>
          <w:rFonts w:ascii="Arial Narrow" w:hAnsi="Arial Narrow"/>
          <w:szCs w:val="28"/>
        </w:rPr>
        <w:t>Mimořádné a havarijní situace a odpovídající činnost obsluhy skládky od hlášení dané situace na předepsaná místa až po vlastní zásahy obsluhy skládky</w:t>
      </w:r>
      <w:bookmarkEnd w:id="113"/>
      <w:bookmarkEnd w:id="114"/>
    </w:p>
    <w:p w14:paraId="39C8BAFE" w14:textId="77777777" w:rsidR="00393F09" w:rsidRDefault="00393F09">
      <w:pPr>
        <w:pStyle w:val="Vysvtlivka"/>
        <w:spacing w:before="120" w:line="240" w:lineRule="auto"/>
        <w:rPr>
          <w:rFonts w:ascii="Arial Narrow" w:hAnsi="Arial Narrow" w:cs="Arial"/>
          <w:szCs w:val="24"/>
        </w:rPr>
      </w:pPr>
      <w:r>
        <w:rPr>
          <w:rFonts w:ascii="Arial Narrow" w:hAnsi="Arial Narrow" w:cs="Arial"/>
          <w:szCs w:val="24"/>
        </w:rPr>
        <w:t>Za mimořádnou nebo havarijní situaci při provozu skládky se považuje:</w:t>
      </w:r>
    </w:p>
    <w:p w14:paraId="64BA8028" w14:textId="77777777" w:rsidR="00393F09" w:rsidRDefault="00393F09" w:rsidP="00393F09">
      <w:pPr>
        <w:numPr>
          <w:ilvl w:val="0"/>
          <w:numId w:val="10"/>
        </w:numPr>
        <w:tabs>
          <w:tab w:val="clear" w:pos="540"/>
          <w:tab w:val="num" w:pos="720"/>
        </w:tabs>
        <w:ind w:left="714" w:hanging="357"/>
        <w:jc w:val="both"/>
        <w:rPr>
          <w:rFonts w:ascii="Arial Narrow" w:hAnsi="Arial Narrow"/>
        </w:rPr>
      </w:pPr>
      <w:r>
        <w:rPr>
          <w:rFonts w:ascii="Arial Narrow" w:hAnsi="Arial Narrow"/>
        </w:rPr>
        <w:t>vznik požáru,</w:t>
      </w:r>
    </w:p>
    <w:p w14:paraId="61D36F39" w14:textId="77777777" w:rsidR="00393F09" w:rsidRDefault="00393F09" w:rsidP="00393F09">
      <w:pPr>
        <w:numPr>
          <w:ilvl w:val="0"/>
          <w:numId w:val="10"/>
        </w:numPr>
        <w:tabs>
          <w:tab w:val="clear" w:pos="540"/>
          <w:tab w:val="num" w:pos="720"/>
        </w:tabs>
        <w:ind w:left="714" w:hanging="357"/>
        <w:jc w:val="both"/>
        <w:rPr>
          <w:rFonts w:ascii="Arial Narrow" w:hAnsi="Arial Narrow"/>
        </w:rPr>
      </w:pPr>
      <w:r>
        <w:rPr>
          <w:rFonts w:ascii="Arial Narrow" w:hAnsi="Arial Narrow"/>
        </w:rPr>
        <w:t>nestandardní zjištění na monitorovacím systému,</w:t>
      </w:r>
    </w:p>
    <w:p w14:paraId="075EBEBE" w14:textId="77777777" w:rsidR="00393F09" w:rsidRDefault="00393F09" w:rsidP="00393F09">
      <w:pPr>
        <w:numPr>
          <w:ilvl w:val="0"/>
          <w:numId w:val="10"/>
        </w:numPr>
        <w:tabs>
          <w:tab w:val="clear" w:pos="540"/>
          <w:tab w:val="num" w:pos="720"/>
        </w:tabs>
        <w:ind w:left="714" w:hanging="357"/>
        <w:jc w:val="both"/>
        <w:rPr>
          <w:rFonts w:ascii="Arial Narrow" w:hAnsi="Arial Narrow"/>
        </w:rPr>
      </w:pPr>
      <w:r>
        <w:rPr>
          <w:rFonts w:ascii="Arial Narrow" w:hAnsi="Arial Narrow"/>
        </w:rPr>
        <w:t>porušení stability tělesa skládky,</w:t>
      </w:r>
    </w:p>
    <w:p w14:paraId="58C83B1D" w14:textId="77777777" w:rsidR="00393F09" w:rsidRDefault="00393F09" w:rsidP="00393F09">
      <w:pPr>
        <w:numPr>
          <w:ilvl w:val="0"/>
          <w:numId w:val="10"/>
        </w:numPr>
        <w:tabs>
          <w:tab w:val="clear" w:pos="540"/>
          <w:tab w:val="num" w:pos="720"/>
        </w:tabs>
        <w:ind w:left="714" w:hanging="357"/>
        <w:jc w:val="both"/>
        <w:rPr>
          <w:rFonts w:ascii="Arial Narrow" w:hAnsi="Arial Narrow"/>
        </w:rPr>
      </w:pPr>
      <w:r>
        <w:rPr>
          <w:rFonts w:ascii="Arial Narrow" w:hAnsi="Arial Narrow"/>
        </w:rPr>
        <w:t>nález nebezpečných předmětů,</w:t>
      </w:r>
    </w:p>
    <w:p w14:paraId="1490BB4D" w14:textId="77777777" w:rsidR="00393F09" w:rsidRDefault="00393F09" w:rsidP="00393F09">
      <w:pPr>
        <w:numPr>
          <w:ilvl w:val="0"/>
          <w:numId w:val="10"/>
        </w:numPr>
        <w:tabs>
          <w:tab w:val="clear" w:pos="540"/>
          <w:tab w:val="num" w:pos="720"/>
        </w:tabs>
        <w:ind w:left="714" w:hanging="357"/>
        <w:jc w:val="both"/>
        <w:rPr>
          <w:rFonts w:ascii="Arial Narrow" w:hAnsi="Arial Narrow"/>
        </w:rPr>
      </w:pPr>
      <w:r>
        <w:rPr>
          <w:rFonts w:ascii="Arial Narrow" w:hAnsi="Arial Narrow"/>
        </w:rPr>
        <w:t>vniknutí nepovolaných osob do areálu a porušení oplocení,</w:t>
      </w:r>
    </w:p>
    <w:p w14:paraId="0F6E44CE" w14:textId="77777777" w:rsidR="00393F09" w:rsidRDefault="00393F09" w:rsidP="00393F09">
      <w:pPr>
        <w:numPr>
          <w:ilvl w:val="0"/>
          <w:numId w:val="10"/>
        </w:numPr>
        <w:tabs>
          <w:tab w:val="clear" w:pos="540"/>
          <w:tab w:val="num" w:pos="720"/>
        </w:tabs>
        <w:ind w:left="714" w:hanging="357"/>
        <w:jc w:val="both"/>
        <w:rPr>
          <w:rFonts w:ascii="Arial Narrow" w:hAnsi="Arial Narrow"/>
        </w:rPr>
      </w:pPr>
      <w:r>
        <w:rPr>
          <w:rFonts w:ascii="Arial Narrow" w:hAnsi="Arial Narrow"/>
        </w:rPr>
        <w:t>únik ropných látek,</w:t>
      </w:r>
    </w:p>
    <w:p w14:paraId="14523F6C" w14:textId="77777777" w:rsidR="00393F09" w:rsidRDefault="00393F09" w:rsidP="00393F09">
      <w:pPr>
        <w:numPr>
          <w:ilvl w:val="0"/>
          <w:numId w:val="10"/>
        </w:numPr>
        <w:tabs>
          <w:tab w:val="clear" w:pos="540"/>
          <w:tab w:val="num" w:pos="720"/>
        </w:tabs>
        <w:ind w:left="714" w:hanging="357"/>
        <w:jc w:val="both"/>
        <w:rPr>
          <w:rFonts w:ascii="Arial Narrow" w:hAnsi="Arial Narrow"/>
          <w:i/>
          <w:u w:val="single"/>
        </w:rPr>
      </w:pPr>
      <w:r>
        <w:rPr>
          <w:rFonts w:ascii="Arial Narrow" w:hAnsi="Arial Narrow"/>
        </w:rPr>
        <w:t>výpadek elektrického proudu.</w:t>
      </w:r>
    </w:p>
    <w:p w14:paraId="3257C8A2" w14:textId="77777777" w:rsidR="00393F09" w:rsidRDefault="00393F09">
      <w:pPr>
        <w:spacing w:line="240" w:lineRule="atLeast"/>
        <w:ind w:firstLine="720"/>
        <w:jc w:val="both"/>
        <w:rPr>
          <w:rFonts w:ascii="Arial Narrow" w:hAnsi="Arial Narrow"/>
          <w:b/>
          <w:i/>
          <w:u w:val="single"/>
        </w:rPr>
      </w:pPr>
      <w:r>
        <w:rPr>
          <w:rFonts w:ascii="Arial Narrow" w:hAnsi="Arial Narrow"/>
          <w:b/>
          <w:i/>
          <w:u w:val="single"/>
        </w:rPr>
        <w:t xml:space="preserve"> </w:t>
      </w:r>
    </w:p>
    <w:p w14:paraId="6CB8C3BE" w14:textId="77777777" w:rsidR="00393F09" w:rsidRDefault="00393F09">
      <w:pPr>
        <w:pStyle w:val="Nadpis4"/>
        <w:ind w:firstLine="0"/>
        <w:rPr>
          <w:rFonts w:ascii="Arial Narrow" w:hAnsi="Arial Narrow"/>
          <w:i w:val="0"/>
          <w:iCs/>
        </w:rPr>
      </w:pPr>
      <w:r>
        <w:rPr>
          <w:rFonts w:ascii="Arial Narrow" w:hAnsi="Arial Narrow"/>
          <w:i w:val="0"/>
          <w:iCs/>
        </w:rPr>
        <w:t>Opatření pro zamezení havárií:</w:t>
      </w:r>
    </w:p>
    <w:p w14:paraId="073A4883" w14:textId="77777777" w:rsidR="00393F09" w:rsidRDefault="00393F09">
      <w:pPr>
        <w:spacing w:line="240" w:lineRule="atLeast"/>
        <w:ind w:left="705" w:hanging="705"/>
        <w:jc w:val="both"/>
        <w:rPr>
          <w:rFonts w:ascii="Arial Narrow" w:hAnsi="Arial Narrow"/>
        </w:rPr>
      </w:pPr>
      <w:r>
        <w:rPr>
          <w:rFonts w:ascii="Arial Narrow" w:hAnsi="Arial Narrow"/>
        </w:rPr>
        <w:t>ad a)</w:t>
      </w:r>
      <w:r>
        <w:rPr>
          <w:rFonts w:ascii="Arial Narrow" w:hAnsi="Arial Narrow"/>
        </w:rPr>
        <w:tab/>
        <w:t>V celém areálu skládky je zákaz kouření a manipulace s otevřeným ohněm. Kontrola odpadu před uložením se zaměřením na odpady, u kterých lze předpokládat, že mohou být zdrojem zahoření (např. popel, struska). Pravidelné zvlhčování odpadu recirkulací průsakových vod. Překrývání odpadu vhodným druhem materiálu a jeho řádným hutněním.</w:t>
      </w:r>
    </w:p>
    <w:p w14:paraId="61FC8010" w14:textId="14145CD0" w:rsidR="00393F09" w:rsidRDefault="00393F09">
      <w:pPr>
        <w:ind w:left="720" w:hanging="720"/>
        <w:jc w:val="both"/>
        <w:rPr>
          <w:rFonts w:ascii="Arial Narrow" w:hAnsi="Arial Narrow"/>
        </w:rPr>
      </w:pPr>
      <w:r>
        <w:rPr>
          <w:rFonts w:ascii="Arial Narrow" w:hAnsi="Arial Narrow"/>
        </w:rPr>
        <w:t>ad b)</w:t>
      </w:r>
      <w:r>
        <w:rPr>
          <w:rFonts w:ascii="Arial Narrow" w:hAnsi="Arial Narrow"/>
        </w:rPr>
        <w:tab/>
        <w:t xml:space="preserve">Dno a boky skládky jsou těsněny 20 cm vrstvou hutněného jílu, bentonitovou rohoží, fólií PEHD tloušťky </w:t>
      </w:r>
      <w:r w:rsidR="00351FE7">
        <w:rPr>
          <w:rFonts w:ascii="Arial Narrow" w:hAnsi="Arial Narrow"/>
        </w:rPr>
        <w:t>1,5</w:t>
      </w:r>
      <w:r>
        <w:rPr>
          <w:rFonts w:ascii="Arial Narrow" w:hAnsi="Arial Narrow"/>
        </w:rPr>
        <w:t xml:space="preserve"> mm a ochrannou </w:t>
      </w:r>
      <w:proofErr w:type="spellStart"/>
      <w:r>
        <w:rPr>
          <w:rFonts w:ascii="Arial Narrow" w:hAnsi="Arial Narrow"/>
        </w:rPr>
        <w:t>geotextilií</w:t>
      </w:r>
      <w:proofErr w:type="spellEnd"/>
      <w:r>
        <w:rPr>
          <w:rFonts w:ascii="Arial Narrow" w:hAnsi="Arial Narrow"/>
        </w:rPr>
        <w:t xml:space="preserve">. Drenážní vrstvu zajišťující odvedení průsakových vod tvoří </w:t>
      </w:r>
      <w:proofErr w:type="gramStart"/>
      <w:r>
        <w:rPr>
          <w:rFonts w:ascii="Arial Narrow" w:hAnsi="Arial Narrow"/>
        </w:rPr>
        <w:t>30-ti</w:t>
      </w:r>
      <w:proofErr w:type="gramEnd"/>
      <w:r>
        <w:rPr>
          <w:rFonts w:ascii="Arial Narrow" w:hAnsi="Arial Narrow"/>
        </w:rPr>
        <w:t xml:space="preserve"> centimetrová vrstva těženého štěrku krytá </w:t>
      </w:r>
      <w:proofErr w:type="spellStart"/>
      <w:r>
        <w:rPr>
          <w:rFonts w:ascii="Arial Narrow" w:hAnsi="Arial Narrow"/>
        </w:rPr>
        <w:t>geotextilií</w:t>
      </w:r>
      <w:proofErr w:type="spellEnd"/>
      <w:r>
        <w:rPr>
          <w:rFonts w:ascii="Arial Narrow" w:hAnsi="Arial Narrow"/>
        </w:rPr>
        <w:t xml:space="preserve">. Mezi fólií a bentonitovou rohoží je instalován </w:t>
      </w:r>
      <w:proofErr w:type="spellStart"/>
      <w:r>
        <w:rPr>
          <w:rFonts w:ascii="Arial Narrow" w:hAnsi="Arial Narrow"/>
        </w:rPr>
        <w:t>geoelektrický</w:t>
      </w:r>
      <w:proofErr w:type="spellEnd"/>
      <w:r>
        <w:rPr>
          <w:rFonts w:ascii="Arial Narrow" w:hAnsi="Arial Narrow"/>
        </w:rPr>
        <w:t xml:space="preserve"> monitorovací systém k proměření neporušenosti fólie.</w:t>
      </w:r>
    </w:p>
    <w:p w14:paraId="2EC9C1AD" w14:textId="77777777" w:rsidR="00393F09" w:rsidRDefault="00393F09">
      <w:pPr>
        <w:spacing w:line="240" w:lineRule="atLeast"/>
        <w:ind w:left="705" w:hanging="705"/>
        <w:jc w:val="both"/>
        <w:rPr>
          <w:rFonts w:ascii="Arial Narrow" w:hAnsi="Arial Narrow"/>
        </w:rPr>
      </w:pPr>
      <w:r>
        <w:rPr>
          <w:rFonts w:ascii="Arial Narrow" w:hAnsi="Arial Narrow"/>
        </w:rPr>
        <w:t>ad c)</w:t>
      </w:r>
      <w:r>
        <w:rPr>
          <w:rFonts w:ascii="Arial Narrow" w:hAnsi="Arial Narrow"/>
        </w:rPr>
        <w:tab/>
        <w:t xml:space="preserve">Zamezení ukládání nestabilního materiálu, zejména na okrajích skládky. Odpadový materiál musí být v tomto případě odpovídajícím způsobem hutněn, případně </w:t>
      </w:r>
      <w:proofErr w:type="spellStart"/>
      <w:r>
        <w:rPr>
          <w:rFonts w:ascii="Arial Narrow" w:hAnsi="Arial Narrow"/>
        </w:rPr>
        <w:t>kondiciován</w:t>
      </w:r>
      <w:proofErr w:type="spellEnd"/>
      <w:r>
        <w:rPr>
          <w:rFonts w:ascii="Arial Narrow" w:hAnsi="Arial Narrow"/>
        </w:rPr>
        <w:t>.</w:t>
      </w:r>
    </w:p>
    <w:p w14:paraId="0D17D7DA" w14:textId="77777777" w:rsidR="00393F09" w:rsidRDefault="00393F09">
      <w:pPr>
        <w:spacing w:line="240" w:lineRule="atLeast"/>
        <w:jc w:val="both"/>
        <w:rPr>
          <w:rFonts w:ascii="Arial Narrow" w:hAnsi="Arial Narrow"/>
        </w:rPr>
      </w:pPr>
      <w:r>
        <w:rPr>
          <w:rFonts w:ascii="Arial Narrow" w:hAnsi="Arial Narrow"/>
        </w:rPr>
        <w:t>ad d)</w:t>
      </w:r>
      <w:r>
        <w:rPr>
          <w:rFonts w:ascii="Arial Narrow" w:hAnsi="Arial Narrow"/>
        </w:rPr>
        <w:tab/>
        <w:t>Trvalá a kvalitní kontrola odpadů při hutnění.</w:t>
      </w:r>
    </w:p>
    <w:p w14:paraId="66C07D0A" w14:textId="77777777" w:rsidR="00393F09" w:rsidRDefault="00393F09">
      <w:pPr>
        <w:spacing w:line="240" w:lineRule="atLeast"/>
        <w:jc w:val="both"/>
        <w:rPr>
          <w:rFonts w:ascii="Arial Narrow" w:hAnsi="Arial Narrow"/>
        </w:rPr>
      </w:pPr>
      <w:r>
        <w:rPr>
          <w:rFonts w:ascii="Arial Narrow" w:hAnsi="Arial Narrow"/>
        </w:rPr>
        <w:t>ad e)</w:t>
      </w:r>
      <w:r>
        <w:rPr>
          <w:rFonts w:ascii="Arial Narrow" w:hAnsi="Arial Narrow"/>
        </w:rPr>
        <w:tab/>
        <w:t>Kvalitní průběžná činnost strážní služby v mimopracovní době. Kontrola oplocení areálu.</w:t>
      </w:r>
    </w:p>
    <w:p w14:paraId="0189E757" w14:textId="77777777" w:rsidR="00393F09" w:rsidRDefault="00393F09">
      <w:pPr>
        <w:spacing w:line="240" w:lineRule="atLeast"/>
        <w:ind w:left="705" w:hanging="705"/>
        <w:jc w:val="both"/>
        <w:rPr>
          <w:rFonts w:ascii="Arial Narrow" w:hAnsi="Arial Narrow"/>
        </w:rPr>
      </w:pPr>
      <w:r>
        <w:rPr>
          <w:rFonts w:ascii="Arial Narrow" w:hAnsi="Arial Narrow"/>
        </w:rPr>
        <w:t>ad f)</w:t>
      </w:r>
      <w:r>
        <w:rPr>
          <w:rFonts w:ascii="Arial Narrow" w:hAnsi="Arial Narrow"/>
        </w:rPr>
        <w:tab/>
        <w:t xml:space="preserve">Průběžná kontrola palivového systému </w:t>
      </w:r>
      <w:proofErr w:type="spellStart"/>
      <w:r>
        <w:rPr>
          <w:rFonts w:ascii="Arial Narrow" w:hAnsi="Arial Narrow"/>
        </w:rPr>
        <w:t>kompaktoru</w:t>
      </w:r>
      <w:proofErr w:type="spellEnd"/>
      <w:r>
        <w:rPr>
          <w:rFonts w:ascii="Arial Narrow" w:hAnsi="Arial Narrow"/>
        </w:rPr>
        <w:t>, zvýšená opatrnost při tankování.</w:t>
      </w:r>
    </w:p>
    <w:p w14:paraId="227CAE01" w14:textId="77777777" w:rsidR="00393F09" w:rsidRDefault="00393F09">
      <w:pPr>
        <w:spacing w:line="240" w:lineRule="atLeast"/>
        <w:jc w:val="both"/>
        <w:rPr>
          <w:rFonts w:ascii="Arial Narrow" w:hAnsi="Arial Narrow"/>
        </w:rPr>
      </w:pPr>
      <w:r>
        <w:rPr>
          <w:rFonts w:ascii="Arial Narrow" w:hAnsi="Arial Narrow"/>
        </w:rPr>
        <w:t>ad g)</w:t>
      </w:r>
      <w:r>
        <w:rPr>
          <w:rFonts w:ascii="Arial Narrow" w:hAnsi="Arial Narrow"/>
        </w:rPr>
        <w:tab/>
        <w:t>Provádět pravidelné revize, aby nedocházelo k poruchám.</w:t>
      </w:r>
    </w:p>
    <w:p w14:paraId="242C1516" w14:textId="77777777" w:rsidR="00393F09" w:rsidRDefault="00393F09">
      <w:pPr>
        <w:jc w:val="both"/>
        <w:rPr>
          <w:rFonts w:ascii="Arial Narrow" w:hAnsi="Arial Narrow"/>
          <w:i/>
          <w:u w:val="single"/>
        </w:rPr>
      </w:pPr>
    </w:p>
    <w:p w14:paraId="4A31BF3A" w14:textId="77777777" w:rsidR="00393F09" w:rsidRDefault="00393F09">
      <w:pPr>
        <w:ind w:firstLine="720"/>
        <w:jc w:val="both"/>
        <w:rPr>
          <w:rFonts w:ascii="Arial Narrow" w:hAnsi="Arial Narrow"/>
          <w:i/>
          <w:u w:val="single"/>
        </w:rPr>
      </w:pPr>
    </w:p>
    <w:p w14:paraId="7181E82D" w14:textId="77777777" w:rsidR="00393F09" w:rsidRDefault="00393F09">
      <w:pPr>
        <w:pStyle w:val="Nadpis4"/>
        <w:ind w:firstLine="0"/>
        <w:rPr>
          <w:rFonts w:ascii="Arial Narrow" w:hAnsi="Arial Narrow"/>
          <w:i w:val="0"/>
          <w:iCs/>
        </w:rPr>
      </w:pPr>
      <w:r>
        <w:rPr>
          <w:rFonts w:ascii="Arial Narrow" w:hAnsi="Arial Narrow"/>
          <w:i w:val="0"/>
          <w:iCs/>
        </w:rPr>
        <w:t>Činnost v případě zjištění havárie:</w:t>
      </w:r>
    </w:p>
    <w:p w14:paraId="1FB4EF40" w14:textId="77777777" w:rsidR="00393F09" w:rsidRDefault="00393F09">
      <w:pPr>
        <w:ind w:left="705" w:hanging="705"/>
        <w:jc w:val="both"/>
        <w:rPr>
          <w:rFonts w:ascii="Arial Narrow" w:hAnsi="Arial Narrow"/>
        </w:rPr>
      </w:pPr>
      <w:r>
        <w:rPr>
          <w:rFonts w:ascii="Arial Narrow" w:hAnsi="Arial Narrow"/>
        </w:rPr>
        <w:t>ad a)</w:t>
      </w:r>
      <w:r>
        <w:rPr>
          <w:rFonts w:ascii="Arial Narrow" w:hAnsi="Arial Narrow"/>
        </w:rPr>
        <w:tab/>
        <w:t xml:space="preserve">K likvidaci zárodku požáru mají zaměstnanci přenosné hasicí přístroj, </w:t>
      </w:r>
      <w:proofErr w:type="gramStart"/>
      <w:r>
        <w:rPr>
          <w:rFonts w:ascii="Arial Narrow" w:hAnsi="Arial Narrow"/>
        </w:rPr>
        <w:t>které</w:t>
      </w:r>
      <w:proofErr w:type="gramEnd"/>
      <w:r>
        <w:rPr>
          <w:rFonts w:ascii="Arial Narrow" w:hAnsi="Arial Narrow"/>
        </w:rPr>
        <w:t xml:space="preserve"> je umístěn v provozní budově skládky. Může být také použit nehořlavý materiál, kterým se zasažené místo překryje. Tím dojde k jeho postupné </w:t>
      </w:r>
      <w:proofErr w:type="gramStart"/>
      <w:r>
        <w:rPr>
          <w:rFonts w:ascii="Arial Narrow" w:hAnsi="Arial Narrow"/>
        </w:rPr>
        <w:t>likvidací</w:t>
      </w:r>
      <w:proofErr w:type="gramEnd"/>
      <w:r>
        <w:rPr>
          <w:rFonts w:ascii="Arial Narrow" w:hAnsi="Arial Narrow"/>
        </w:rPr>
        <w:t>. V případě, kdyby se jednalo o situaci výše uvedenými prostředky nezvládnutelnou, je nutné okamžitě přivolat hasiče telefonem.</w:t>
      </w:r>
    </w:p>
    <w:p w14:paraId="7B4B291D" w14:textId="77777777" w:rsidR="00393F09" w:rsidRDefault="00393F09">
      <w:pPr>
        <w:ind w:left="705" w:hanging="705"/>
        <w:jc w:val="both"/>
        <w:rPr>
          <w:rFonts w:ascii="Arial Narrow" w:hAnsi="Arial Narrow"/>
        </w:rPr>
      </w:pPr>
      <w:r>
        <w:rPr>
          <w:rFonts w:ascii="Arial Narrow" w:hAnsi="Arial Narrow"/>
        </w:rPr>
        <w:t>ad b)</w:t>
      </w:r>
      <w:r>
        <w:rPr>
          <w:rFonts w:ascii="Arial Narrow" w:hAnsi="Arial Narrow"/>
        </w:rPr>
        <w:tab/>
        <w:t>V případě lokální havárie bude prostor vyčištěn a kontaminovaná zemina bude přemístěna do příslušného zařízení, které je oprávněné ke zneškodnění těchto zemin. V případě zjištění kontaminace vod v monitorovacích vrtech vedoucí skládky vyrozumí příslušné orgány státní správy. K přijetí odpovídajících opatření pro zamezení úniku kontaminovaných vod do podloží skládky zajistí provozovatel účast odborníků, ve spolupráci s orgány státní správy. O způsobu sanace bude rozhodnuto v závislosti na rozsahu a druhu poruchy, možnosti lokalizace a opravy poruchy.</w:t>
      </w:r>
    </w:p>
    <w:p w14:paraId="0D752697" w14:textId="77777777" w:rsidR="00393F09" w:rsidRDefault="00393F09">
      <w:pPr>
        <w:pStyle w:val="Zkladntext"/>
        <w:rPr>
          <w:rFonts w:ascii="Arial Narrow" w:hAnsi="Arial Narrow"/>
        </w:rPr>
      </w:pPr>
      <w:r>
        <w:rPr>
          <w:rFonts w:ascii="Arial Narrow" w:hAnsi="Arial Narrow"/>
        </w:rPr>
        <w:t>ad c)</w:t>
      </w:r>
      <w:r>
        <w:rPr>
          <w:rFonts w:ascii="Arial Narrow" w:hAnsi="Arial Narrow"/>
        </w:rPr>
        <w:tab/>
        <w:t>V případě porušení stability skládky budou provedena příslušná stavební opatření.</w:t>
      </w:r>
    </w:p>
    <w:p w14:paraId="62561571" w14:textId="77777777" w:rsidR="00393F09" w:rsidRDefault="00393F09">
      <w:pPr>
        <w:jc w:val="both"/>
        <w:rPr>
          <w:rFonts w:ascii="Arial Narrow" w:hAnsi="Arial Narrow"/>
        </w:rPr>
      </w:pPr>
      <w:r>
        <w:rPr>
          <w:rFonts w:ascii="Arial Narrow" w:hAnsi="Arial Narrow"/>
        </w:rPr>
        <w:t>ad d)</w:t>
      </w:r>
      <w:r>
        <w:rPr>
          <w:rFonts w:ascii="Arial Narrow" w:hAnsi="Arial Narrow"/>
        </w:rPr>
        <w:tab/>
        <w:t>Podle charakteru zjištěné věci budou případně přivoláni příslušní specialisté.</w:t>
      </w:r>
    </w:p>
    <w:p w14:paraId="1B817ECC" w14:textId="77777777" w:rsidR="00393F09" w:rsidRDefault="00393F09">
      <w:pPr>
        <w:ind w:left="705" w:hanging="705"/>
        <w:jc w:val="both"/>
        <w:rPr>
          <w:rFonts w:ascii="Arial Narrow" w:hAnsi="Arial Narrow"/>
        </w:rPr>
      </w:pPr>
      <w:r>
        <w:rPr>
          <w:rFonts w:ascii="Arial Narrow" w:hAnsi="Arial Narrow"/>
        </w:rPr>
        <w:t>ad e)</w:t>
      </w:r>
      <w:r>
        <w:rPr>
          <w:rFonts w:ascii="Arial Narrow" w:hAnsi="Arial Narrow"/>
        </w:rPr>
        <w:tab/>
        <w:t>Okamžitě kontaktovat dispečera bezpečnostní agentury a zajistit příjezd výjezdové skupiny, informovat policii, popřípadě volat ihned policii.</w:t>
      </w:r>
    </w:p>
    <w:p w14:paraId="51EA1D6B" w14:textId="77777777" w:rsidR="00393F09" w:rsidRDefault="00393F09">
      <w:pPr>
        <w:ind w:left="705" w:hanging="705"/>
        <w:jc w:val="both"/>
        <w:rPr>
          <w:rFonts w:ascii="Arial Narrow" w:hAnsi="Arial Narrow"/>
        </w:rPr>
      </w:pPr>
      <w:r>
        <w:rPr>
          <w:rFonts w:ascii="Arial Narrow" w:hAnsi="Arial Narrow"/>
        </w:rPr>
        <w:lastRenderedPageBreak/>
        <w:t>ad f)</w:t>
      </w:r>
      <w:r>
        <w:rPr>
          <w:rFonts w:ascii="Arial Narrow" w:hAnsi="Arial Narrow"/>
        </w:rPr>
        <w:tab/>
        <w:t>Urychleně zabezpečit zdroj znečištění, zasažený prostor sanovat tak, aby nedošlo ke kontaminaci vod, znečištěnou zeminu odvézt do příslušného zařízení.</w:t>
      </w:r>
    </w:p>
    <w:p w14:paraId="1D776C63" w14:textId="77777777" w:rsidR="00393F09" w:rsidRDefault="00393F09">
      <w:pPr>
        <w:jc w:val="both"/>
        <w:rPr>
          <w:rFonts w:ascii="Arial Narrow" w:hAnsi="Arial Narrow"/>
        </w:rPr>
      </w:pPr>
      <w:r>
        <w:rPr>
          <w:rFonts w:ascii="Arial Narrow" w:hAnsi="Arial Narrow"/>
        </w:rPr>
        <w:t>ad g)</w:t>
      </w:r>
      <w:r>
        <w:rPr>
          <w:rFonts w:ascii="Arial Narrow" w:hAnsi="Arial Narrow"/>
        </w:rPr>
        <w:tab/>
        <w:t>Informovat se u distributora elektrické energie na situaci (není-li předem ohlášen výpadek).</w:t>
      </w:r>
    </w:p>
    <w:p w14:paraId="0985D5A1" w14:textId="77777777" w:rsidR="00393F09" w:rsidRDefault="00393F09">
      <w:pPr>
        <w:jc w:val="both"/>
        <w:rPr>
          <w:rFonts w:ascii="Arial Narrow" w:hAnsi="Arial Narrow"/>
        </w:rPr>
      </w:pPr>
    </w:p>
    <w:p w14:paraId="6E6135C9" w14:textId="77777777" w:rsidR="00393F09" w:rsidRDefault="00393F09">
      <w:pPr>
        <w:pStyle w:val="Zkladntextodsazen"/>
        <w:ind w:firstLine="0"/>
        <w:rPr>
          <w:rFonts w:ascii="Arial Narrow" w:hAnsi="Arial Narrow"/>
          <w:sz w:val="24"/>
          <w:szCs w:val="24"/>
        </w:rPr>
      </w:pPr>
      <w:r>
        <w:rPr>
          <w:rFonts w:ascii="Arial Narrow" w:hAnsi="Arial Narrow"/>
          <w:sz w:val="24"/>
          <w:szCs w:val="24"/>
        </w:rPr>
        <w:t xml:space="preserve">Jakoukoliv havárii je obsluha skládky povinna ohlásit správci skládky nebo jeho zástupci, pokud není přítomen tak řediteli společnosti. O vzniku havárie bude proveden </w:t>
      </w:r>
      <w:r>
        <w:rPr>
          <w:rFonts w:ascii="Arial Narrow" w:hAnsi="Arial Narrow"/>
          <w:b/>
          <w:sz w:val="24"/>
          <w:szCs w:val="24"/>
        </w:rPr>
        <w:t xml:space="preserve">zápis v provozním deníku </w:t>
      </w:r>
      <w:r>
        <w:rPr>
          <w:rFonts w:ascii="Arial Narrow" w:hAnsi="Arial Narrow"/>
          <w:sz w:val="24"/>
          <w:szCs w:val="24"/>
        </w:rPr>
        <w:t>a bude informován starosta obce Mrsklesy, odbor životního prostředí Krajského úřadu Olomouckého kraje a dále dle závažnosti Krajský hygienik v Olomouci a Hasičský záchranný sbor Olomouc.</w:t>
      </w:r>
    </w:p>
    <w:p w14:paraId="225957FB" w14:textId="77777777" w:rsidR="00393F09" w:rsidRDefault="00393F09">
      <w:pPr>
        <w:pStyle w:val="Zkladntextodsazen"/>
        <w:ind w:firstLine="0"/>
        <w:rPr>
          <w:rFonts w:ascii="Arial Narrow" w:hAnsi="Arial Narrow"/>
          <w:sz w:val="24"/>
          <w:szCs w:val="24"/>
        </w:rPr>
      </w:pPr>
      <w:r>
        <w:rPr>
          <w:rFonts w:ascii="Arial Narrow" w:hAnsi="Arial Narrow"/>
          <w:sz w:val="24"/>
          <w:szCs w:val="24"/>
        </w:rPr>
        <w:t>Dle znění zákona č. 254/2001 Sb., o vodách, je ten, kdo způsobí nebo zjistí mimořádně závažné zhoršení nebo ohrožení jakosti povrchových nebo podzemních vod, povinen neprodleně oznámit tuto skutečnost Krajskému úřadu Olomouckého kraje.</w:t>
      </w:r>
    </w:p>
    <w:p w14:paraId="58910AAE" w14:textId="77777777" w:rsidR="00393F09" w:rsidRDefault="00393F09">
      <w:pPr>
        <w:pStyle w:val="Zkladntextodsazen"/>
        <w:ind w:firstLine="0"/>
        <w:rPr>
          <w:rFonts w:ascii="Arial Narrow" w:hAnsi="Arial Narrow"/>
          <w:sz w:val="24"/>
          <w:szCs w:val="24"/>
        </w:rPr>
      </w:pPr>
      <w:r>
        <w:rPr>
          <w:rFonts w:ascii="Arial Narrow" w:hAnsi="Arial Narrow"/>
          <w:sz w:val="24"/>
          <w:szCs w:val="24"/>
        </w:rPr>
        <w:t>Provozovatel skládky má zpracován Havarijní plán skládky pro případ havarijního zhoršení jakosti vod. S tímto havarijním plánem jsou zaměstnanci provozu prokazatelně seznámeni.</w:t>
      </w:r>
    </w:p>
    <w:p w14:paraId="4F538E86" w14:textId="77777777" w:rsidR="00393F09" w:rsidRDefault="00393F09">
      <w:r>
        <w:br/>
      </w:r>
    </w:p>
    <w:p w14:paraId="538F984D" w14:textId="77777777" w:rsidR="00393F09" w:rsidRDefault="00393F09">
      <w:pPr>
        <w:pStyle w:val="Zkladntext"/>
        <w:rPr>
          <w:rFonts w:ascii="Arial Narrow" w:hAnsi="Arial Narrow"/>
        </w:rPr>
      </w:pPr>
      <w:r>
        <w:rPr>
          <w:rFonts w:ascii="Arial Narrow" w:hAnsi="Arial Narrow"/>
          <w:b/>
          <w:bCs/>
        </w:rPr>
        <w:t>Způsob a rozsah hlášení havárií</w:t>
      </w:r>
      <w:r>
        <w:rPr>
          <w:rFonts w:ascii="Arial Narrow" w:hAnsi="Arial Narrow"/>
        </w:rPr>
        <w:t xml:space="preserve"> dle Vyhlášky č. 450/2005 Sb., o náležitostech nakládání se závadnými látkami a náležitostech havarijního plánu, způsobu a rozsahu hlášení havárií, jejich zneškodňování a odstraňování jejich škodlivých následků</w:t>
      </w:r>
    </w:p>
    <w:p w14:paraId="46D291D9" w14:textId="77777777" w:rsidR="00393F09" w:rsidRDefault="00393F09">
      <w:pPr>
        <w:pStyle w:val="Zkladntext"/>
        <w:rPr>
          <w:rFonts w:ascii="Arial Narrow" w:hAnsi="Arial Narrow"/>
          <w:sz w:val="10"/>
        </w:rPr>
      </w:pPr>
    </w:p>
    <w:p w14:paraId="1731FD70" w14:textId="77777777" w:rsidR="00393F09" w:rsidRDefault="00393F09">
      <w:pPr>
        <w:pStyle w:val="Zkladntext"/>
        <w:rPr>
          <w:rFonts w:ascii="Arial Narrow" w:hAnsi="Arial Narrow"/>
        </w:rPr>
      </w:pPr>
      <w:r>
        <w:rPr>
          <w:rFonts w:ascii="Arial Narrow" w:hAnsi="Arial Narrow"/>
        </w:rPr>
        <w:t>Osoba, která havárii hlásí, uvede příjemci hlášení vždy následující údaje:</w:t>
      </w:r>
    </w:p>
    <w:p w14:paraId="73D46FBA"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jméno a příjmení hlásící osoby a její vztah k havárii,</w:t>
      </w:r>
    </w:p>
    <w:p w14:paraId="37CF1BB2"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místo, datum a čas zjištění havárie, čas vzniku havárie a příčinu havárie, jsou-li známy, označení původce havárie, je-li znám,</w:t>
      </w:r>
    </w:p>
    <w:p w14:paraId="1F664F83"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místo zasažené havárií (například vodní tok, vodní nádrž, pozemek),</w:t>
      </w:r>
    </w:p>
    <w:p w14:paraId="330511E2"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projevy havárie, pokud je známo i druh a pravděpodobné množství uniklé závadné látky,</w:t>
      </w:r>
    </w:p>
    <w:p w14:paraId="648BD4E7"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subjekt, kterému již byla havárie ohlášena,</w:t>
      </w:r>
    </w:p>
    <w:p w14:paraId="63739EE6"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bezprostřední opatření, která již byla k odstranění příčin a následků havárie učiněna.</w:t>
      </w:r>
    </w:p>
    <w:p w14:paraId="65A3B67E" w14:textId="77777777" w:rsidR="00393F09" w:rsidRDefault="00393F09">
      <w:pPr>
        <w:pStyle w:val="Zkladntextodsazen"/>
        <w:ind w:firstLine="0"/>
        <w:rPr>
          <w:rFonts w:ascii="Arial Narrow" w:hAnsi="Arial Narrow"/>
          <w:sz w:val="24"/>
          <w:szCs w:val="24"/>
        </w:rPr>
      </w:pPr>
    </w:p>
    <w:p w14:paraId="549CF0EA" w14:textId="77777777" w:rsidR="00393F09" w:rsidRDefault="00393F09">
      <w:pPr>
        <w:keepNext/>
        <w:rPr>
          <w:rFonts w:ascii="Arial Narrow" w:hAnsi="Arial Narrow"/>
          <w:b/>
          <w:bCs/>
        </w:rPr>
      </w:pPr>
      <w:r>
        <w:rPr>
          <w:rFonts w:ascii="Arial Narrow" w:hAnsi="Arial Narrow"/>
          <w:b/>
          <w:bCs/>
        </w:rPr>
        <w:t>Postup při vzniku havárií jednotlivě:</w:t>
      </w:r>
    </w:p>
    <w:p w14:paraId="23D3257D" w14:textId="00E2DAED" w:rsidR="00393F09" w:rsidRPr="000B31C2" w:rsidRDefault="00393F09">
      <w:pPr>
        <w:pStyle w:val="Zkladntextodsazen"/>
        <w:keepNext/>
        <w:ind w:firstLine="0"/>
        <w:rPr>
          <w:rFonts w:ascii="Arial Narrow" w:hAnsi="Arial Narrow"/>
          <w:color w:val="FF0000"/>
          <w:sz w:val="24"/>
          <w:szCs w:val="24"/>
        </w:rPr>
      </w:pPr>
      <w:r>
        <w:rPr>
          <w:rFonts w:ascii="Arial Narrow" w:hAnsi="Arial Narrow"/>
          <w:bCs/>
          <w:sz w:val="24"/>
          <w:szCs w:val="24"/>
        </w:rPr>
        <w:t xml:space="preserve">V případě </w:t>
      </w:r>
      <w:r>
        <w:rPr>
          <w:rFonts w:ascii="Arial Narrow" w:hAnsi="Arial Narrow"/>
          <w:b/>
          <w:sz w:val="24"/>
          <w:szCs w:val="24"/>
        </w:rPr>
        <w:t>požáru</w:t>
      </w:r>
      <w:r>
        <w:rPr>
          <w:rFonts w:ascii="Arial Narrow" w:hAnsi="Arial Narrow"/>
          <w:bCs/>
          <w:sz w:val="24"/>
          <w:szCs w:val="24"/>
        </w:rPr>
        <w:t xml:space="preserve"> se použije</w:t>
      </w:r>
      <w:r>
        <w:rPr>
          <w:rFonts w:ascii="Arial Narrow" w:hAnsi="Arial Narrow"/>
          <w:sz w:val="24"/>
          <w:szCs w:val="24"/>
        </w:rPr>
        <w:t xml:space="preserve"> </w:t>
      </w:r>
      <w:proofErr w:type="gramStart"/>
      <w:r>
        <w:rPr>
          <w:rFonts w:ascii="Arial Narrow" w:hAnsi="Arial Narrow"/>
          <w:sz w:val="24"/>
          <w:szCs w:val="24"/>
        </w:rPr>
        <w:t>hasící</w:t>
      </w:r>
      <w:proofErr w:type="gramEnd"/>
      <w:r>
        <w:rPr>
          <w:rFonts w:ascii="Arial Narrow" w:hAnsi="Arial Narrow"/>
          <w:sz w:val="24"/>
          <w:szCs w:val="24"/>
        </w:rPr>
        <w:t xml:space="preserve"> přístroj, který je umístěn v provozním budově skládky. Pro případ zahoření odpadu uvnitř skládky je k dispozici </w:t>
      </w:r>
      <w:proofErr w:type="spellStart"/>
      <w:r>
        <w:rPr>
          <w:rFonts w:ascii="Arial Narrow" w:hAnsi="Arial Narrow"/>
          <w:sz w:val="24"/>
          <w:szCs w:val="24"/>
        </w:rPr>
        <w:t>deponie</w:t>
      </w:r>
      <w:proofErr w:type="spellEnd"/>
      <w:r>
        <w:rPr>
          <w:rFonts w:ascii="Arial Narrow" w:hAnsi="Arial Narrow"/>
          <w:sz w:val="24"/>
          <w:szCs w:val="24"/>
        </w:rPr>
        <w:t xml:space="preserve"> zeminy na překrytí. Pro likvidaci požáru na tělese dosud nerekultivované skládky lze použít průsakovou vodu. </w:t>
      </w:r>
    </w:p>
    <w:p w14:paraId="7651F623" w14:textId="77777777" w:rsidR="00393F09" w:rsidRDefault="00393F09">
      <w:pPr>
        <w:pStyle w:val="Zkladntextodsazen"/>
        <w:ind w:firstLine="0"/>
        <w:rPr>
          <w:rFonts w:ascii="Arial Narrow" w:hAnsi="Arial Narrow"/>
          <w:sz w:val="24"/>
          <w:szCs w:val="24"/>
          <w:u w:val="single"/>
        </w:rPr>
      </w:pPr>
      <w:r>
        <w:rPr>
          <w:rFonts w:ascii="Arial Narrow" w:hAnsi="Arial Narrow"/>
          <w:sz w:val="24"/>
          <w:szCs w:val="24"/>
          <w:u w:val="single"/>
        </w:rPr>
        <w:t>Postup při požáru:</w:t>
      </w:r>
    </w:p>
    <w:p w14:paraId="415C92BA" w14:textId="77777777" w:rsidR="00393F09" w:rsidRDefault="00393F09" w:rsidP="004B1134">
      <w:pPr>
        <w:pStyle w:val="Zkladntextodsazen"/>
        <w:numPr>
          <w:ilvl w:val="0"/>
          <w:numId w:val="36"/>
        </w:numPr>
        <w:rPr>
          <w:rFonts w:ascii="Arial Narrow" w:hAnsi="Arial Narrow"/>
          <w:sz w:val="24"/>
          <w:szCs w:val="24"/>
        </w:rPr>
      </w:pPr>
      <w:r>
        <w:rPr>
          <w:rFonts w:ascii="Arial Narrow" w:hAnsi="Arial Narrow"/>
          <w:sz w:val="24"/>
          <w:szCs w:val="24"/>
        </w:rPr>
        <w:t>začínající požár ihned hasit dostupnými prostředky (</w:t>
      </w:r>
      <w:proofErr w:type="gramStart"/>
      <w:r>
        <w:rPr>
          <w:rFonts w:ascii="Arial Narrow" w:hAnsi="Arial Narrow"/>
          <w:sz w:val="24"/>
          <w:szCs w:val="24"/>
        </w:rPr>
        <w:t>hasící</w:t>
      </w:r>
      <w:proofErr w:type="gramEnd"/>
      <w:r>
        <w:rPr>
          <w:rFonts w:ascii="Arial Narrow" w:hAnsi="Arial Narrow"/>
          <w:sz w:val="24"/>
          <w:szCs w:val="24"/>
        </w:rPr>
        <w:t xml:space="preserve"> přístroj, zemina)</w:t>
      </w:r>
      <w:r w:rsidR="00D65046">
        <w:rPr>
          <w:rFonts w:ascii="Arial Narrow" w:hAnsi="Arial Narrow"/>
          <w:sz w:val="24"/>
          <w:szCs w:val="24"/>
        </w:rPr>
        <w:t>,</w:t>
      </w:r>
    </w:p>
    <w:p w14:paraId="1775C6B5" w14:textId="77777777" w:rsidR="00393F09" w:rsidRDefault="00393F09" w:rsidP="004B1134">
      <w:pPr>
        <w:pStyle w:val="Zkladntextodsazen"/>
        <w:numPr>
          <w:ilvl w:val="0"/>
          <w:numId w:val="36"/>
        </w:numPr>
        <w:rPr>
          <w:rFonts w:ascii="Arial Narrow" w:hAnsi="Arial Narrow"/>
          <w:sz w:val="24"/>
          <w:szCs w:val="24"/>
        </w:rPr>
      </w:pPr>
      <w:r>
        <w:rPr>
          <w:rFonts w:ascii="Arial Narrow" w:hAnsi="Arial Narrow"/>
          <w:sz w:val="24"/>
          <w:szCs w:val="24"/>
        </w:rPr>
        <w:t>z dosahu požáru neprodleně odstranit hořlavé materiály, stroje apod.</w:t>
      </w:r>
      <w:r w:rsidR="00D65046">
        <w:rPr>
          <w:rFonts w:ascii="Arial Narrow" w:hAnsi="Arial Narrow"/>
          <w:sz w:val="24"/>
          <w:szCs w:val="24"/>
        </w:rPr>
        <w:t>,</w:t>
      </w:r>
    </w:p>
    <w:p w14:paraId="1C54DF21" w14:textId="77777777" w:rsidR="00393F09" w:rsidRDefault="00393F09" w:rsidP="004B1134">
      <w:pPr>
        <w:pStyle w:val="Zkladntextodsazen"/>
        <w:numPr>
          <w:ilvl w:val="0"/>
          <w:numId w:val="36"/>
        </w:numPr>
        <w:rPr>
          <w:rFonts w:ascii="Arial Narrow" w:hAnsi="Arial Narrow"/>
          <w:sz w:val="24"/>
          <w:szCs w:val="24"/>
        </w:rPr>
      </w:pPr>
      <w:r>
        <w:rPr>
          <w:rFonts w:ascii="Arial Narrow" w:hAnsi="Arial Narrow"/>
          <w:sz w:val="24"/>
          <w:szCs w:val="24"/>
        </w:rPr>
        <w:t>požár ihned ohlásit hasičské stanici</w:t>
      </w:r>
      <w:r w:rsidR="00D65046">
        <w:rPr>
          <w:rFonts w:ascii="Arial Narrow" w:hAnsi="Arial Narrow"/>
          <w:sz w:val="24"/>
          <w:szCs w:val="24"/>
        </w:rPr>
        <w:t>,</w:t>
      </w:r>
    </w:p>
    <w:p w14:paraId="7F00B280" w14:textId="77777777" w:rsidR="00393F09" w:rsidRDefault="00393F09" w:rsidP="004B1134">
      <w:pPr>
        <w:pStyle w:val="Zkladntextodsazen"/>
        <w:numPr>
          <w:ilvl w:val="0"/>
          <w:numId w:val="36"/>
        </w:numPr>
        <w:rPr>
          <w:rFonts w:ascii="Arial Narrow" w:hAnsi="Arial Narrow"/>
          <w:sz w:val="24"/>
          <w:szCs w:val="24"/>
        </w:rPr>
      </w:pPr>
      <w:r>
        <w:rPr>
          <w:rFonts w:ascii="Arial Narrow" w:hAnsi="Arial Narrow"/>
          <w:sz w:val="24"/>
          <w:szCs w:val="24"/>
        </w:rPr>
        <w:t>zahoření skládky vždy hlásit Krajskému úřadu Olomouckého kraje</w:t>
      </w:r>
      <w:r w:rsidR="005A40CE">
        <w:rPr>
          <w:rFonts w:ascii="Arial Narrow" w:hAnsi="Arial Narrow"/>
          <w:sz w:val="24"/>
          <w:szCs w:val="24"/>
        </w:rPr>
        <w:t>, ČIŽP</w:t>
      </w:r>
      <w:r>
        <w:rPr>
          <w:rFonts w:ascii="Arial Narrow" w:hAnsi="Arial Narrow"/>
          <w:sz w:val="24"/>
          <w:szCs w:val="24"/>
        </w:rPr>
        <w:t xml:space="preserve"> a starostovi obce Mrsklesy.</w:t>
      </w:r>
    </w:p>
    <w:p w14:paraId="58CCDD92" w14:textId="77777777" w:rsidR="00393F09" w:rsidRDefault="00393F09">
      <w:pPr>
        <w:pStyle w:val="Zkladntextodsazen"/>
        <w:ind w:firstLine="0"/>
        <w:rPr>
          <w:rFonts w:ascii="Arial Narrow" w:hAnsi="Arial Narrow"/>
          <w:sz w:val="24"/>
          <w:szCs w:val="24"/>
        </w:rPr>
      </w:pPr>
      <w:r>
        <w:rPr>
          <w:rFonts w:ascii="Arial Narrow" w:hAnsi="Arial Narrow"/>
          <w:bCs/>
          <w:sz w:val="24"/>
          <w:szCs w:val="24"/>
        </w:rPr>
        <w:t xml:space="preserve">Při </w:t>
      </w:r>
      <w:r>
        <w:rPr>
          <w:rFonts w:ascii="Arial Narrow" w:hAnsi="Arial Narrow"/>
          <w:b/>
          <w:sz w:val="24"/>
          <w:szCs w:val="24"/>
        </w:rPr>
        <w:t>zjištění nebezpečného odpadu</w:t>
      </w:r>
      <w:r>
        <w:rPr>
          <w:rFonts w:ascii="Arial Narrow" w:hAnsi="Arial Narrow"/>
          <w:bCs/>
          <w:sz w:val="24"/>
          <w:szCs w:val="24"/>
        </w:rPr>
        <w:t xml:space="preserve"> na skládce, jehož ukládání není</w:t>
      </w:r>
      <w:r>
        <w:rPr>
          <w:rFonts w:ascii="Arial Narrow" w:hAnsi="Arial Narrow"/>
          <w:sz w:val="24"/>
          <w:szCs w:val="24"/>
        </w:rPr>
        <w:t xml:space="preserve"> na skládce povoleno, je nutné:</w:t>
      </w:r>
    </w:p>
    <w:p w14:paraId="465D1AA8"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místo s nebezpečným odpadem ohradit a označit tabulí „Nebezpečný odpad“, aby nemohlo dojít k jeho zasypání, tabule a výtyčky musí být ve skladu skládky,</w:t>
      </w:r>
    </w:p>
    <w:p w14:paraId="7CD47917"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zjistit složení odpadu a původce,</w:t>
      </w:r>
    </w:p>
    <w:p w14:paraId="7E36744B"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pokud to bude z hlediska zdraví a ochrany životního prostředí možné, bude odpad, který nelze na skládce uložit, ze skládky odstraněn, aby nedošlo k narušení provozu. Odpad bude uložen ve vhodných kontejnerech až do doby jeho odvozu. Odpad bude zabezpečen proti promývání dešťovou vodou a nežádoucím únikem,</w:t>
      </w:r>
    </w:p>
    <w:p w14:paraId="0A1854B7"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dle druhu odpadu bude zajištěno jeho zneškodnění v zařízení k tomu určeném,</w:t>
      </w:r>
    </w:p>
    <w:p w14:paraId="6276A082" w14:textId="77777777" w:rsidR="00393F09" w:rsidRDefault="00393F09" w:rsidP="004B1134">
      <w:pPr>
        <w:pStyle w:val="Zkladntextodsazen"/>
        <w:numPr>
          <w:ilvl w:val="0"/>
          <w:numId w:val="35"/>
        </w:numPr>
        <w:rPr>
          <w:rFonts w:ascii="Arial Narrow" w:hAnsi="Arial Narrow"/>
          <w:sz w:val="24"/>
          <w:szCs w:val="24"/>
        </w:rPr>
      </w:pPr>
      <w:r>
        <w:rPr>
          <w:rFonts w:ascii="Arial Narrow" w:hAnsi="Arial Narrow"/>
          <w:sz w:val="24"/>
          <w:szCs w:val="24"/>
        </w:rPr>
        <w:t>průběhu prací vést záznamy v provozním deníku skládky.</w:t>
      </w:r>
    </w:p>
    <w:p w14:paraId="7BF8859F" w14:textId="77777777" w:rsidR="00393F09" w:rsidRDefault="00393F09">
      <w:pPr>
        <w:pStyle w:val="Zkladntextodsazen"/>
        <w:ind w:firstLine="0"/>
        <w:rPr>
          <w:rFonts w:ascii="Arial Narrow" w:hAnsi="Arial Narrow"/>
          <w:sz w:val="24"/>
          <w:szCs w:val="24"/>
        </w:rPr>
      </w:pPr>
      <w:r>
        <w:rPr>
          <w:rFonts w:ascii="Arial Narrow" w:hAnsi="Arial Narrow"/>
          <w:bCs/>
          <w:sz w:val="24"/>
          <w:szCs w:val="24"/>
        </w:rPr>
        <w:t xml:space="preserve">Při </w:t>
      </w:r>
      <w:r>
        <w:rPr>
          <w:rFonts w:ascii="Arial Narrow" w:hAnsi="Arial Narrow"/>
          <w:b/>
          <w:sz w:val="24"/>
          <w:szCs w:val="24"/>
        </w:rPr>
        <w:t>zjištění nárůstu škodlivých látek v podzemních nebo povrchových vodách</w:t>
      </w:r>
      <w:r>
        <w:rPr>
          <w:rFonts w:ascii="Arial Narrow" w:hAnsi="Arial Narrow"/>
          <w:sz w:val="24"/>
          <w:szCs w:val="24"/>
        </w:rPr>
        <w:t xml:space="preserve"> je provozovatel skládky povinen:</w:t>
      </w:r>
    </w:p>
    <w:p w14:paraId="082B2245" w14:textId="77777777" w:rsidR="00393F09" w:rsidRDefault="00393F09" w:rsidP="004B1134">
      <w:pPr>
        <w:pStyle w:val="Zkladntextodsazen"/>
        <w:numPr>
          <w:ilvl w:val="0"/>
          <w:numId w:val="34"/>
        </w:numPr>
        <w:rPr>
          <w:rFonts w:ascii="Arial Narrow" w:hAnsi="Arial Narrow"/>
          <w:sz w:val="24"/>
          <w:szCs w:val="24"/>
        </w:rPr>
      </w:pPr>
      <w:r>
        <w:rPr>
          <w:rFonts w:ascii="Arial Narrow" w:hAnsi="Arial Narrow"/>
          <w:sz w:val="24"/>
          <w:szCs w:val="24"/>
        </w:rPr>
        <w:t>neprodleně ohlásit tuto skutečnost Krajskému úřadu Olomouckého kraje</w:t>
      </w:r>
      <w:r w:rsidR="005A40CE">
        <w:rPr>
          <w:rFonts w:ascii="Arial Narrow" w:hAnsi="Arial Narrow"/>
          <w:sz w:val="24"/>
          <w:szCs w:val="24"/>
        </w:rPr>
        <w:t>, ČIŽP</w:t>
      </w:r>
      <w:r>
        <w:rPr>
          <w:rFonts w:ascii="Arial Narrow" w:hAnsi="Arial Narrow"/>
          <w:sz w:val="24"/>
          <w:szCs w:val="24"/>
        </w:rPr>
        <w:t xml:space="preserve"> a starostovi obce Mrsklesy,</w:t>
      </w:r>
    </w:p>
    <w:p w14:paraId="79CE6E21" w14:textId="77777777" w:rsidR="00393F09" w:rsidRDefault="00393F09" w:rsidP="004B1134">
      <w:pPr>
        <w:pStyle w:val="Zkladntextodsazen"/>
        <w:numPr>
          <w:ilvl w:val="0"/>
          <w:numId w:val="34"/>
        </w:numPr>
        <w:rPr>
          <w:rFonts w:ascii="Arial Narrow" w:hAnsi="Arial Narrow"/>
          <w:sz w:val="24"/>
          <w:szCs w:val="24"/>
        </w:rPr>
      </w:pPr>
      <w:r>
        <w:rPr>
          <w:rFonts w:ascii="Arial Narrow" w:hAnsi="Arial Narrow"/>
          <w:sz w:val="24"/>
          <w:szCs w:val="24"/>
        </w:rPr>
        <w:lastRenderedPageBreak/>
        <w:t>postupovat dle pokynů Havarijního plánu pro případ havarijního zhoršení jakosti vod (samostatný dokument),</w:t>
      </w:r>
    </w:p>
    <w:p w14:paraId="7F63E99C" w14:textId="77777777" w:rsidR="00393F09" w:rsidRDefault="00393F09" w:rsidP="004B1134">
      <w:pPr>
        <w:pStyle w:val="Zkladntextodsazen"/>
        <w:numPr>
          <w:ilvl w:val="0"/>
          <w:numId w:val="34"/>
        </w:numPr>
        <w:rPr>
          <w:rFonts w:ascii="Arial Narrow" w:hAnsi="Arial Narrow"/>
          <w:sz w:val="24"/>
          <w:szCs w:val="24"/>
        </w:rPr>
      </w:pPr>
      <w:r>
        <w:rPr>
          <w:rFonts w:ascii="Arial Narrow" w:hAnsi="Arial Narrow"/>
          <w:sz w:val="24"/>
          <w:szCs w:val="24"/>
        </w:rPr>
        <w:t>postupovat dle pokynů Krajského úřadu Olomouckého kraje.</w:t>
      </w:r>
    </w:p>
    <w:p w14:paraId="37060F2B" w14:textId="77777777" w:rsidR="00393F09" w:rsidRDefault="00393F09">
      <w:pPr>
        <w:pStyle w:val="Zkladntextodsazen"/>
        <w:ind w:firstLine="0"/>
        <w:rPr>
          <w:rFonts w:ascii="Arial Narrow" w:hAnsi="Arial Narrow"/>
          <w:bCs/>
          <w:sz w:val="24"/>
          <w:szCs w:val="24"/>
        </w:rPr>
      </w:pPr>
      <w:r>
        <w:rPr>
          <w:rFonts w:ascii="Arial Narrow" w:hAnsi="Arial Narrow"/>
          <w:bCs/>
          <w:sz w:val="24"/>
          <w:szCs w:val="24"/>
        </w:rPr>
        <w:t xml:space="preserve">Při </w:t>
      </w:r>
      <w:r>
        <w:rPr>
          <w:rFonts w:ascii="Arial Narrow" w:hAnsi="Arial Narrow"/>
          <w:b/>
          <w:sz w:val="24"/>
          <w:szCs w:val="24"/>
        </w:rPr>
        <w:t>úniku průsakové vody z jímky nebo z potrubí</w:t>
      </w:r>
      <w:r>
        <w:rPr>
          <w:rFonts w:ascii="Arial Narrow" w:hAnsi="Arial Narrow"/>
          <w:bCs/>
          <w:sz w:val="24"/>
          <w:szCs w:val="24"/>
        </w:rPr>
        <w:t>:</w:t>
      </w:r>
    </w:p>
    <w:p w14:paraId="7E80A415" w14:textId="77777777" w:rsidR="00393F09" w:rsidRDefault="00393F09" w:rsidP="004B1134">
      <w:pPr>
        <w:pStyle w:val="Zkladntextodsazen"/>
        <w:numPr>
          <w:ilvl w:val="0"/>
          <w:numId w:val="33"/>
        </w:numPr>
        <w:rPr>
          <w:rFonts w:ascii="Arial Narrow" w:hAnsi="Arial Narrow"/>
          <w:sz w:val="24"/>
          <w:szCs w:val="24"/>
        </w:rPr>
      </w:pPr>
      <w:r>
        <w:rPr>
          <w:rFonts w:ascii="Arial Narrow" w:hAnsi="Arial Narrow"/>
          <w:sz w:val="24"/>
          <w:szCs w:val="24"/>
        </w:rPr>
        <w:t>uzavřít potrubí a ihned zahájit vyprazdňování jímky a přečerpávání průsakové vody nebo odvoz na ČOV,</w:t>
      </w:r>
    </w:p>
    <w:p w14:paraId="2823B410" w14:textId="77777777" w:rsidR="00393F09" w:rsidRDefault="00393F09" w:rsidP="004B1134">
      <w:pPr>
        <w:pStyle w:val="Zkladntextodsazen"/>
        <w:numPr>
          <w:ilvl w:val="0"/>
          <w:numId w:val="33"/>
        </w:numPr>
        <w:rPr>
          <w:rFonts w:ascii="Arial Narrow" w:hAnsi="Arial Narrow"/>
          <w:sz w:val="24"/>
          <w:szCs w:val="24"/>
        </w:rPr>
      </w:pPr>
      <w:r>
        <w:rPr>
          <w:rFonts w:ascii="Arial Narrow" w:hAnsi="Arial Narrow"/>
          <w:sz w:val="24"/>
          <w:szCs w:val="24"/>
        </w:rPr>
        <w:t>kontaminovanou zeminu odtěžit a uložit na provozované části skládky,</w:t>
      </w:r>
    </w:p>
    <w:p w14:paraId="7CBF9C28" w14:textId="77777777" w:rsidR="00393F09" w:rsidRDefault="00393F09" w:rsidP="004B1134">
      <w:pPr>
        <w:pStyle w:val="Zkladntextodsazen"/>
        <w:numPr>
          <w:ilvl w:val="0"/>
          <w:numId w:val="33"/>
        </w:numPr>
        <w:rPr>
          <w:rFonts w:ascii="Arial Narrow" w:hAnsi="Arial Narrow"/>
          <w:sz w:val="24"/>
          <w:szCs w:val="24"/>
        </w:rPr>
      </w:pPr>
      <w:r>
        <w:rPr>
          <w:rFonts w:ascii="Arial Narrow" w:hAnsi="Arial Narrow"/>
          <w:sz w:val="24"/>
          <w:szCs w:val="24"/>
        </w:rPr>
        <w:t>informovat</w:t>
      </w:r>
      <w:r w:rsidR="005A40CE">
        <w:rPr>
          <w:rFonts w:ascii="Arial Narrow" w:hAnsi="Arial Narrow"/>
          <w:sz w:val="24"/>
          <w:szCs w:val="24"/>
        </w:rPr>
        <w:t xml:space="preserve"> Krajský úřad Olomouckého kraje, ČIŽP </w:t>
      </w:r>
      <w:r>
        <w:rPr>
          <w:rFonts w:ascii="Arial Narrow" w:hAnsi="Arial Narrow"/>
          <w:sz w:val="24"/>
          <w:szCs w:val="24"/>
        </w:rPr>
        <w:t>a starostu obce Mrsklesy,</w:t>
      </w:r>
    </w:p>
    <w:p w14:paraId="5DD69C45" w14:textId="77777777" w:rsidR="00393F09" w:rsidRDefault="00393F09" w:rsidP="004B1134">
      <w:pPr>
        <w:pStyle w:val="Zkladntextodsazen"/>
        <w:numPr>
          <w:ilvl w:val="0"/>
          <w:numId w:val="33"/>
        </w:numPr>
        <w:rPr>
          <w:rFonts w:ascii="Arial Narrow" w:hAnsi="Arial Narrow"/>
          <w:sz w:val="24"/>
          <w:szCs w:val="24"/>
        </w:rPr>
      </w:pPr>
      <w:r>
        <w:rPr>
          <w:rFonts w:ascii="Arial Narrow" w:hAnsi="Arial Narrow"/>
          <w:sz w:val="24"/>
          <w:szCs w:val="24"/>
        </w:rPr>
        <w:t>dále postupovat dle pokynů.</w:t>
      </w:r>
    </w:p>
    <w:p w14:paraId="0D35F915" w14:textId="77777777" w:rsidR="00393F09" w:rsidRDefault="00393F09">
      <w:pPr>
        <w:pStyle w:val="Zkladntextodsazen"/>
        <w:ind w:firstLine="0"/>
        <w:rPr>
          <w:rFonts w:ascii="Arial Narrow" w:hAnsi="Arial Narrow"/>
          <w:sz w:val="24"/>
          <w:szCs w:val="24"/>
        </w:rPr>
      </w:pPr>
      <w:r>
        <w:rPr>
          <w:rFonts w:ascii="Arial Narrow" w:hAnsi="Arial Narrow"/>
          <w:bCs/>
          <w:sz w:val="24"/>
          <w:szCs w:val="24"/>
        </w:rPr>
        <w:t xml:space="preserve">V případě </w:t>
      </w:r>
      <w:r>
        <w:rPr>
          <w:rFonts w:ascii="Arial Narrow" w:hAnsi="Arial Narrow"/>
          <w:b/>
          <w:sz w:val="24"/>
          <w:szCs w:val="24"/>
        </w:rPr>
        <w:t>kontaminace na odtoku drenážního systému spodní vody</w:t>
      </w:r>
      <w:r>
        <w:rPr>
          <w:rFonts w:ascii="Arial Narrow" w:hAnsi="Arial Narrow"/>
          <w:bCs/>
          <w:sz w:val="24"/>
          <w:szCs w:val="24"/>
        </w:rPr>
        <w:t xml:space="preserve"> musí být odtok</w:t>
      </w:r>
      <w:r>
        <w:rPr>
          <w:rFonts w:ascii="Arial Narrow" w:hAnsi="Arial Narrow"/>
          <w:sz w:val="24"/>
          <w:szCs w:val="24"/>
        </w:rPr>
        <w:t xml:space="preserve"> uzavřen a znečištěná voda čerpána a odvážena na ČOV.  Provozovatel skládky zajistí provedení kontroly neporušenosti fólie a opravu případných netěsností. O těchto zkušenostech bude proveden záznam do provozního deníku a současně bude informován Krajský úřad Olomouckého kraje a obec Mrsklesy.</w:t>
      </w:r>
    </w:p>
    <w:p w14:paraId="6AA15153" w14:textId="77777777" w:rsidR="00393F09" w:rsidRDefault="00393F09">
      <w:pPr>
        <w:pStyle w:val="Zkladntextodsazen"/>
        <w:ind w:firstLine="0"/>
        <w:rPr>
          <w:rFonts w:ascii="Arial Narrow" w:hAnsi="Arial Narrow"/>
          <w:sz w:val="24"/>
          <w:szCs w:val="24"/>
        </w:rPr>
      </w:pPr>
      <w:r>
        <w:rPr>
          <w:rFonts w:ascii="Arial Narrow" w:hAnsi="Arial Narrow"/>
          <w:bCs/>
          <w:sz w:val="24"/>
          <w:szCs w:val="24"/>
        </w:rPr>
        <w:t xml:space="preserve">V případě </w:t>
      </w:r>
      <w:r>
        <w:rPr>
          <w:rFonts w:ascii="Arial Narrow" w:hAnsi="Arial Narrow"/>
          <w:b/>
          <w:sz w:val="24"/>
          <w:szCs w:val="24"/>
        </w:rPr>
        <w:t>porušení stability skládky nebo hrází</w:t>
      </w:r>
      <w:r>
        <w:rPr>
          <w:rFonts w:ascii="Arial Narrow" w:hAnsi="Arial Narrow"/>
          <w:bCs/>
          <w:sz w:val="24"/>
          <w:szCs w:val="24"/>
        </w:rPr>
        <w:t xml:space="preserve"> budou neodkladně zabezpečeny</w:t>
      </w:r>
      <w:r>
        <w:rPr>
          <w:rFonts w:ascii="Arial Narrow" w:hAnsi="Arial Narrow"/>
          <w:sz w:val="24"/>
          <w:szCs w:val="24"/>
        </w:rPr>
        <w:t xml:space="preserve"> práce k odstranění nebezpečí úniku odpadů nebo průsakových vod a poškození životního prostředí.</w:t>
      </w:r>
    </w:p>
    <w:p w14:paraId="49B9CDEB" w14:textId="77777777" w:rsidR="00393F09" w:rsidRDefault="00393F09">
      <w:pPr>
        <w:pStyle w:val="Zkladntextodsazen"/>
        <w:ind w:firstLine="0"/>
        <w:rPr>
          <w:rFonts w:ascii="Arial Narrow" w:hAnsi="Arial Narrow"/>
          <w:sz w:val="24"/>
          <w:szCs w:val="24"/>
        </w:rPr>
      </w:pPr>
      <w:r>
        <w:rPr>
          <w:rFonts w:ascii="Arial Narrow" w:hAnsi="Arial Narrow"/>
          <w:bCs/>
          <w:sz w:val="24"/>
          <w:szCs w:val="24"/>
        </w:rPr>
        <w:t xml:space="preserve">V případě </w:t>
      </w:r>
      <w:r>
        <w:rPr>
          <w:rFonts w:ascii="Arial Narrow" w:hAnsi="Arial Narrow"/>
          <w:b/>
          <w:sz w:val="24"/>
          <w:szCs w:val="24"/>
        </w:rPr>
        <w:t>přívalového deště</w:t>
      </w:r>
      <w:r>
        <w:rPr>
          <w:rFonts w:ascii="Arial Narrow" w:hAnsi="Arial Narrow"/>
          <w:bCs/>
          <w:sz w:val="24"/>
          <w:szCs w:val="24"/>
        </w:rPr>
        <w:t xml:space="preserve"> musí být zajištěna kontrola systému nakládání</w:t>
      </w:r>
      <w:r>
        <w:rPr>
          <w:rFonts w:ascii="Arial Narrow" w:hAnsi="Arial Narrow"/>
          <w:sz w:val="24"/>
          <w:szCs w:val="24"/>
        </w:rPr>
        <w:t xml:space="preserve"> s průsakovými vodami a v případě potřeby neprodleně provedena nezbytná opatření – přečerpávání a odvoz průsakových vod na ČOV.</w:t>
      </w:r>
    </w:p>
    <w:p w14:paraId="781D985E" w14:textId="77777777" w:rsidR="00393F09" w:rsidRDefault="00393F09">
      <w:pPr>
        <w:pStyle w:val="Zkladntextodsazen"/>
        <w:ind w:firstLine="0"/>
        <w:rPr>
          <w:rFonts w:ascii="Arial Narrow" w:hAnsi="Arial Narrow"/>
          <w:bCs/>
          <w:sz w:val="24"/>
          <w:szCs w:val="24"/>
        </w:rPr>
      </w:pPr>
      <w:r>
        <w:rPr>
          <w:rFonts w:ascii="Arial Narrow" w:hAnsi="Arial Narrow"/>
          <w:bCs/>
          <w:sz w:val="24"/>
          <w:szCs w:val="24"/>
        </w:rPr>
        <w:t xml:space="preserve">V případě </w:t>
      </w:r>
      <w:r>
        <w:rPr>
          <w:rFonts w:ascii="Arial Narrow" w:hAnsi="Arial Narrow"/>
          <w:b/>
          <w:sz w:val="24"/>
          <w:szCs w:val="24"/>
        </w:rPr>
        <w:t>vniknutí povrchových vod do skládky</w:t>
      </w:r>
      <w:r>
        <w:rPr>
          <w:rFonts w:ascii="Arial Narrow" w:hAnsi="Arial Narrow"/>
          <w:bCs/>
          <w:sz w:val="24"/>
          <w:szCs w:val="24"/>
        </w:rPr>
        <w:t xml:space="preserve"> provést:</w:t>
      </w:r>
    </w:p>
    <w:p w14:paraId="226B52D9" w14:textId="77777777" w:rsidR="00393F09" w:rsidRDefault="00393F09" w:rsidP="004B1134">
      <w:pPr>
        <w:pStyle w:val="Zkladntextodsazen"/>
        <w:numPr>
          <w:ilvl w:val="0"/>
          <w:numId w:val="31"/>
        </w:numPr>
        <w:rPr>
          <w:rFonts w:ascii="Arial Narrow" w:hAnsi="Arial Narrow"/>
          <w:sz w:val="24"/>
          <w:szCs w:val="24"/>
        </w:rPr>
      </w:pPr>
      <w:r>
        <w:rPr>
          <w:rFonts w:ascii="Arial Narrow" w:hAnsi="Arial Narrow"/>
          <w:sz w:val="24"/>
          <w:szCs w:val="24"/>
        </w:rPr>
        <w:t>kontrolu systému průsakových vod,</w:t>
      </w:r>
    </w:p>
    <w:p w14:paraId="0A561CB0" w14:textId="77777777" w:rsidR="00393F09" w:rsidRDefault="00393F09" w:rsidP="004B1134">
      <w:pPr>
        <w:pStyle w:val="Zkladntextodsazen"/>
        <w:numPr>
          <w:ilvl w:val="0"/>
          <w:numId w:val="31"/>
        </w:numPr>
        <w:rPr>
          <w:rFonts w:ascii="Arial Narrow" w:hAnsi="Arial Narrow"/>
          <w:sz w:val="24"/>
          <w:szCs w:val="24"/>
        </w:rPr>
      </w:pPr>
      <w:r>
        <w:rPr>
          <w:rFonts w:ascii="Arial Narrow" w:hAnsi="Arial Narrow"/>
          <w:sz w:val="24"/>
          <w:szCs w:val="24"/>
        </w:rPr>
        <w:t>obnovu funkce obvodových kanálů pro odvádění povrchových vod.</w:t>
      </w:r>
    </w:p>
    <w:p w14:paraId="249734DA" w14:textId="77777777" w:rsidR="00393F09" w:rsidRDefault="00393F09">
      <w:pPr>
        <w:pStyle w:val="Zkladntextodsazen"/>
        <w:ind w:firstLine="0"/>
        <w:rPr>
          <w:rFonts w:ascii="Arial Narrow" w:hAnsi="Arial Narrow"/>
          <w:bCs/>
          <w:sz w:val="24"/>
          <w:szCs w:val="24"/>
        </w:rPr>
      </w:pPr>
      <w:r>
        <w:rPr>
          <w:rFonts w:ascii="Arial Narrow" w:hAnsi="Arial Narrow"/>
          <w:bCs/>
          <w:sz w:val="24"/>
          <w:szCs w:val="24"/>
        </w:rPr>
        <w:t xml:space="preserve">V případě </w:t>
      </w:r>
      <w:r>
        <w:rPr>
          <w:rFonts w:ascii="Arial Narrow" w:hAnsi="Arial Narrow"/>
          <w:b/>
          <w:sz w:val="24"/>
          <w:szCs w:val="24"/>
        </w:rPr>
        <w:t>úniku ropné nebo jiné škodlivé látky</w:t>
      </w:r>
      <w:r>
        <w:rPr>
          <w:rFonts w:ascii="Arial Narrow" w:hAnsi="Arial Narrow"/>
          <w:bCs/>
          <w:sz w:val="24"/>
          <w:szCs w:val="24"/>
        </w:rPr>
        <w:t xml:space="preserve"> na nezpevněný terén zamezí přítomný pracovník skládky dalšímu úniku a zabezpečí odtěžení a bezpečné uložení kontaminované zeminy. V případě proniknutí škodlivých látek až na úroveň podzemních vod je nutno postupovat dle pokynů hydrogeologa a Krajského úřadu Olomouckého kraje.</w:t>
      </w:r>
      <w:r>
        <w:rPr>
          <w:rFonts w:ascii="Arial Narrow" w:hAnsi="Arial Narrow"/>
          <w:bCs/>
          <w:sz w:val="24"/>
          <w:szCs w:val="24"/>
        </w:rPr>
        <w:tab/>
        <w:t>Při likvidaci ropných látek se používají sorpční materiály (</w:t>
      </w:r>
      <w:proofErr w:type="spellStart"/>
      <w:r>
        <w:rPr>
          <w:rFonts w:ascii="Arial Narrow" w:hAnsi="Arial Narrow"/>
          <w:bCs/>
          <w:sz w:val="24"/>
          <w:szCs w:val="24"/>
        </w:rPr>
        <w:t>Vapex</w:t>
      </w:r>
      <w:proofErr w:type="spellEnd"/>
      <w:r>
        <w:rPr>
          <w:rFonts w:ascii="Arial Narrow" w:hAnsi="Arial Narrow"/>
          <w:bCs/>
          <w:sz w:val="24"/>
          <w:szCs w:val="24"/>
        </w:rPr>
        <w:t xml:space="preserve">, piliny), dále je nutno mít k dispozici pracovní nářadí (kbelíky, lopaty, krumpáče, rýče, smetáky). </w:t>
      </w:r>
      <w:r w:rsidR="00436918">
        <w:rPr>
          <w:rFonts w:ascii="Arial Narrow" w:hAnsi="Arial Narrow"/>
          <w:bCs/>
          <w:sz w:val="24"/>
          <w:szCs w:val="24"/>
        </w:rPr>
        <w:t>Všechny tyto potřeby jsou umístěny ve skládkovém areálu v provozní budově.</w:t>
      </w:r>
    </w:p>
    <w:p w14:paraId="57D3496A" w14:textId="77777777" w:rsidR="00393F09" w:rsidRDefault="00393F09">
      <w:pPr>
        <w:pStyle w:val="Zkladntextodsazen"/>
        <w:ind w:firstLine="0"/>
        <w:rPr>
          <w:rFonts w:ascii="Arial Narrow" w:hAnsi="Arial Narrow"/>
          <w:bCs/>
          <w:sz w:val="24"/>
          <w:szCs w:val="24"/>
        </w:rPr>
      </w:pPr>
      <w:r>
        <w:rPr>
          <w:rFonts w:ascii="Arial Narrow" w:hAnsi="Arial Narrow"/>
          <w:bCs/>
          <w:sz w:val="24"/>
          <w:szCs w:val="24"/>
        </w:rPr>
        <w:t>V případě zjištěného úniku nebo úkapu ropných látek ze zásobní nádrže strojů nebo dopravního prostředku řidič nebo strojník:</w:t>
      </w:r>
    </w:p>
    <w:p w14:paraId="5FB44684" w14:textId="77777777" w:rsidR="00393F09" w:rsidRDefault="00393F09" w:rsidP="004B1134">
      <w:pPr>
        <w:pStyle w:val="Zkladntextodsazen"/>
        <w:numPr>
          <w:ilvl w:val="0"/>
          <w:numId w:val="32"/>
        </w:numPr>
        <w:rPr>
          <w:rFonts w:ascii="Arial Narrow" w:hAnsi="Arial Narrow"/>
          <w:sz w:val="24"/>
          <w:szCs w:val="24"/>
        </w:rPr>
      </w:pPr>
      <w:r>
        <w:rPr>
          <w:rFonts w:ascii="Arial Narrow" w:hAnsi="Arial Narrow"/>
          <w:sz w:val="24"/>
          <w:szCs w:val="24"/>
        </w:rPr>
        <w:t>okamžitě zamezí dalšímu úniku nebo úkapu podložením záchytné vany pod místo úniku ropných látek,</w:t>
      </w:r>
    </w:p>
    <w:p w14:paraId="22021C15" w14:textId="77777777" w:rsidR="00393F09" w:rsidRDefault="00393F09" w:rsidP="004B1134">
      <w:pPr>
        <w:pStyle w:val="Zkladntextodsazen"/>
        <w:numPr>
          <w:ilvl w:val="0"/>
          <w:numId w:val="32"/>
        </w:numPr>
        <w:rPr>
          <w:rFonts w:ascii="Arial Narrow" w:hAnsi="Arial Narrow"/>
          <w:sz w:val="24"/>
          <w:szCs w:val="24"/>
        </w:rPr>
      </w:pPr>
      <w:r>
        <w:rPr>
          <w:rFonts w:ascii="Arial Narrow" w:hAnsi="Arial Narrow"/>
          <w:sz w:val="24"/>
          <w:szCs w:val="24"/>
        </w:rPr>
        <w:t xml:space="preserve">kontaminovanou zem posype </w:t>
      </w:r>
      <w:proofErr w:type="spellStart"/>
      <w:r>
        <w:rPr>
          <w:rFonts w:ascii="Arial Narrow" w:hAnsi="Arial Narrow"/>
          <w:sz w:val="24"/>
          <w:szCs w:val="24"/>
        </w:rPr>
        <w:t>vapexem</w:t>
      </w:r>
      <w:proofErr w:type="spellEnd"/>
      <w:r>
        <w:rPr>
          <w:rFonts w:ascii="Arial Narrow" w:hAnsi="Arial Narrow"/>
          <w:sz w:val="24"/>
          <w:szCs w:val="24"/>
        </w:rPr>
        <w:t>,</w:t>
      </w:r>
    </w:p>
    <w:p w14:paraId="45FC1B35" w14:textId="77777777" w:rsidR="00393F09" w:rsidRDefault="00393F09" w:rsidP="004B1134">
      <w:pPr>
        <w:pStyle w:val="Zkladntextodsazen"/>
        <w:numPr>
          <w:ilvl w:val="0"/>
          <w:numId w:val="32"/>
        </w:numPr>
        <w:rPr>
          <w:rFonts w:ascii="Arial Narrow" w:hAnsi="Arial Narrow"/>
          <w:sz w:val="24"/>
          <w:szCs w:val="24"/>
        </w:rPr>
      </w:pPr>
      <w:r>
        <w:rPr>
          <w:rFonts w:ascii="Arial Narrow" w:hAnsi="Arial Narrow"/>
          <w:sz w:val="24"/>
          <w:szCs w:val="24"/>
        </w:rPr>
        <w:t>nahlásí tuto skutečnost správci skládky</w:t>
      </w:r>
      <w:r w:rsidR="00D10940">
        <w:rPr>
          <w:rFonts w:ascii="Arial Narrow" w:hAnsi="Arial Narrow"/>
          <w:sz w:val="24"/>
          <w:szCs w:val="24"/>
        </w:rPr>
        <w:t>,</w:t>
      </w:r>
    </w:p>
    <w:p w14:paraId="73ACA854" w14:textId="77777777" w:rsidR="00393F09" w:rsidRDefault="00393F09" w:rsidP="004B1134">
      <w:pPr>
        <w:pStyle w:val="Zkladntextodsazen"/>
        <w:numPr>
          <w:ilvl w:val="0"/>
          <w:numId w:val="32"/>
        </w:numPr>
        <w:rPr>
          <w:rFonts w:ascii="Arial Narrow" w:hAnsi="Arial Narrow"/>
          <w:sz w:val="24"/>
          <w:szCs w:val="24"/>
        </w:rPr>
      </w:pPr>
      <w:r>
        <w:rPr>
          <w:rFonts w:ascii="Arial Narrow" w:hAnsi="Arial Narrow"/>
          <w:sz w:val="24"/>
          <w:szCs w:val="24"/>
        </w:rPr>
        <w:t>v případě potřeby se provede sejmutí kontaminovaného terénu a zajistí se odstranění oprávněnou osobou</w:t>
      </w:r>
      <w:r w:rsidR="00D10940">
        <w:rPr>
          <w:rFonts w:ascii="Arial Narrow" w:hAnsi="Arial Narrow"/>
          <w:sz w:val="24"/>
          <w:szCs w:val="24"/>
        </w:rPr>
        <w:t>.</w:t>
      </w:r>
    </w:p>
    <w:p w14:paraId="41C283D2" w14:textId="77777777" w:rsidR="00340F28" w:rsidRDefault="00340F28" w:rsidP="00340F28">
      <w:pPr>
        <w:pStyle w:val="Zkladntextodsazen"/>
        <w:ind w:firstLine="0"/>
        <w:rPr>
          <w:rFonts w:ascii="Arial Narrow" w:hAnsi="Arial Narrow"/>
          <w:sz w:val="24"/>
          <w:szCs w:val="24"/>
        </w:rPr>
      </w:pPr>
    </w:p>
    <w:p w14:paraId="5E47D8F1" w14:textId="77777777" w:rsidR="00340F28" w:rsidRDefault="00340F28" w:rsidP="00340F28">
      <w:pPr>
        <w:pStyle w:val="Zkladntextodsazen"/>
        <w:ind w:firstLine="0"/>
        <w:rPr>
          <w:rFonts w:ascii="Arial Narrow" w:hAnsi="Arial Narrow"/>
          <w:sz w:val="24"/>
          <w:szCs w:val="24"/>
        </w:rPr>
      </w:pPr>
      <w:r>
        <w:rPr>
          <w:rFonts w:ascii="Arial Narrow" w:hAnsi="Arial Narrow"/>
          <w:sz w:val="24"/>
          <w:szCs w:val="24"/>
        </w:rPr>
        <w:t>Uzavřít přítok průsakových vod do jímky a zadržet tak vody ve skládce je možné pouze krátkodobě v případě oprav nebo údržby jímky průsakových vod, příp. jako prevence před možnou havarijní situací.</w:t>
      </w:r>
    </w:p>
    <w:p w14:paraId="055A8499" w14:textId="77777777" w:rsidR="00393F09" w:rsidRDefault="00393F09">
      <w:pPr>
        <w:jc w:val="both"/>
        <w:rPr>
          <w:rFonts w:ascii="Arial Narrow" w:hAnsi="Arial Narrow"/>
          <w:b/>
          <w:bCs/>
          <w:sz w:val="10"/>
        </w:rPr>
      </w:pPr>
      <w:bookmarkStart w:id="115" w:name="_Toc77400538"/>
    </w:p>
    <w:p w14:paraId="7C9D9C66" w14:textId="77777777" w:rsidR="00393F09" w:rsidRDefault="00393F09">
      <w:pPr>
        <w:jc w:val="both"/>
        <w:rPr>
          <w:rFonts w:ascii="Arial Narrow" w:hAnsi="Arial Narrow"/>
          <w:b/>
          <w:bCs/>
        </w:rPr>
      </w:pPr>
      <w:r>
        <w:rPr>
          <w:rFonts w:ascii="Arial Narrow" w:hAnsi="Arial Narrow"/>
          <w:b/>
          <w:bCs/>
        </w:rPr>
        <w:t>Preventivní opatření pro předcházení haváriím a omezování jejich případných následků</w:t>
      </w:r>
      <w:bookmarkEnd w:id="115"/>
      <w:r>
        <w:rPr>
          <w:rFonts w:ascii="Arial Narrow" w:hAnsi="Arial Narrow"/>
          <w:b/>
          <w:bCs/>
        </w:rPr>
        <w:t>:</w:t>
      </w:r>
    </w:p>
    <w:p w14:paraId="4585E572"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V celém areálu skládky je zákaz kouřen</w:t>
      </w:r>
      <w:r w:rsidR="00D65046">
        <w:rPr>
          <w:rFonts w:ascii="Arial Narrow" w:hAnsi="Arial Narrow"/>
          <w:bCs/>
          <w:sz w:val="24"/>
          <w:szCs w:val="24"/>
        </w:rPr>
        <w:t>í a rozdělávání otevřeného ohně.</w:t>
      </w:r>
    </w:p>
    <w:p w14:paraId="3CC031F0"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 xml:space="preserve">V prostoru skládky a v jejím bezprostředním okolí je třeba respektovat, že zde může docházet k nahromadění nebo vyvěrání skládkového plynu (zejména u těchto objektů: potrubní vedení a kabelové kanály, sběrače průsakových vod, jámy, šachty, studny, vrty a sondy úrovně hladiny podzemních vod, vodní drenáže pod skládkou a v jejím okolí) - místa ohrožená výbuchem musí být vybavena trvale viditelnými a čitelnými značkami se symbolem nebezpečí, v místech takto označených je přísně zakázáno kouřit </w:t>
      </w:r>
      <w:r w:rsidR="00D65046">
        <w:rPr>
          <w:rFonts w:ascii="Arial Narrow" w:hAnsi="Arial Narrow"/>
          <w:bCs/>
          <w:sz w:val="24"/>
          <w:szCs w:val="24"/>
        </w:rPr>
        <w:t>a manipulovat s otevřeným ohněm.</w:t>
      </w:r>
    </w:p>
    <w:p w14:paraId="344890C4"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Pro všechny druhy těsnění skládek je nepřípustné, aby vozidla přivážející odpady a mechanismy pro jejich rozhrnování a hutnění pojížděla přímo po povrchu těsnícího nebo</w:t>
      </w:r>
      <w:r w:rsidR="00D65046">
        <w:rPr>
          <w:rFonts w:ascii="Arial Narrow" w:hAnsi="Arial Narrow"/>
          <w:bCs/>
          <w:sz w:val="24"/>
          <w:szCs w:val="24"/>
        </w:rPr>
        <w:t xml:space="preserve"> vnitřního drenážního systému.</w:t>
      </w:r>
    </w:p>
    <w:p w14:paraId="5EE67B1B" w14:textId="77777777" w:rsidR="00D10940" w:rsidRDefault="00D10940" w:rsidP="004B1134">
      <w:pPr>
        <w:pStyle w:val="Zkladntextodsazen"/>
        <w:numPr>
          <w:ilvl w:val="0"/>
          <w:numId w:val="30"/>
        </w:numPr>
        <w:rPr>
          <w:rFonts w:ascii="Arial Narrow" w:hAnsi="Arial Narrow"/>
          <w:bCs/>
          <w:sz w:val="24"/>
          <w:szCs w:val="24"/>
        </w:rPr>
      </w:pPr>
      <w:r>
        <w:rPr>
          <w:rFonts w:ascii="Arial Narrow" w:hAnsi="Arial Narrow"/>
          <w:bCs/>
          <w:sz w:val="24"/>
          <w:szCs w:val="24"/>
        </w:rPr>
        <w:t xml:space="preserve">veškeré manipulační plochy a zařízení, kde je nakládáno s látkami závadnými vodám ve smyslu zákona č. 254/2001 Sb., v platném znění, budou zabezpečeny, provozovány a udržovány tak, </w:t>
      </w:r>
      <w:r>
        <w:rPr>
          <w:rFonts w:ascii="Arial Narrow" w:hAnsi="Arial Narrow"/>
          <w:bCs/>
          <w:sz w:val="24"/>
          <w:szCs w:val="24"/>
        </w:rPr>
        <w:lastRenderedPageBreak/>
        <w:t>aby nemohlo dojít k úniku těchto látek do vod povrchových, podzemních, do geologického prostředí nebo k nežádoucímu smísení s </w:t>
      </w:r>
      <w:r w:rsidR="00D65046">
        <w:rPr>
          <w:rFonts w:ascii="Arial Narrow" w:hAnsi="Arial Narrow"/>
          <w:bCs/>
          <w:sz w:val="24"/>
          <w:szCs w:val="24"/>
        </w:rPr>
        <w:t>odpadními nebo dešťovými vodami.</w:t>
      </w:r>
    </w:p>
    <w:p w14:paraId="4B0D94B9"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 xml:space="preserve">Je nutné měřit teplotu odpadů, u kterých lze předpokládat, že mohou být zdrojem zahoření (např. popel, struska), při přijímání odpadů do zařízení a jejich ukládání do tělesa skládky budou tyto řádně kontrolovány i s ohledem na omezení </w:t>
      </w:r>
      <w:r w:rsidR="00D65046">
        <w:rPr>
          <w:rFonts w:ascii="Arial Narrow" w:hAnsi="Arial Narrow"/>
          <w:bCs/>
          <w:sz w:val="24"/>
          <w:szCs w:val="24"/>
        </w:rPr>
        <w:t>rizika zahoření a vzniku požáru.</w:t>
      </w:r>
    </w:p>
    <w:p w14:paraId="630F55D8"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Pravidelně zvlhčovat odpad recirkulací průsakových vod, překrývat odpad vhodným druh</w:t>
      </w:r>
      <w:r w:rsidR="00D65046">
        <w:rPr>
          <w:rFonts w:ascii="Arial Narrow" w:hAnsi="Arial Narrow"/>
          <w:bCs/>
          <w:sz w:val="24"/>
          <w:szCs w:val="24"/>
        </w:rPr>
        <w:t>em materiálu a řádně jej hutnit.</w:t>
      </w:r>
    </w:p>
    <w:p w14:paraId="5E5D3B19"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Jednotlivé díly odplyňovacích studní, v závislosti na výšce ukládaného odpadu, na sebe musí řádně navazovat a nesmí být zasypány odpadem, vyústění pažnice musí být zakrytováno tak, aby nedocházel</w:t>
      </w:r>
      <w:r w:rsidR="00D65046">
        <w:rPr>
          <w:rFonts w:ascii="Arial Narrow" w:hAnsi="Arial Narrow"/>
          <w:bCs/>
          <w:sz w:val="24"/>
          <w:szCs w:val="24"/>
        </w:rPr>
        <w:t>o k přisávání vzdušného kyslíku.</w:t>
      </w:r>
    </w:p>
    <w:p w14:paraId="39B1230C"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Je nutné zamezit ukládání nestabilního materiálu zejména na okrajích skládky, odpadový materiál musí být v tomto případě odpovídající</w:t>
      </w:r>
      <w:r w:rsidR="00D65046">
        <w:rPr>
          <w:rFonts w:ascii="Arial Narrow" w:hAnsi="Arial Narrow"/>
          <w:bCs/>
          <w:sz w:val="24"/>
          <w:szCs w:val="24"/>
        </w:rPr>
        <w:t xml:space="preserve">m způsobem hutněn a </w:t>
      </w:r>
      <w:proofErr w:type="spellStart"/>
      <w:r w:rsidR="00D65046">
        <w:rPr>
          <w:rFonts w:ascii="Arial Narrow" w:hAnsi="Arial Narrow"/>
          <w:bCs/>
          <w:sz w:val="24"/>
          <w:szCs w:val="24"/>
        </w:rPr>
        <w:t>kondiciován</w:t>
      </w:r>
      <w:proofErr w:type="spellEnd"/>
      <w:r w:rsidR="00D65046">
        <w:rPr>
          <w:rFonts w:ascii="Arial Narrow" w:hAnsi="Arial Narrow"/>
          <w:bCs/>
          <w:sz w:val="24"/>
          <w:szCs w:val="24"/>
        </w:rPr>
        <w:t>.</w:t>
      </w:r>
    </w:p>
    <w:p w14:paraId="5B9A4B97"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Všechna elektrická zařízení v areálu musí mít platný doklad o provedení revize, jsou prováděny pravidelné preventivní prohlídky el</w:t>
      </w:r>
      <w:r w:rsidR="00D65046">
        <w:rPr>
          <w:rFonts w:ascii="Arial Narrow" w:hAnsi="Arial Narrow"/>
          <w:bCs/>
          <w:sz w:val="24"/>
          <w:szCs w:val="24"/>
        </w:rPr>
        <w:t xml:space="preserve">. </w:t>
      </w:r>
      <w:proofErr w:type="gramStart"/>
      <w:r w:rsidR="00D65046">
        <w:rPr>
          <w:rFonts w:ascii="Arial Narrow" w:hAnsi="Arial Narrow"/>
          <w:bCs/>
          <w:sz w:val="24"/>
          <w:szCs w:val="24"/>
        </w:rPr>
        <w:t>zařízení</w:t>
      </w:r>
      <w:proofErr w:type="gramEnd"/>
      <w:r w:rsidR="00D65046">
        <w:rPr>
          <w:rFonts w:ascii="Arial Narrow" w:hAnsi="Arial Narrow"/>
          <w:bCs/>
          <w:sz w:val="24"/>
          <w:szCs w:val="24"/>
        </w:rPr>
        <w:t>.</w:t>
      </w:r>
    </w:p>
    <w:p w14:paraId="4952BD97"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Pravidelně kontrolovat všechna monitorovací zařízení v areálu</w:t>
      </w:r>
      <w:r w:rsidR="00D65046">
        <w:rPr>
          <w:rFonts w:ascii="Arial Narrow" w:hAnsi="Arial Narrow"/>
          <w:bCs/>
          <w:sz w:val="24"/>
          <w:szCs w:val="24"/>
        </w:rPr>
        <w:t>, je zajištěna jejich funkčnost.</w:t>
      </w:r>
    </w:p>
    <w:p w14:paraId="06402C9D"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Při zjištění přemnožení obtížného hmyzu nebo hlodavců na skládce</w:t>
      </w:r>
      <w:r w:rsidR="00D65046">
        <w:rPr>
          <w:rFonts w:ascii="Arial Narrow" w:hAnsi="Arial Narrow"/>
          <w:bCs/>
          <w:sz w:val="24"/>
          <w:szCs w:val="24"/>
        </w:rPr>
        <w:t xml:space="preserve"> je provedená včasná deratizace.</w:t>
      </w:r>
    </w:p>
    <w:p w14:paraId="66FC45F2"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Pravidelně kontrolovat oplocení areálu a bezprostředně z</w:t>
      </w:r>
      <w:r w:rsidR="00D65046">
        <w:rPr>
          <w:rFonts w:ascii="Arial Narrow" w:hAnsi="Arial Narrow"/>
          <w:bCs/>
          <w:sz w:val="24"/>
          <w:szCs w:val="24"/>
        </w:rPr>
        <w:t>ajistit jeho případné poškození.</w:t>
      </w:r>
    </w:p>
    <w:p w14:paraId="7714369E"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 xml:space="preserve">Při rozšiřování a uzavírání skládky bude zajištěno odborné provedení navázání těsnících systémů. Celistvost fólie bude vždy po položení drenážních nebo krycích vrstev zkontrolována (např. pomocí </w:t>
      </w:r>
      <w:proofErr w:type="spellStart"/>
      <w:r>
        <w:rPr>
          <w:rFonts w:ascii="Arial Narrow" w:hAnsi="Arial Narrow"/>
          <w:bCs/>
          <w:sz w:val="24"/>
          <w:szCs w:val="24"/>
        </w:rPr>
        <w:t>geoelektrického</w:t>
      </w:r>
      <w:proofErr w:type="spellEnd"/>
      <w:r>
        <w:rPr>
          <w:rFonts w:ascii="Arial Narrow" w:hAnsi="Arial Narrow"/>
          <w:bCs/>
          <w:sz w:val="24"/>
          <w:szCs w:val="24"/>
        </w:rPr>
        <w:t xml:space="preserve"> měření)</w:t>
      </w:r>
      <w:r w:rsidR="00D65046">
        <w:rPr>
          <w:rFonts w:ascii="Arial Narrow" w:hAnsi="Arial Narrow"/>
          <w:bCs/>
          <w:sz w:val="24"/>
          <w:szCs w:val="24"/>
        </w:rPr>
        <w:t>.</w:t>
      </w:r>
    </w:p>
    <w:p w14:paraId="5D804634"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Pohonné hmoty, oleje a další látky nezbytné pro provoz a údržbu mechanismů na skládce budou řádně zabezpečeny proti nežádoucím únikům, které by mohly ohrozit kvalitu geologického prostředí, kvalitu podzemních nebo povrchových vod.</w:t>
      </w:r>
    </w:p>
    <w:p w14:paraId="1D122E02"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 xml:space="preserve">Odvodňovací příkop mezi skládkou a komunikací, který je zaústěn do bezejmenného přítoku toku </w:t>
      </w:r>
      <w:proofErr w:type="spellStart"/>
      <w:r>
        <w:rPr>
          <w:rFonts w:ascii="Arial Narrow" w:hAnsi="Arial Narrow"/>
          <w:bCs/>
          <w:sz w:val="24"/>
          <w:szCs w:val="24"/>
        </w:rPr>
        <w:t>Vrtůvka</w:t>
      </w:r>
      <w:proofErr w:type="spellEnd"/>
      <w:r>
        <w:rPr>
          <w:rFonts w:ascii="Arial Narrow" w:hAnsi="Arial Narrow"/>
          <w:bCs/>
          <w:sz w:val="24"/>
          <w:szCs w:val="24"/>
        </w:rPr>
        <w:t>, bude sloužit pouze k odvádění srážkových vod z předmětné plochy. Odvádění jiných vod s kvalitou, která neodpovídá limitům uvedených v Nařízení vlády 61/2003 Sb., je nepřípustné. Pro případný havarijní únik látek škodlivých vodám budou v provozní budově skládky v dostatečném množství uloženy prostředky k zabránění úniku vodám závadných látek a ke znečištění.</w:t>
      </w:r>
    </w:p>
    <w:p w14:paraId="5D7BB288"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Musí bát zachováno manipula</w:t>
      </w:r>
      <w:r w:rsidR="00ED0166">
        <w:rPr>
          <w:rFonts w:ascii="Arial Narrow" w:hAnsi="Arial Narrow"/>
          <w:bCs/>
          <w:sz w:val="24"/>
          <w:szCs w:val="24"/>
        </w:rPr>
        <w:t xml:space="preserve">ční pásmo </w:t>
      </w:r>
      <w:r w:rsidR="00D65046">
        <w:rPr>
          <w:rFonts w:ascii="Arial Narrow" w:hAnsi="Arial Narrow"/>
          <w:bCs/>
          <w:sz w:val="24"/>
          <w:szCs w:val="24"/>
        </w:rPr>
        <w:t xml:space="preserve">10 m </w:t>
      </w:r>
      <w:r w:rsidR="00ED0166">
        <w:rPr>
          <w:rFonts w:ascii="Arial Narrow" w:hAnsi="Arial Narrow"/>
          <w:bCs/>
          <w:sz w:val="24"/>
          <w:szCs w:val="24"/>
        </w:rPr>
        <w:t>kolem vodního toku (pra</w:t>
      </w:r>
      <w:r>
        <w:rPr>
          <w:rFonts w:ascii="Arial Narrow" w:hAnsi="Arial Narrow"/>
          <w:bCs/>
          <w:sz w:val="24"/>
          <w:szCs w:val="24"/>
        </w:rPr>
        <w:t xml:space="preserve">vostranný přítok </w:t>
      </w:r>
      <w:proofErr w:type="spellStart"/>
      <w:r>
        <w:rPr>
          <w:rFonts w:ascii="Arial Narrow" w:hAnsi="Arial Narrow"/>
          <w:bCs/>
          <w:sz w:val="24"/>
          <w:szCs w:val="24"/>
        </w:rPr>
        <w:t>Vrtůvk</w:t>
      </w:r>
      <w:r w:rsidR="007F37FD">
        <w:rPr>
          <w:rFonts w:ascii="Arial Narrow" w:hAnsi="Arial Narrow"/>
          <w:bCs/>
          <w:sz w:val="24"/>
          <w:szCs w:val="24"/>
        </w:rPr>
        <w:t>y</w:t>
      </w:r>
      <w:proofErr w:type="spellEnd"/>
      <w:r>
        <w:rPr>
          <w:rFonts w:ascii="Arial Narrow" w:hAnsi="Arial Narrow"/>
          <w:bCs/>
          <w:sz w:val="24"/>
          <w:szCs w:val="24"/>
        </w:rPr>
        <w:t>), včetně bezpečné vzdálenosti stavby z hlediska možného ohrožení jakosti povrchových vod. V tomto pásmu nesmí být skladovány závadné látky a lehce odplavitelný materiál.</w:t>
      </w:r>
    </w:p>
    <w:p w14:paraId="6D7CE0E6"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 xml:space="preserve">Pravidelně kontrolovat množství vody v jímce průsakových vod a hladinu těchto </w:t>
      </w:r>
      <w:proofErr w:type="gramStart"/>
      <w:r>
        <w:rPr>
          <w:rFonts w:ascii="Arial Narrow" w:hAnsi="Arial Narrow"/>
          <w:bCs/>
          <w:sz w:val="24"/>
          <w:szCs w:val="24"/>
        </w:rPr>
        <w:t>vod  udržovat</w:t>
      </w:r>
      <w:proofErr w:type="gramEnd"/>
      <w:r>
        <w:rPr>
          <w:rFonts w:ascii="Arial Narrow" w:hAnsi="Arial Narrow"/>
          <w:bCs/>
          <w:sz w:val="24"/>
          <w:szCs w:val="24"/>
        </w:rPr>
        <w:t xml:space="preserve"> na takové úrovni, aby v případě jejich zvýšené produkce v důsledku přívalových srážek nebo dlouhotrvajícího deště nedošlo k přetečení</w:t>
      </w:r>
      <w:r w:rsidR="00154F63">
        <w:rPr>
          <w:rFonts w:ascii="Arial Narrow" w:hAnsi="Arial Narrow"/>
          <w:bCs/>
          <w:sz w:val="24"/>
          <w:szCs w:val="24"/>
        </w:rPr>
        <w:t xml:space="preserve"> jímky a kontaminaci půdy a vod.</w:t>
      </w:r>
    </w:p>
    <w:p w14:paraId="6ACCBB0F"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 xml:space="preserve">Odvodňovací systém záchytných příkopů bude </w:t>
      </w:r>
      <w:r w:rsidR="00A72D93">
        <w:rPr>
          <w:rFonts w:ascii="Arial Narrow" w:hAnsi="Arial Narrow"/>
          <w:bCs/>
          <w:sz w:val="24"/>
          <w:szCs w:val="24"/>
        </w:rPr>
        <w:t xml:space="preserve">pravidelně čištěn a </w:t>
      </w:r>
      <w:r>
        <w:rPr>
          <w:rFonts w:ascii="Arial Narrow" w:hAnsi="Arial Narrow"/>
          <w:bCs/>
          <w:sz w:val="24"/>
          <w:szCs w:val="24"/>
        </w:rPr>
        <w:t xml:space="preserve">udržován ve funkčním stavu, zvláště je nutné provést neprodleně </w:t>
      </w:r>
      <w:r w:rsidR="00154F63">
        <w:rPr>
          <w:rFonts w:ascii="Arial Narrow" w:hAnsi="Arial Narrow"/>
          <w:bCs/>
          <w:sz w:val="24"/>
          <w:szCs w:val="24"/>
        </w:rPr>
        <w:t>kontrolu po přívalových deštích.</w:t>
      </w:r>
    </w:p>
    <w:p w14:paraId="4B3110AE"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Jsou zajišťovány pravidelné technické prohlídky strojů a ostatních dopravních prostředků p</w:t>
      </w:r>
      <w:r w:rsidR="00154F63">
        <w:rPr>
          <w:rFonts w:ascii="Arial Narrow" w:hAnsi="Arial Narrow"/>
          <w:bCs/>
          <w:sz w:val="24"/>
          <w:szCs w:val="24"/>
        </w:rPr>
        <w:t>ohybujících se v areálu skládky.</w:t>
      </w:r>
    </w:p>
    <w:p w14:paraId="3459C225" w14:textId="77777777" w:rsidR="00393F09" w:rsidRDefault="00393F09" w:rsidP="004B1134">
      <w:pPr>
        <w:pStyle w:val="Zkladntextodsazen"/>
        <w:numPr>
          <w:ilvl w:val="0"/>
          <w:numId w:val="30"/>
        </w:numPr>
        <w:rPr>
          <w:rFonts w:ascii="Arial Narrow" w:hAnsi="Arial Narrow"/>
          <w:bCs/>
          <w:sz w:val="24"/>
          <w:szCs w:val="24"/>
        </w:rPr>
      </w:pPr>
      <w:r>
        <w:rPr>
          <w:rFonts w:ascii="Arial Narrow" w:hAnsi="Arial Narrow"/>
          <w:bCs/>
          <w:sz w:val="24"/>
          <w:szCs w:val="24"/>
        </w:rPr>
        <w:t>Provozovatel skládky zajistí, aby při nakládání s odpady obsahujícími azbest (přejímka odpadu, uložení odpadu na skládku) nebyla z odpadu do ovzduší uvolňována azbestová vlákna nebo azbestový prach.</w:t>
      </w:r>
    </w:p>
    <w:p w14:paraId="3BB247E9" w14:textId="77777777" w:rsidR="00BF4C35" w:rsidRPr="00BF4C35" w:rsidRDefault="00393F09" w:rsidP="004B1134">
      <w:pPr>
        <w:pStyle w:val="Zkladntextodsazen"/>
        <w:numPr>
          <w:ilvl w:val="0"/>
          <w:numId w:val="30"/>
        </w:numPr>
        <w:rPr>
          <w:rFonts w:ascii="Arial Narrow" w:hAnsi="Arial Narrow"/>
          <w:b/>
          <w:bCs/>
          <w:u w:val="single"/>
        </w:rPr>
      </w:pPr>
      <w:r w:rsidRPr="00BF4C35">
        <w:rPr>
          <w:rFonts w:ascii="Arial Narrow" w:hAnsi="Arial Narrow"/>
          <w:bCs/>
          <w:sz w:val="24"/>
          <w:szCs w:val="24"/>
        </w:rPr>
        <w:t>Dnem schválení provozního řádu Krajským úřadem se tento provozní řád stává pro provozovatele skládky závazným a jeho nedodržení je posuzováno jako porušení povinností na úseku odpadového hospodářství</w:t>
      </w:r>
      <w:r w:rsidR="00BF4C35">
        <w:rPr>
          <w:rFonts w:ascii="Arial Narrow" w:hAnsi="Arial Narrow"/>
          <w:bCs/>
          <w:sz w:val="24"/>
          <w:szCs w:val="24"/>
        </w:rPr>
        <w:t>.</w:t>
      </w:r>
    </w:p>
    <w:p w14:paraId="4943B5A5" w14:textId="331159E4" w:rsidR="00393F09" w:rsidRPr="00BF4C35" w:rsidRDefault="00393F09" w:rsidP="00BF4C35">
      <w:pPr>
        <w:pStyle w:val="Zkladntextodsazen"/>
        <w:ind w:left="720" w:firstLine="0"/>
        <w:rPr>
          <w:rFonts w:ascii="Arial Narrow" w:hAnsi="Arial Narrow"/>
          <w:b/>
          <w:bCs/>
          <w:u w:val="single"/>
        </w:rPr>
      </w:pPr>
      <w:r w:rsidRPr="00BF4C35">
        <w:rPr>
          <w:rFonts w:ascii="Arial Narrow" w:hAnsi="Arial Narrow"/>
          <w:bCs/>
          <w:sz w:val="24"/>
          <w:szCs w:val="24"/>
        </w:rPr>
        <w:t xml:space="preserve"> </w:t>
      </w:r>
    </w:p>
    <w:p w14:paraId="459C62B8" w14:textId="77777777" w:rsidR="005A7F86" w:rsidRDefault="005A7F86" w:rsidP="005A7F86">
      <w:pPr>
        <w:jc w:val="both"/>
        <w:rPr>
          <w:rFonts w:ascii="Arial Narrow" w:hAnsi="Arial Narrow"/>
          <w:b/>
          <w:bCs/>
        </w:rPr>
      </w:pPr>
      <w:r>
        <w:rPr>
          <w:rFonts w:ascii="Arial Narrow" w:hAnsi="Arial Narrow"/>
          <w:b/>
          <w:bCs/>
        </w:rPr>
        <w:t>Nakládání s drenážními vodami v případě mimořádné situace:</w:t>
      </w:r>
    </w:p>
    <w:p w14:paraId="1B83F647" w14:textId="77777777" w:rsidR="005A7F86" w:rsidRDefault="005A7F86" w:rsidP="005A7F86">
      <w:pPr>
        <w:jc w:val="both"/>
        <w:rPr>
          <w:rFonts w:ascii="Arial Narrow" w:hAnsi="Arial Narrow"/>
        </w:rPr>
      </w:pPr>
      <w:r>
        <w:rPr>
          <w:rFonts w:ascii="Arial Narrow" w:hAnsi="Arial Narrow"/>
        </w:rPr>
        <w:t xml:space="preserve">V případě mimořádné situace (např. při dlouhodobých deštích), kdy nelze zaručit, že drenážní vody z vnějšího drenážního systému, které jsou vyústěny do monitorovací (kontrolní) šachty, budou odtékat do recipientu v kvalitě dle NV č. 61/2003 </w:t>
      </w:r>
      <w:proofErr w:type="gramStart"/>
      <w:r>
        <w:rPr>
          <w:rFonts w:ascii="Arial Narrow" w:hAnsi="Arial Narrow"/>
        </w:rPr>
        <w:t>Sb..</w:t>
      </w:r>
      <w:proofErr w:type="gramEnd"/>
      <w:r>
        <w:rPr>
          <w:rFonts w:ascii="Arial Narrow" w:hAnsi="Arial Narrow"/>
        </w:rPr>
        <w:t xml:space="preserve"> Za této situace budou tyto vody z kontrolní šachty odváděny do jímky průsakových vod a to od počátku jejich průtoku pod skládkou po dobu 15 min.. Poté, pokud </w:t>
      </w:r>
      <w:r>
        <w:rPr>
          <w:rFonts w:ascii="Arial Narrow" w:hAnsi="Arial Narrow"/>
        </w:rPr>
        <w:lastRenderedPageBreak/>
        <w:t xml:space="preserve">tyto vody nebudou </w:t>
      </w:r>
      <w:r w:rsidR="00E20406">
        <w:rPr>
          <w:rFonts w:ascii="Arial Narrow" w:hAnsi="Arial Narrow"/>
        </w:rPr>
        <w:t>vizuálně</w:t>
      </w:r>
      <w:r>
        <w:rPr>
          <w:rFonts w:ascii="Arial Narrow" w:hAnsi="Arial Narrow"/>
        </w:rPr>
        <w:t xml:space="preserve"> vykazovat znečištění, budou vypouštěny do potoka. Nejde-li o mimořádnou situaci, jsou drenážní vody vypouštěny do jímky průsakových vod, pokud nesplní NV č. 61/2003 Sb. v platném znění.</w:t>
      </w:r>
    </w:p>
    <w:p w14:paraId="308BB592" w14:textId="77777777" w:rsidR="005A7F86" w:rsidRDefault="005A7F86">
      <w:pPr>
        <w:jc w:val="both"/>
        <w:rPr>
          <w:rFonts w:ascii="Arial Narrow" w:hAnsi="Arial Narrow"/>
          <w:b/>
          <w:bCs/>
          <w:u w:val="single"/>
        </w:rPr>
      </w:pPr>
    </w:p>
    <w:p w14:paraId="7AC16938" w14:textId="77777777" w:rsidR="00393F09" w:rsidRDefault="00393F09">
      <w:pPr>
        <w:jc w:val="both"/>
        <w:rPr>
          <w:rFonts w:ascii="Arial Narrow" w:hAnsi="Arial Narrow"/>
          <w:b/>
          <w:bCs/>
          <w:u w:val="single"/>
        </w:rPr>
      </w:pPr>
    </w:p>
    <w:p w14:paraId="68EE789C" w14:textId="7387D4CF" w:rsidR="00393F09" w:rsidRDefault="00393F09" w:rsidP="008C580F">
      <w:pPr>
        <w:pStyle w:val="Nadpis2"/>
        <w:tabs>
          <w:tab w:val="left" w:pos="709"/>
        </w:tabs>
        <w:jc w:val="both"/>
        <w:rPr>
          <w:rFonts w:ascii="Arial Narrow" w:hAnsi="Arial Narrow"/>
          <w:szCs w:val="28"/>
        </w:rPr>
      </w:pPr>
      <w:bookmarkStart w:id="116" w:name="_Toc111290598"/>
      <w:bookmarkStart w:id="117" w:name="_Toc89332547"/>
      <w:proofErr w:type="gramStart"/>
      <w:r>
        <w:rPr>
          <w:rFonts w:ascii="Arial Narrow" w:hAnsi="Arial Narrow"/>
          <w:szCs w:val="28"/>
        </w:rPr>
        <w:t>C.</w:t>
      </w:r>
      <w:r w:rsidR="008C580F">
        <w:rPr>
          <w:rFonts w:ascii="Arial Narrow" w:hAnsi="Arial Narrow"/>
          <w:szCs w:val="28"/>
        </w:rPr>
        <w:t>3</w:t>
      </w:r>
      <w:r>
        <w:rPr>
          <w:rFonts w:ascii="Arial Narrow" w:hAnsi="Arial Narrow"/>
          <w:szCs w:val="28"/>
        </w:rPr>
        <w:t>.</w:t>
      </w:r>
      <w:r w:rsidR="008C580F">
        <w:rPr>
          <w:rFonts w:ascii="Arial Narrow" w:hAnsi="Arial Narrow"/>
          <w:szCs w:val="28"/>
        </w:rPr>
        <w:t>18</w:t>
      </w:r>
      <w:proofErr w:type="gramEnd"/>
      <w:r w:rsidR="008C580F">
        <w:rPr>
          <w:rFonts w:ascii="Arial Narrow" w:hAnsi="Arial Narrow"/>
          <w:szCs w:val="28"/>
        </w:rPr>
        <w:t xml:space="preserve">  </w:t>
      </w:r>
      <w:r>
        <w:rPr>
          <w:rFonts w:ascii="Arial Narrow" w:hAnsi="Arial Narrow"/>
          <w:szCs w:val="28"/>
        </w:rPr>
        <w:t>Osoby nebo orgány, které je nutno neprodleně informovat o nastalé situaci</w:t>
      </w:r>
      <w:bookmarkEnd w:id="116"/>
      <w:bookmarkEnd w:id="117"/>
    </w:p>
    <w:p w14:paraId="1F95EED6" w14:textId="003F6ED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 xml:space="preserve">správce skládky nebo jeho zástupce (kap. </w:t>
      </w:r>
      <w:proofErr w:type="gramStart"/>
      <w:r>
        <w:rPr>
          <w:rFonts w:ascii="Arial Narrow" w:hAnsi="Arial Narrow" w:cs="Arial"/>
        </w:rPr>
        <w:t>A.1.</w:t>
      </w:r>
      <w:r w:rsidR="008A0CA5">
        <w:rPr>
          <w:rFonts w:ascii="Arial Narrow" w:hAnsi="Arial Narrow" w:cs="Arial"/>
        </w:rPr>
        <w:t>3</w:t>
      </w:r>
      <w:proofErr w:type="gramEnd"/>
      <w:r>
        <w:rPr>
          <w:rFonts w:ascii="Arial Narrow" w:hAnsi="Arial Narrow" w:cs="Arial"/>
        </w:rPr>
        <w:t>),</w:t>
      </w:r>
    </w:p>
    <w:p w14:paraId="55F84C60" w14:textId="507F6E58"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stat</w:t>
      </w:r>
      <w:r w:rsidR="008A0CA5">
        <w:rPr>
          <w:rFonts w:ascii="Arial Narrow" w:hAnsi="Arial Narrow" w:cs="Arial"/>
        </w:rPr>
        <w:t xml:space="preserve">utárního zástupce provozovatele </w:t>
      </w:r>
      <w:r>
        <w:rPr>
          <w:rFonts w:ascii="Arial Narrow" w:hAnsi="Arial Narrow" w:cs="Arial"/>
        </w:rPr>
        <w:t>a případně další orgány podle povahy a charakteru mimořádné nebo havarijní situace</w:t>
      </w:r>
      <w:r w:rsidR="008A0CA5">
        <w:rPr>
          <w:rFonts w:ascii="Arial Narrow" w:hAnsi="Arial Narrow" w:cs="Arial"/>
        </w:rPr>
        <w:t xml:space="preserve">(kap. </w:t>
      </w:r>
      <w:proofErr w:type="gramStart"/>
      <w:r w:rsidR="008A0CA5">
        <w:rPr>
          <w:rFonts w:ascii="Arial Narrow" w:hAnsi="Arial Narrow" w:cs="Arial"/>
        </w:rPr>
        <w:t>A.1.4</w:t>
      </w:r>
      <w:proofErr w:type="gramEnd"/>
      <w:r w:rsidR="008A0CA5">
        <w:rPr>
          <w:rFonts w:ascii="Arial Narrow" w:hAnsi="Arial Narrow" w:cs="Arial"/>
        </w:rPr>
        <w:t>)</w:t>
      </w:r>
    </w:p>
    <w:p w14:paraId="3D17A513" w14:textId="77777777" w:rsidR="00CD38B8" w:rsidRDefault="00CD38B8" w:rsidP="00CD38B8">
      <w:pPr>
        <w:jc w:val="both"/>
        <w:rPr>
          <w:rFonts w:ascii="Arial Narrow" w:hAnsi="Arial Narrow" w:cs="Arial"/>
        </w:rPr>
      </w:pPr>
    </w:p>
    <w:p w14:paraId="4C42DAD7" w14:textId="51C573D1" w:rsidR="00CD38B8" w:rsidRPr="00EF1CAA" w:rsidRDefault="008C580F" w:rsidP="008C580F">
      <w:pPr>
        <w:pStyle w:val="Nadpis2"/>
        <w:jc w:val="both"/>
        <w:rPr>
          <w:rFonts w:ascii="Arial Narrow" w:hAnsi="Arial Narrow"/>
        </w:rPr>
      </w:pPr>
      <w:bookmarkStart w:id="118" w:name="_Toc89332548"/>
      <w:proofErr w:type="gramStart"/>
      <w:r w:rsidRPr="00EF1CAA">
        <w:rPr>
          <w:rFonts w:ascii="Arial Narrow" w:hAnsi="Arial Narrow"/>
        </w:rPr>
        <w:t>C.3.19</w:t>
      </w:r>
      <w:proofErr w:type="gramEnd"/>
      <w:r w:rsidRPr="00EF1CAA">
        <w:rPr>
          <w:rFonts w:ascii="Arial Narrow" w:hAnsi="Arial Narrow"/>
        </w:rPr>
        <w:t xml:space="preserve">  Stručný popis způsobu rekultivace skládky v průběhu jejího provozu.</w:t>
      </w:r>
      <w:bookmarkEnd w:id="118"/>
      <w:r w:rsidRPr="00EF1CAA">
        <w:rPr>
          <w:rFonts w:ascii="Arial Narrow" w:hAnsi="Arial Narrow"/>
        </w:rPr>
        <w:t xml:space="preserve"> </w:t>
      </w:r>
    </w:p>
    <w:p w14:paraId="26AE0A1E" w14:textId="77777777" w:rsidR="00EF1CAA" w:rsidRDefault="00EF1CAA" w:rsidP="00CD38B8">
      <w:pPr>
        <w:jc w:val="both"/>
        <w:rPr>
          <w:rFonts w:ascii="Arial Narrow" w:hAnsi="Arial Narrow" w:cs="Arial"/>
          <w:shd w:val="clear" w:color="auto" w:fill="FFFF00"/>
        </w:rPr>
      </w:pPr>
    </w:p>
    <w:p w14:paraId="43B9038E" w14:textId="3CB27E8F" w:rsidR="00CD38B8" w:rsidRPr="00B13070" w:rsidRDefault="008C580F" w:rsidP="002942CB">
      <w:pPr>
        <w:jc w:val="both"/>
        <w:rPr>
          <w:rFonts w:ascii="Arial Narrow" w:hAnsi="Arial Narrow"/>
        </w:rPr>
      </w:pPr>
      <w:r w:rsidRPr="002942CB">
        <w:rPr>
          <w:rFonts w:ascii="Arial Narrow" w:hAnsi="Arial Narrow"/>
        </w:rPr>
        <w:t>R</w:t>
      </w:r>
      <w:r w:rsidR="00CD38B8" w:rsidRPr="002942CB">
        <w:rPr>
          <w:rFonts w:ascii="Arial Narrow" w:hAnsi="Arial Narrow"/>
        </w:rPr>
        <w:t>ekultivace v průběhu provozu</w:t>
      </w:r>
      <w:r w:rsidRPr="002942CB">
        <w:rPr>
          <w:rFonts w:ascii="Arial Narrow" w:hAnsi="Arial Narrow"/>
        </w:rPr>
        <w:t xml:space="preserve"> je realizována dle schválené projektové dokumentace. V</w:t>
      </w:r>
      <w:r w:rsidR="00CD38B8" w:rsidRPr="002942CB">
        <w:rPr>
          <w:rFonts w:ascii="Arial Narrow" w:hAnsi="Arial Narrow"/>
        </w:rPr>
        <w:t>ýstavba skládky je realizována podle technologických pravidel aplikovaných u staveb předchozích z důvodu téměř stejných základových podmínek vyplývajících ze stejného charakteru území. Technologie provádění stavebních prací vyplývá z PD a souvisejících ČSN. Zemní hráze budou provedeny nasypáním ze zemin a vhodných odpadů. Svahy tělesa budou dlouhé max. 14</w:t>
      </w:r>
      <w:r w:rsidR="00686892" w:rsidRPr="002942CB">
        <w:rPr>
          <w:rFonts w:ascii="Arial Narrow" w:hAnsi="Arial Narrow"/>
        </w:rPr>
        <w:t xml:space="preserve"> - 15</w:t>
      </w:r>
      <w:r w:rsidR="00CD38B8" w:rsidRPr="002942CB">
        <w:rPr>
          <w:rFonts w:ascii="Arial Narrow" w:hAnsi="Arial Narrow"/>
        </w:rPr>
        <w:t xml:space="preserve"> metrů</w:t>
      </w:r>
      <w:r w:rsidR="00686892" w:rsidRPr="002942CB">
        <w:rPr>
          <w:rFonts w:ascii="Arial Narrow" w:hAnsi="Arial Narrow"/>
        </w:rPr>
        <w:t xml:space="preserve"> (ve sklonu okolo 1:2,5)</w:t>
      </w:r>
      <w:r w:rsidR="00CD38B8" w:rsidRPr="002942CB">
        <w:rPr>
          <w:rFonts w:ascii="Arial Narrow" w:hAnsi="Arial Narrow"/>
        </w:rPr>
        <w:t xml:space="preserve"> a </w:t>
      </w:r>
      <w:r w:rsidR="00CD38B8" w:rsidRPr="00B13070">
        <w:rPr>
          <w:rFonts w:ascii="Arial Narrow" w:hAnsi="Arial Narrow"/>
        </w:rPr>
        <w:t xml:space="preserve">budou vystřídány lavicemi o šířce 4,5 – 5m, které mají za úkol podpořit stabilitu tělesa a umožnit pojezd mechanismů údržby a odplynění. </w:t>
      </w:r>
    </w:p>
    <w:p w14:paraId="0959D77B" w14:textId="7D9C8CCE" w:rsidR="00686892" w:rsidRPr="002942CB" w:rsidRDefault="00686892" w:rsidP="002942CB">
      <w:pPr>
        <w:jc w:val="both"/>
        <w:rPr>
          <w:rFonts w:ascii="Arial Narrow" w:hAnsi="Arial Narrow"/>
        </w:rPr>
      </w:pPr>
      <w:r w:rsidRPr="002942CB">
        <w:rPr>
          <w:rFonts w:ascii="Arial Narrow" w:hAnsi="Arial Narrow"/>
        </w:rPr>
        <w:t>Dosáhne-li skládka a krycí vrstva zeminy konečného tvaru, je přistoupeno k rekultivaci, která zahrnuje urovnání povrchu skládky, svahování, převrstvení ornicí zajišťující vhodné podmínky pro biologickou rekultivaci. Plocha</w:t>
      </w:r>
      <w:r w:rsidR="00284CE7" w:rsidRPr="002942CB">
        <w:rPr>
          <w:rFonts w:ascii="Arial Narrow" w:hAnsi="Arial Narrow"/>
        </w:rPr>
        <w:t xml:space="preserve"> bude</w:t>
      </w:r>
      <w:r w:rsidRPr="002942CB">
        <w:rPr>
          <w:rFonts w:ascii="Arial Narrow" w:hAnsi="Arial Narrow"/>
        </w:rPr>
        <w:t xml:space="preserve"> zatravněna</w:t>
      </w:r>
      <w:r w:rsidR="00284CE7" w:rsidRPr="002942CB">
        <w:rPr>
          <w:rFonts w:ascii="Arial Narrow" w:hAnsi="Arial Narrow"/>
        </w:rPr>
        <w:t xml:space="preserve"> travní směsí ve složení (lipnice luční, kostřava červená, kostřava luční, jílek </w:t>
      </w:r>
      <w:proofErr w:type="gramStart"/>
      <w:r w:rsidR="00284CE7" w:rsidRPr="002942CB">
        <w:rPr>
          <w:rFonts w:ascii="Arial Narrow" w:hAnsi="Arial Narrow"/>
        </w:rPr>
        <w:t xml:space="preserve">vytrvalý. </w:t>
      </w:r>
      <w:r w:rsidRPr="002942CB">
        <w:rPr>
          <w:rFonts w:ascii="Arial Narrow" w:hAnsi="Arial Narrow"/>
        </w:rPr>
        <w:t>. Přednostně</w:t>
      </w:r>
      <w:proofErr w:type="gramEnd"/>
      <w:r w:rsidRPr="002942CB">
        <w:rPr>
          <w:rFonts w:ascii="Arial Narrow" w:hAnsi="Arial Narrow"/>
        </w:rPr>
        <w:t xml:space="preserve"> jsou vysazovány mělce kořenící dřeviny, jejichž typ odpovídá charakteru stávající krajiny (např. brslen evropský, svída krvavá, růže šípková, zimolez pýřitý, </w:t>
      </w:r>
      <w:proofErr w:type="spellStart"/>
      <w:r w:rsidRPr="002942CB">
        <w:rPr>
          <w:rFonts w:ascii="Arial Narrow" w:hAnsi="Arial Narrow"/>
        </w:rPr>
        <w:t>savoň</w:t>
      </w:r>
      <w:proofErr w:type="spellEnd"/>
      <w:r w:rsidRPr="002942CB">
        <w:rPr>
          <w:rFonts w:ascii="Arial Narrow" w:hAnsi="Arial Narrow"/>
        </w:rPr>
        <w:t xml:space="preserve"> trnka, hloh obecný apod.).   </w:t>
      </w:r>
    </w:p>
    <w:p w14:paraId="3196E767" w14:textId="77777777" w:rsidR="00393F09" w:rsidRDefault="00393F09">
      <w:pPr>
        <w:jc w:val="both"/>
        <w:rPr>
          <w:rFonts w:ascii="Arial Narrow" w:hAnsi="Arial Narrow"/>
          <w:b/>
          <w:bCs/>
          <w:u w:val="single"/>
        </w:rPr>
      </w:pPr>
      <w:bookmarkStart w:id="119" w:name="_Toc111290599"/>
    </w:p>
    <w:p w14:paraId="05381CCF" w14:textId="77777777" w:rsidR="00393F09" w:rsidRDefault="00393F09">
      <w:pPr>
        <w:jc w:val="both"/>
        <w:rPr>
          <w:rFonts w:ascii="Arial Narrow" w:hAnsi="Arial Narrow"/>
          <w:b/>
          <w:bCs/>
          <w:u w:val="single"/>
        </w:rPr>
      </w:pPr>
    </w:p>
    <w:p w14:paraId="54B5E220" w14:textId="1A4BA6AF" w:rsidR="00393F09" w:rsidRDefault="00393F09" w:rsidP="008C580F">
      <w:pPr>
        <w:pStyle w:val="Nadpis2"/>
        <w:tabs>
          <w:tab w:val="left" w:pos="709"/>
        </w:tabs>
        <w:jc w:val="both"/>
        <w:rPr>
          <w:rFonts w:ascii="Arial Narrow" w:hAnsi="Arial Narrow"/>
          <w:szCs w:val="28"/>
        </w:rPr>
      </w:pPr>
      <w:bookmarkStart w:id="120" w:name="_Toc111290600"/>
      <w:bookmarkStart w:id="121" w:name="_Toc89332549"/>
      <w:bookmarkEnd w:id="119"/>
      <w:proofErr w:type="gramStart"/>
      <w:r>
        <w:rPr>
          <w:rFonts w:ascii="Arial Narrow" w:hAnsi="Arial Narrow"/>
          <w:szCs w:val="28"/>
        </w:rPr>
        <w:t>C.</w:t>
      </w:r>
      <w:r w:rsidR="008C580F">
        <w:rPr>
          <w:rFonts w:ascii="Arial Narrow" w:hAnsi="Arial Narrow"/>
          <w:szCs w:val="28"/>
        </w:rPr>
        <w:t>3</w:t>
      </w:r>
      <w:r>
        <w:rPr>
          <w:rFonts w:ascii="Arial Narrow" w:hAnsi="Arial Narrow"/>
          <w:szCs w:val="28"/>
        </w:rPr>
        <w:t>.</w:t>
      </w:r>
      <w:r w:rsidR="008C580F">
        <w:rPr>
          <w:rFonts w:ascii="Arial Narrow" w:hAnsi="Arial Narrow"/>
          <w:szCs w:val="28"/>
        </w:rPr>
        <w:t>20</w:t>
      </w:r>
      <w:proofErr w:type="gramEnd"/>
      <w:r>
        <w:rPr>
          <w:rFonts w:ascii="Arial Narrow" w:hAnsi="Arial Narrow"/>
          <w:szCs w:val="28"/>
        </w:rPr>
        <w:t xml:space="preserve"> </w:t>
      </w:r>
      <w:r w:rsidR="008C580F">
        <w:rPr>
          <w:rFonts w:ascii="Arial Narrow" w:hAnsi="Arial Narrow"/>
          <w:szCs w:val="28"/>
        </w:rPr>
        <w:t xml:space="preserve"> </w:t>
      </w:r>
      <w:r>
        <w:rPr>
          <w:rFonts w:ascii="Arial Narrow" w:hAnsi="Arial Narrow"/>
          <w:szCs w:val="28"/>
        </w:rPr>
        <w:t>Protipožární opatření</w:t>
      </w:r>
      <w:bookmarkEnd w:id="120"/>
      <w:bookmarkEnd w:id="121"/>
      <w:r>
        <w:rPr>
          <w:rFonts w:ascii="Arial Narrow" w:hAnsi="Arial Narrow"/>
          <w:szCs w:val="28"/>
        </w:rPr>
        <w:t xml:space="preserve"> </w:t>
      </w:r>
    </w:p>
    <w:p w14:paraId="60B0D6EA" w14:textId="77777777" w:rsidR="00393F09" w:rsidRDefault="00393F09">
      <w:pPr>
        <w:pStyle w:val="Zkladntext"/>
        <w:rPr>
          <w:rFonts w:ascii="Arial Narrow" w:hAnsi="Arial Narrow" w:cs="Arial"/>
        </w:rPr>
      </w:pPr>
      <w:r>
        <w:rPr>
          <w:rFonts w:ascii="Arial Narrow" w:hAnsi="Arial Narrow" w:cs="Arial"/>
        </w:rPr>
        <w:t xml:space="preserve">Požární nebezpečí vyplývá především z množství uložených pevných hořlavých látek ve skládce, které </w:t>
      </w:r>
      <w:proofErr w:type="gramStart"/>
      <w:r>
        <w:rPr>
          <w:rFonts w:ascii="Arial Narrow" w:hAnsi="Arial Narrow" w:cs="Arial"/>
        </w:rPr>
        <w:t>mohou  v případě</w:t>
      </w:r>
      <w:proofErr w:type="gramEnd"/>
      <w:r>
        <w:rPr>
          <w:rFonts w:ascii="Arial Narrow" w:hAnsi="Arial Narrow" w:cs="Arial"/>
        </w:rPr>
        <w:t xml:space="preserve"> vzniku požáru zvýšit jeho intenzitu. V zaplněné skládce také probíhají procesy vývinu skládkového plynu, jehož vlastnosti jsou popsány dále.</w:t>
      </w:r>
    </w:p>
    <w:p w14:paraId="7B31C16C" w14:textId="77777777" w:rsidR="00393F09" w:rsidRDefault="00393F09">
      <w:pPr>
        <w:pStyle w:val="Zkladntext"/>
        <w:rPr>
          <w:rFonts w:ascii="Arial Narrow" w:hAnsi="Arial Narrow" w:cs="Arial"/>
        </w:rPr>
      </w:pPr>
      <w:r>
        <w:rPr>
          <w:rFonts w:ascii="Arial Narrow" w:hAnsi="Arial Narrow" w:cs="Arial"/>
        </w:rPr>
        <w:t>K zapálení skládky může dojít při kouření, manipulaci s otevřeným ohněm, samovznícením, při poruše strojního zařízení mající za následek zvýšení teploty, jiném nedodržení požárně bezpečnostních předpisů a nedodržením provozního řádu.</w:t>
      </w:r>
    </w:p>
    <w:p w14:paraId="3ED63416" w14:textId="77777777" w:rsidR="00393F09" w:rsidRDefault="00393F09">
      <w:pPr>
        <w:pStyle w:val="Zkladntext"/>
        <w:rPr>
          <w:rFonts w:ascii="Arial Narrow" w:hAnsi="Arial Narrow" w:cs="Arial"/>
        </w:rPr>
      </w:pPr>
      <w:r>
        <w:rPr>
          <w:rFonts w:ascii="Arial Narrow" w:hAnsi="Arial Narrow" w:cs="Arial"/>
        </w:rPr>
        <w:t>Každý je povinen ohlásit neodkladně na určeném místě zjištěný požár nebo zabezpečit jeho ohlášení.</w:t>
      </w:r>
    </w:p>
    <w:p w14:paraId="3A99008A" w14:textId="3450805E" w:rsidR="00393F09" w:rsidRDefault="00393F09">
      <w:pPr>
        <w:pStyle w:val="Zkladntext"/>
        <w:rPr>
          <w:rFonts w:ascii="Arial Narrow" w:hAnsi="Arial Narrow" w:cs="Arial"/>
        </w:rPr>
      </w:pPr>
      <w:r>
        <w:rPr>
          <w:rFonts w:ascii="Arial Narrow" w:hAnsi="Arial Narrow" w:cs="Arial"/>
        </w:rPr>
        <w:t xml:space="preserve">Další informace jsou v kapitole </w:t>
      </w:r>
      <w:proofErr w:type="gramStart"/>
      <w:r>
        <w:rPr>
          <w:rFonts w:ascii="Arial Narrow" w:hAnsi="Arial Narrow" w:cs="Arial"/>
        </w:rPr>
        <w:t>C.</w:t>
      </w:r>
      <w:r w:rsidR="00EF1CAA">
        <w:rPr>
          <w:rFonts w:ascii="Arial Narrow" w:hAnsi="Arial Narrow" w:cs="Arial"/>
        </w:rPr>
        <w:t>3.17</w:t>
      </w:r>
      <w:proofErr w:type="gramEnd"/>
      <w:r>
        <w:rPr>
          <w:rFonts w:ascii="Arial Narrow" w:hAnsi="Arial Narrow" w:cs="Arial"/>
        </w:rPr>
        <w:t xml:space="preserve"> tohoto provozního řádu.</w:t>
      </w:r>
    </w:p>
    <w:p w14:paraId="1AB69217" w14:textId="77777777" w:rsidR="00393F09" w:rsidRDefault="00393F09">
      <w:pPr>
        <w:pStyle w:val="Zkladntext"/>
        <w:rPr>
          <w:rFonts w:ascii="Arial Narrow" w:hAnsi="Arial Narrow" w:cs="Arial"/>
          <w:b/>
          <w:bCs/>
        </w:rPr>
      </w:pPr>
      <w:r>
        <w:rPr>
          <w:rFonts w:ascii="Arial Narrow" w:hAnsi="Arial Narrow" w:cs="Arial"/>
          <w:b/>
          <w:bCs/>
        </w:rPr>
        <w:t>Je nutné dodržovat tato protipožární opatření:</w:t>
      </w:r>
    </w:p>
    <w:p w14:paraId="690F3BAB" w14:textId="77777777" w:rsidR="00393F09" w:rsidRDefault="00393F09" w:rsidP="00277FCE">
      <w:pPr>
        <w:pStyle w:val="Zkladntext"/>
        <w:numPr>
          <w:ilvl w:val="0"/>
          <w:numId w:val="18"/>
        </w:numPr>
        <w:rPr>
          <w:rFonts w:ascii="Arial Narrow" w:hAnsi="Arial Narrow" w:cs="Arial"/>
        </w:rPr>
      </w:pPr>
      <w:r>
        <w:rPr>
          <w:rFonts w:ascii="Arial Narrow" w:hAnsi="Arial Narrow" w:cs="Arial"/>
        </w:rPr>
        <w:t>Dodržovat zákaz kouření a manipulace s otevřeným ohněm v areálu skládky.</w:t>
      </w:r>
    </w:p>
    <w:p w14:paraId="0870FB9F" w14:textId="77777777" w:rsidR="00393F09" w:rsidRDefault="00393F09" w:rsidP="00277FCE">
      <w:pPr>
        <w:pStyle w:val="Zkladntext"/>
        <w:numPr>
          <w:ilvl w:val="0"/>
          <w:numId w:val="18"/>
        </w:numPr>
        <w:rPr>
          <w:rFonts w:ascii="Arial Narrow" w:hAnsi="Arial Narrow" w:cs="Arial"/>
        </w:rPr>
      </w:pPr>
      <w:r>
        <w:rPr>
          <w:rFonts w:ascii="Arial Narrow" w:hAnsi="Arial Narrow" w:cs="Arial"/>
        </w:rPr>
        <w:t>Na skládku nesmí být uložen žhavý popel a odpady s vysokou teplotou. Provádět důslednou kontrolu naváženého odpadu.</w:t>
      </w:r>
    </w:p>
    <w:p w14:paraId="7171B6D6" w14:textId="77777777" w:rsidR="00393F09" w:rsidRDefault="00393F09" w:rsidP="00277FCE">
      <w:pPr>
        <w:pStyle w:val="Zkladntext"/>
        <w:numPr>
          <w:ilvl w:val="0"/>
          <w:numId w:val="18"/>
        </w:numPr>
        <w:rPr>
          <w:rFonts w:ascii="Arial Narrow" w:hAnsi="Arial Narrow" w:cs="Arial"/>
        </w:rPr>
      </w:pPr>
      <w:r>
        <w:rPr>
          <w:rFonts w:ascii="Arial Narrow" w:hAnsi="Arial Narrow" w:cs="Arial"/>
        </w:rPr>
        <w:t>Do areálu není povolen přístup nepovolaným osobám.</w:t>
      </w:r>
    </w:p>
    <w:p w14:paraId="328012CC" w14:textId="77777777" w:rsidR="00393F09" w:rsidRDefault="00393F09" w:rsidP="00277FCE">
      <w:pPr>
        <w:pStyle w:val="Zkladntext"/>
        <w:numPr>
          <w:ilvl w:val="0"/>
          <w:numId w:val="18"/>
        </w:numPr>
        <w:rPr>
          <w:rFonts w:ascii="Arial Narrow" w:hAnsi="Arial Narrow" w:cs="Arial"/>
        </w:rPr>
      </w:pPr>
      <w:r>
        <w:rPr>
          <w:rFonts w:ascii="Arial Narrow" w:hAnsi="Arial Narrow" w:cs="Arial"/>
        </w:rPr>
        <w:t>Překrývat odpad dostatečným množstvím materiálu k technickému zabezpečení skládky.</w:t>
      </w:r>
    </w:p>
    <w:p w14:paraId="765DFB0A" w14:textId="77777777" w:rsidR="00393F09" w:rsidRDefault="00393F09" w:rsidP="00277FCE">
      <w:pPr>
        <w:pStyle w:val="Zkladntext"/>
        <w:numPr>
          <w:ilvl w:val="0"/>
          <w:numId w:val="18"/>
        </w:numPr>
        <w:rPr>
          <w:rFonts w:ascii="Arial Narrow" w:hAnsi="Arial Narrow" w:cs="Arial"/>
        </w:rPr>
      </w:pPr>
      <w:r>
        <w:rPr>
          <w:rFonts w:ascii="Arial Narrow" w:hAnsi="Arial Narrow" w:cs="Arial"/>
        </w:rPr>
        <w:t>Každou závadu na strojním zařízení ihned hlásit vedoucímu pracoviště, zajistit co nejdříve opravu.</w:t>
      </w:r>
    </w:p>
    <w:p w14:paraId="0E74B429" w14:textId="77777777" w:rsidR="00393F09" w:rsidRDefault="00393F09" w:rsidP="00277FCE">
      <w:pPr>
        <w:pStyle w:val="Zkladntext"/>
        <w:numPr>
          <w:ilvl w:val="0"/>
          <w:numId w:val="18"/>
        </w:numPr>
        <w:rPr>
          <w:rFonts w:ascii="Arial Narrow" w:hAnsi="Arial Narrow" w:cs="Arial"/>
        </w:rPr>
      </w:pPr>
      <w:r>
        <w:rPr>
          <w:rFonts w:ascii="Arial Narrow" w:hAnsi="Arial Narrow" w:cs="Arial"/>
        </w:rPr>
        <w:t>Dodržovat zákaz pálení odpadů na skládce.</w:t>
      </w:r>
    </w:p>
    <w:p w14:paraId="2E303062" w14:textId="77777777" w:rsidR="00393F09" w:rsidRDefault="00393F09" w:rsidP="00277FCE">
      <w:pPr>
        <w:pStyle w:val="Zkladntext"/>
        <w:numPr>
          <w:ilvl w:val="0"/>
          <w:numId w:val="18"/>
        </w:numPr>
        <w:rPr>
          <w:rFonts w:ascii="Arial Narrow" w:hAnsi="Arial Narrow" w:cs="Arial"/>
        </w:rPr>
      </w:pPr>
      <w:r>
        <w:rPr>
          <w:rFonts w:ascii="Arial Narrow" w:hAnsi="Arial Narrow"/>
        </w:rPr>
        <w:t>Pravidelně zvlhčovat těleso skládky recirkulací průsakových vod, překrývat odpad vhodným druhem materiálu TZS a řádně hutnit.</w:t>
      </w:r>
    </w:p>
    <w:p w14:paraId="09BCEEE1" w14:textId="77777777" w:rsidR="00393F09" w:rsidRDefault="00393F09" w:rsidP="00277FCE">
      <w:pPr>
        <w:pStyle w:val="Zkladntext"/>
        <w:numPr>
          <w:ilvl w:val="0"/>
          <w:numId w:val="18"/>
        </w:numPr>
        <w:rPr>
          <w:rFonts w:ascii="Arial Narrow" w:hAnsi="Arial Narrow" w:cs="Arial"/>
        </w:rPr>
      </w:pPr>
      <w:r>
        <w:rPr>
          <w:rFonts w:ascii="Arial Narrow" w:hAnsi="Arial Narrow" w:cs="Arial"/>
        </w:rPr>
        <w:t>Tankování PHM do mechanizačních prostředků je přípustné pouze při vypnutém motoru tohoto prostředku.</w:t>
      </w:r>
    </w:p>
    <w:p w14:paraId="3024E7F5" w14:textId="77777777" w:rsidR="00393F09" w:rsidRDefault="00393F09" w:rsidP="00277FCE">
      <w:pPr>
        <w:pStyle w:val="Zkladntext"/>
        <w:numPr>
          <w:ilvl w:val="0"/>
          <w:numId w:val="18"/>
        </w:numPr>
        <w:rPr>
          <w:rFonts w:ascii="Arial Narrow" w:hAnsi="Arial Narrow" w:cs="Arial"/>
        </w:rPr>
      </w:pPr>
      <w:r>
        <w:rPr>
          <w:rFonts w:ascii="Arial Narrow" w:hAnsi="Arial Narrow" w:cs="Arial"/>
        </w:rPr>
        <w:t>Dodržovat zásady uvedené v provozním řádu skládky.</w:t>
      </w:r>
    </w:p>
    <w:p w14:paraId="12E38104" w14:textId="77777777" w:rsidR="00393F09" w:rsidRDefault="00393F09">
      <w:pPr>
        <w:pStyle w:val="Zkladntext"/>
        <w:rPr>
          <w:rFonts w:ascii="Arial Narrow" w:hAnsi="Arial Narrow" w:cs="Arial"/>
          <w:sz w:val="10"/>
        </w:rPr>
      </w:pPr>
    </w:p>
    <w:p w14:paraId="3CD93638" w14:textId="77777777" w:rsidR="00393F09" w:rsidRDefault="00393F09">
      <w:pPr>
        <w:pStyle w:val="Zkladntext3"/>
        <w:rPr>
          <w:rFonts w:ascii="Arial Narrow" w:hAnsi="Arial Narrow"/>
          <w:sz w:val="24"/>
        </w:rPr>
      </w:pPr>
      <w:bookmarkStart w:id="122" w:name="_Toc111290588"/>
      <w:r>
        <w:rPr>
          <w:rFonts w:ascii="Arial Narrow" w:hAnsi="Arial Narrow"/>
          <w:sz w:val="24"/>
        </w:rPr>
        <w:t xml:space="preserve">Bezpečnostní opatření </w:t>
      </w:r>
      <w:bookmarkEnd w:id="122"/>
      <w:r>
        <w:rPr>
          <w:rFonts w:ascii="Arial Narrow" w:hAnsi="Arial Narrow"/>
          <w:sz w:val="24"/>
        </w:rPr>
        <w:t>související se skládkovým plynem:</w:t>
      </w:r>
    </w:p>
    <w:p w14:paraId="7401CBEC" w14:textId="77777777" w:rsidR="00393F09" w:rsidRDefault="00393F09">
      <w:pPr>
        <w:pStyle w:val="NormlnNormlntext"/>
        <w:numPr>
          <w:ilvl w:val="12"/>
          <w:numId w:val="0"/>
        </w:numPr>
        <w:tabs>
          <w:tab w:val="clear" w:pos="680"/>
          <w:tab w:val="clear" w:pos="1701"/>
          <w:tab w:val="clear" w:pos="2835"/>
          <w:tab w:val="clear" w:pos="3969"/>
          <w:tab w:val="clear" w:pos="5103"/>
          <w:tab w:val="clear" w:pos="6237"/>
          <w:tab w:val="clear" w:pos="7371"/>
          <w:tab w:val="clear" w:pos="8505"/>
        </w:tabs>
        <w:spacing w:after="40"/>
        <w:rPr>
          <w:rFonts w:ascii="Arial Narrow" w:hAnsi="Arial Narrow" w:cs="Arial"/>
        </w:rPr>
      </w:pPr>
      <w:r>
        <w:rPr>
          <w:rFonts w:ascii="Arial Narrow" w:hAnsi="Arial Narrow" w:cs="Arial"/>
        </w:rPr>
        <w:t>Musí být zcela a bez výjimek zakázáno:</w:t>
      </w:r>
    </w:p>
    <w:p w14:paraId="03F904D0" w14:textId="77777777" w:rsidR="00393F09" w:rsidRDefault="00393F09" w:rsidP="004B1134">
      <w:pPr>
        <w:numPr>
          <w:ilvl w:val="0"/>
          <w:numId w:val="26"/>
        </w:numPr>
        <w:tabs>
          <w:tab w:val="clear" w:pos="1563"/>
          <w:tab w:val="left" w:pos="900"/>
        </w:tabs>
        <w:ind w:left="900" w:hanging="474"/>
        <w:jc w:val="both"/>
        <w:rPr>
          <w:rFonts w:ascii="Arial Narrow" w:hAnsi="Arial Narrow"/>
          <w:color w:val="000000"/>
        </w:rPr>
      </w:pPr>
      <w:r>
        <w:rPr>
          <w:rFonts w:ascii="Arial Narrow" w:hAnsi="Arial Narrow"/>
          <w:color w:val="000000"/>
        </w:rPr>
        <w:lastRenderedPageBreak/>
        <w:t>kouřit a manipulovat s otevřeným ohněm ve všech technologických prostorách i na tělese skládky,</w:t>
      </w:r>
    </w:p>
    <w:p w14:paraId="033A5E95" w14:textId="77777777" w:rsidR="00393F09" w:rsidRDefault="00393F09" w:rsidP="004B1134">
      <w:pPr>
        <w:numPr>
          <w:ilvl w:val="0"/>
          <w:numId w:val="26"/>
        </w:numPr>
        <w:tabs>
          <w:tab w:val="clear" w:pos="1563"/>
          <w:tab w:val="left" w:pos="900"/>
        </w:tabs>
        <w:ind w:left="900" w:hanging="474"/>
        <w:jc w:val="both"/>
        <w:rPr>
          <w:rFonts w:ascii="Arial Narrow" w:hAnsi="Arial Narrow"/>
          <w:color w:val="000000"/>
        </w:rPr>
      </w:pPr>
      <w:r>
        <w:rPr>
          <w:rFonts w:ascii="Arial Narrow" w:hAnsi="Arial Narrow"/>
          <w:color w:val="000000"/>
        </w:rPr>
        <w:t xml:space="preserve">vstupovat bez zajištění do uzavřených nebo </w:t>
      </w:r>
      <w:proofErr w:type="spellStart"/>
      <w:r>
        <w:rPr>
          <w:rFonts w:ascii="Arial Narrow" w:hAnsi="Arial Narrow"/>
          <w:color w:val="000000"/>
        </w:rPr>
        <w:t>polouzavřených</w:t>
      </w:r>
      <w:proofErr w:type="spellEnd"/>
      <w:r>
        <w:rPr>
          <w:rFonts w:ascii="Arial Narrow" w:hAnsi="Arial Narrow"/>
          <w:color w:val="000000"/>
        </w:rPr>
        <w:t xml:space="preserve"> prostorů (jímky, kanály, plynové studny),</w:t>
      </w:r>
    </w:p>
    <w:p w14:paraId="714B2463" w14:textId="77777777" w:rsidR="00393F09" w:rsidRDefault="00393F09" w:rsidP="004B1134">
      <w:pPr>
        <w:numPr>
          <w:ilvl w:val="0"/>
          <w:numId w:val="26"/>
        </w:numPr>
        <w:tabs>
          <w:tab w:val="clear" w:pos="1563"/>
          <w:tab w:val="left" w:pos="900"/>
        </w:tabs>
        <w:ind w:left="900" w:hanging="474"/>
        <w:jc w:val="both"/>
        <w:rPr>
          <w:rFonts w:ascii="Arial Narrow" w:hAnsi="Arial Narrow"/>
          <w:color w:val="000000"/>
        </w:rPr>
      </w:pPr>
      <w:r>
        <w:rPr>
          <w:rFonts w:ascii="Arial Narrow" w:hAnsi="Arial Narrow"/>
          <w:color w:val="000000"/>
        </w:rPr>
        <w:t>manipulovat s technologickým zařízením jinak než povoluje provozní předpis.</w:t>
      </w:r>
    </w:p>
    <w:p w14:paraId="6ABFD4E3" w14:textId="77777777" w:rsidR="00393F09" w:rsidRDefault="00393F09">
      <w:pPr>
        <w:pStyle w:val="NormlnNormlntext"/>
        <w:tabs>
          <w:tab w:val="clear" w:pos="680"/>
          <w:tab w:val="clear" w:pos="1701"/>
          <w:tab w:val="clear" w:pos="2835"/>
          <w:tab w:val="clear" w:pos="3969"/>
          <w:tab w:val="clear" w:pos="5103"/>
          <w:tab w:val="clear" w:pos="6237"/>
          <w:tab w:val="clear" w:pos="7371"/>
          <w:tab w:val="clear" w:pos="8505"/>
        </w:tabs>
        <w:spacing w:before="120" w:after="40"/>
        <w:rPr>
          <w:rFonts w:ascii="Arial Narrow" w:hAnsi="Arial Narrow" w:cs="Arial"/>
        </w:rPr>
      </w:pPr>
      <w:r>
        <w:rPr>
          <w:rFonts w:ascii="Arial Narrow" w:hAnsi="Arial Narrow" w:cs="Arial"/>
        </w:rPr>
        <w:t xml:space="preserve">Pro vstup osob do uzavřených nebo </w:t>
      </w:r>
      <w:proofErr w:type="spellStart"/>
      <w:r>
        <w:rPr>
          <w:rFonts w:ascii="Arial Narrow" w:hAnsi="Arial Narrow" w:cs="Arial"/>
        </w:rPr>
        <w:t>polouzavřených</w:t>
      </w:r>
      <w:proofErr w:type="spellEnd"/>
      <w:r>
        <w:rPr>
          <w:rFonts w:ascii="Arial Narrow" w:hAnsi="Arial Narrow" w:cs="Arial"/>
        </w:rPr>
        <w:t xml:space="preserve"> prostorů je nutno dodržet následující postup:</w:t>
      </w:r>
    </w:p>
    <w:p w14:paraId="5C570106" w14:textId="77777777" w:rsidR="00393F09" w:rsidRDefault="00393F09" w:rsidP="00393F09">
      <w:pPr>
        <w:widowControl w:val="0"/>
        <w:numPr>
          <w:ilvl w:val="0"/>
          <w:numId w:val="8"/>
        </w:numPr>
        <w:ind w:left="721" w:hanging="284"/>
        <w:jc w:val="both"/>
        <w:rPr>
          <w:rFonts w:ascii="Arial Narrow" w:hAnsi="Arial Narrow" w:cs="Arial"/>
        </w:rPr>
      </w:pPr>
      <w:r>
        <w:rPr>
          <w:rFonts w:ascii="Arial Narrow" w:hAnsi="Arial Narrow" w:cs="Arial"/>
        </w:rPr>
        <w:t>Před vstupem do šachet a do jímek je nutné zajistit maximální odvětrání prostoru.</w:t>
      </w:r>
    </w:p>
    <w:p w14:paraId="10CF26FD" w14:textId="77777777" w:rsidR="00393F09" w:rsidRDefault="00393F09" w:rsidP="00393F09">
      <w:pPr>
        <w:widowControl w:val="0"/>
        <w:numPr>
          <w:ilvl w:val="0"/>
          <w:numId w:val="8"/>
        </w:numPr>
        <w:ind w:left="721" w:hanging="284"/>
        <w:jc w:val="both"/>
        <w:rPr>
          <w:rFonts w:ascii="Arial Narrow" w:hAnsi="Arial Narrow" w:cs="Arial"/>
        </w:rPr>
      </w:pPr>
      <w:r>
        <w:rPr>
          <w:rFonts w:ascii="Arial Narrow" w:hAnsi="Arial Narrow" w:cs="Arial"/>
        </w:rPr>
        <w:t>Osoba vstupující do ohroženého prostoru, musí být vždy jištěna lanem a druhou osobou tak, aby mohla být v případě nutnosti okamžitě vyproštěna.</w:t>
      </w:r>
    </w:p>
    <w:p w14:paraId="76176949" w14:textId="77777777" w:rsidR="00393F09" w:rsidRDefault="00393F09" w:rsidP="00393F09">
      <w:pPr>
        <w:widowControl w:val="0"/>
        <w:numPr>
          <w:ilvl w:val="0"/>
          <w:numId w:val="8"/>
        </w:numPr>
        <w:ind w:left="721" w:hanging="284"/>
        <w:jc w:val="both"/>
        <w:rPr>
          <w:rFonts w:ascii="Arial Narrow" w:hAnsi="Arial Narrow" w:cs="Arial"/>
        </w:rPr>
      </w:pPr>
      <w:r>
        <w:rPr>
          <w:rFonts w:ascii="Arial Narrow" w:hAnsi="Arial Narrow" w:cs="Arial"/>
        </w:rPr>
        <w:t>Pokud bude mít obsluha pochybnosti o bezpečnosti (obsah CH</w:t>
      </w:r>
      <w:r>
        <w:rPr>
          <w:rFonts w:ascii="Arial Narrow" w:hAnsi="Arial Narrow" w:cs="Arial"/>
          <w:vertAlign w:val="subscript"/>
        </w:rPr>
        <w:t>4</w:t>
      </w:r>
      <w:r>
        <w:rPr>
          <w:rFonts w:ascii="Arial Narrow" w:hAnsi="Arial Narrow" w:cs="Arial"/>
        </w:rPr>
        <w:t>), je nutné požádat odbornou firmu o prověření prostoru.</w:t>
      </w:r>
    </w:p>
    <w:p w14:paraId="7B2F0A41" w14:textId="77777777" w:rsidR="00393F09" w:rsidRDefault="00393F09">
      <w:pPr>
        <w:pStyle w:val="Zkladntext"/>
        <w:spacing w:before="120"/>
        <w:rPr>
          <w:rFonts w:ascii="Arial Narrow" w:hAnsi="Arial Narrow"/>
        </w:rPr>
      </w:pPr>
      <w:r>
        <w:rPr>
          <w:rFonts w:ascii="Arial Narrow" w:hAnsi="Arial Narrow"/>
        </w:rPr>
        <w:t xml:space="preserve">Skládkový plyn je nedýchatelná a ve směsi se vzduchem výbušná směs plynů a představuje v sobě obě rizika ohrožení zdraví a bezpečnosti - udušení a explozi. Protože může docházet k jeho samovolné separaci, není účelné hodnotit jeho explozní limity výpočtovými hodnotami, ale je nutno s ním zacházet jako se zemním plynem, </w:t>
      </w:r>
      <w:proofErr w:type="gramStart"/>
      <w:r>
        <w:rPr>
          <w:rFonts w:ascii="Arial Narrow" w:hAnsi="Arial Narrow"/>
        </w:rPr>
        <w:t>tzn. že</w:t>
      </w:r>
      <w:proofErr w:type="gramEnd"/>
      <w:r>
        <w:rPr>
          <w:rFonts w:ascii="Arial Narrow" w:hAnsi="Arial Narrow"/>
        </w:rPr>
        <w:t xml:space="preserve"> explozní limity jsou charakterizovány takto:</w:t>
      </w:r>
    </w:p>
    <w:p w14:paraId="56A95FD1" w14:textId="77777777" w:rsidR="00393F09" w:rsidRDefault="00393F09">
      <w:pPr>
        <w:pStyle w:val="Zkladntext"/>
        <w:rPr>
          <w:rFonts w:ascii="Arial Narrow" w:hAnsi="Arial Narrow"/>
        </w:rPr>
      </w:pPr>
      <w:r>
        <w:rPr>
          <w:rFonts w:ascii="Arial Narrow" w:hAnsi="Arial Narrow"/>
        </w:rPr>
        <w:t xml:space="preserve">    dolní mez výbušnosti (</w:t>
      </w:r>
      <w:proofErr w:type="gramStart"/>
      <w:r>
        <w:rPr>
          <w:rFonts w:ascii="Arial Narrow" w:hAnsi="Arial Narrow"/>
        </w:rPr>
        <w:t xml:space="preserve">DMV)  5 % </w:t>
      </w:r>
      <w:proofErr w:type="spellStart"/>
      <w:r>
        <w:rPr>
          <w:rFonts w:ascii="Arial Narrow" w:hAnsi="Arial Narrow"/>
        </w:rPr>
        <w:t>obj</w:t>
      </w:r>
      <w:proofErr w:type="spellEnd"/>
      <w:r>
        <w:rPr>
          <w:rFonts w:ascii="Arial Narrow" w:hAnsi="Arial Narrow"/>
        </w:rPr>
        <w:t>.</w:t>
      </w:r>
      <w:proofErr w:type="gramEnd"/>
      <w:r>
        <w:rPr>
          <w:rFonts w:ascii="Arial Narrow" w:hAnsi="Arial Narrow"/>
        </w:rPr>
        <w:t xml:space="preserve"> CH</w:t>
      </w:r>
      <w:r>
        <w:rPr>
          <w:rFonts w:ascii="Arial Narrow" w:hAnsi="Arial Narrow"/>
          <w:position w:val="-6"/>
        </w:rPr>
        <w:t xml:space="preserve">4 </w:t>
      </w:r>
      <w:r w:rsidR="007F37FD">
        <w:rPr>
          <w:rFonts w:ascii="Arial Narrow" w:hAnsi="Arial Narrow"/>
        </w:rPr>
        <w:t>ve směsi se vzduchem,</w:t>
      </w:r>
    </w:p>
    <w:p w14:paraId="3ACDA6AC" w14:textId="77777777" w:rsidR="00393F09" w:rsidRDefault="00393F09">
      <w:pPr>
        <w:pStyle w:val="Zkladntext"/>
        <w:rPr>
          <w:rFonts w:ascii="Arial Narrow" w:hAnsi="Arial Narrow"/>
        </w:rPr>
      </w:pPr>
      <w:r>
        <w:rPr>
          <w:rFonts w:ascii="Arial Narrow" w:hAnsi="Arial Narrow"/>
        </w:rPr>
        <w:t xml:space="preserve">    horní mez výbušnosti (HMV) 15 % </w:t>
      </w:r>
      <w:proofErr w:type="spellStart"/>
      <w:r>
        <w:rPr>
          <w:rFonts w:ascii="Arial Narrow" w:hAnsi="Arial Narrow"/>
        </w:rPr>
        <w:t>obj</w:t>
      </w:r>
      <w:proofErr w:type="spellEnd"/>
      <w:r>
        <w:rPr>
          <w:rFonts w:ascii="Arial Narrow" w:hAnsi="Arial Narrow"/>
        </w:rPr>
        <w:t>. CH</w:t>
      </w:r>
      <w:r>
        <w:rPr>
          <w:rFonts w:ascii="Arial Narrow" w:hAnsi="Arial Narrow"/>
          <w:position w:val="-6"/>
        </w:rPr>
        <w:t>4</w:t>
      </w:r>
      <w:r>
        <w:rPr>
          <w:rFonts w:ascii="Arial Narrow" w:hAnsi="Arial Narrow"/>
        </w:rPr>
        <w:t xml:space="preserve"> ve směsi se vzduchem.</w:t>
      </w:r>
    </w:p>
    <w:p w14:paraId="7E7FF4D7" w14:textId="77777777" w:rsidR="00393F09" w:rsidRDefault="00393F09">
      <w:pPr>
        <w:pStyle w:val="Zkladntext"/>
        <w:rPr>
          <w:rFonts w:ascii="Arial Narrow" w:hAnsi="Arial Narrow"/>
          <w:sz w:val="10"/>
        </w:rPr>
      </w:pPr>
    </w:p>
    <w:p w14:paraId="0DE0CC94" w14:textId="77777777" w:rsidR="00393F09" w:rsidRDefault="00393F09">
      <w:pPr>
        <w:pStyle w:val="Zkladntext"/>
        <w:rPr>
          <w:rFonts w:ascii="Arial Narrow" w:hAnsi="Arial Narrow"/>
        </w:rPr>
      </w:pPr>
      <w:r>
        <w:rPr>
          <w:rFonts w:ascii="Arial Narrow" w:hAnsi="Arial Narrow"/>
        </w:rPr>
        <w:t>Z ostatních hygienických hledisek je skládkový bioplyn nejedovatý. Díky obsahům H</w:t>
      </w:r>
      <w:r>
        <w:rPr>
          <w:rFonts w:ascii="Arial Narrow" w:hAnsi="Arial Narrow"/>
          <w:vertAlign w:val="subscript"/>
        </w:rPr>
        <w:t>2</w:t>
      </w:r>
      <w:r>
        <w:rPr>
          <w:rFonts w:ascii="Arial Narrow" w:hAnsi="Arial Narrow"/>
        </w:rPr>
        <w:t>S a mastných kyselin má sice nepříjemný zápach, ovšem tyto složky jsou přítomny v nízkých koncentracích a nepůsobí dráždění a přecitlivělost. Průnikem přes inertní materiál se může bioplyn svého zápachu zbavit a je tak nebezpečný pro svá hlavní rizika - nedýchatelnost a hořlavost.</w:t>
      </w:r>
    </w:p>
    <w:p w14:paraId="0414EF9C" w14:textId="77777777" w:rsidR="00393F09" w:rsidRDefault="00393F09">
      <w:pPr>
        <w:pStyle w:val="Zkladntext"/>
        <w:rPr>
          <w:rFonts w:ascii="Arial Narrow" w:hAnsi="Arial Narrow"/>
        </w:rPr>
      </w:pPr>
      <w:r>
        <w:rPr>
          <w:rFonts w:ascii="Arial Narrow" w:hAnsi="Arial Narrow"/>
        </w:rPr>
        <w:t>Pro zajištění bezpečnosti (zamezení poruch a zamezení požáru) je proto nutné provést řadu opatření:</w:t>
      </w:r>
    </w:p>
    <w:p w14:paraId="3238DCBC" w14:textId="77777777" w:rsidR="00393F09" w:rsidRDefault="00393F09" w:rsidP="004B1134">
      <w:pPr>
        <w:pStyle w:val="Zkladntext"/>
        <w:numPr>
          <w:ilvl w:val="0"/>
          <w:numId w:val="39"/>
        </w:numPr>
        <w:rPr>
          <w:rFonts w:ascii="Arial Narrow" w:hAnsi="Arial Narrow"/>
        </w:rPr>
      </w:pPr>
      <w:r>
        <w:rPr>
          <w:rFonts w:ascii="Arial Narrow" w:hAnsi="Arial Narrow"/>
        </w:rPr>
        <w:t>dodržení všech zákonných ustanovení, předpisů a norem, které se vztahují na výstavbu a provoz plynových zařízení</w:t>
      </w:r>
    </w:p>
    <w:p w14:paraId="4A78E074" w14:textId="77777777" w:rsidR="00393F09" w:rsidRDefault="00393F09" w:rsidP="004B1134">
      <w:pPr>
        <w:pStyle w:val="Zkladntext"/>
        <w:numPr>
          <w:ilvl w:val="0"/>
          <w:numId w:val="39"/>
        </w:numPr>
        <w:rPr>
          <w:rFonts w:ascii="Arial Narrow" w:hAnsi="Arial Narrow"/>
        </w:rPr>
      </w:pPr>
      <w:r>
        <w:rPr>
          <w:rFonts w:ascii="Arial Narrow" w:hAnsi="Arial Narrow"/>
        </w:rPr>
        <w:t>technická opatření navržená v projektové dokumentaci, prováděná při výrobě, montážních pracích a uvádění do provozu</w:t>
      </w:r>
    </w:p>
    <w:p w14:paraId="1A4798E9" w14:textId="77777777" w:rsidR="00393F09" w:rsidRDefault="00393F09" w:rsidP="004B1134">
      <w:pPr>
        <w:pStyle w:val="Zkladntext"/>
        <w:numPr>
          <w:ilvl w:val="0"/>
          <w:numId w:val="39"/>
        </w:numPr>
        <w:rPr>
          <w:rFonts w:ascii="Arial Narrow" w:hAnsi="Arial Narrow"/>
        </w:rPr>
      </w:pPr>
      <w:r>
        <w:rPr>
          <w:rFonts w:ascii="Arial Narrow" w:hAnsi="Arial Narrow"/>
        </w:rPr>
        <w:t xml:space="preserve">organizační opatření provozní zajišťující dodržování všech předpisů, zaškolení obsluhy, provádění inspekce a údržby zařízení, dodržování provozních a bezpečnostních předpisů.  </w:t>
      </w:r>
    </w:p>
    <w:p w14:paraId="47C1E328" w14:textId="77777777" w:rsidR="00393F09" w:rsidRDefault="00393F09" w:rsidP="004B1134">
      <w:pPr>
        <w:pStyle w:val="Zkladntext"/>
        <w:numPr>
          <w:ilvl w:val="0"/>
          <w:numId w:val="39"/>
        </w:numPr>
        <w:rPr>
          <w:rFonts w:ascii="Arial Narrow" w:hAnsi="Arial Narrow"/>
        </w:rPr>
      </w:pPr>
      <w:r>
        <w:rPr>
          <w:rFonts w:ascii="Arial Narrow" w:hAnsi="Arial Narrow"/>
        </w:rPr>
        <w:t>dodržení požadavků na bezpečnost práce podle ČSN 83 8034.</w:t>
      </w:r>
    </w:p>
    <w:p w14:paraId="74345E6E" w14:textId="77777777" w:rsidR="00393F09" w:rsidRDefault="00393F09">
      <w:pPr>
        <w:numPr>
          <w:ilvl w:val="12"/>
          <w:numId w:val="0"/>
        </w:numPr>
        <w:jc w:val="both"/>
        <w:rPr>
          <w:rFonts w:ascii="Arial Narrow" w:hAnsi="Arial Narrow" w:cs="Arial"/>
          <w:b/>
          <w:sz w:val="10"/>
        </w:rPr>
      </w:pPr>
    </w:p>
    <w:p w14:paraId="18178731" w14:textId="77777777" w:rsidR="00393F09" w:rsidRDefault="00393F09">
      <w:pPr>
        <w:spacing w:before="120"/>
        <w:jc w:val="both"/>
        <w:rPr>
          <w:rFonts w:ascii="Arial Narrow" w:hAnsi="Arial Narrow"/>
        </w:rPr>
      </w:pPr>
    </w:p>
    <w:p w14:paraId="59AA2590" w14:textId="77777777" w:rsidR="00393F09" w:rsidRDefault="00393F09">
      <w:pPr>
        <w:numPr>
          <w:ilvl w:val="12"/>
          <w:numId w:val="0"/>
        </w:numPr>
        <w:spacing w:after="120"/>
        <w:jc w:val="both"/>
        <w:rPr>
          <w:rFonts w:ascii="Arial Narrow" w:hAnsi="Arial Narrow" w:cs="Arial"/>
          <w:b/>
        </w:rPr>
      </w:pPr>
      <w:r>
        <w:rPr>
          <w:rFonts w:ascii="Arial Narrow" w:hAnsi="Arial Narrow" w:cs="Arial"/>
          <w:b/>
        </w:rPr>
        <w:br w:type="page"/>
      </w:r>
    </w:p>
    <w:p w14:paraId="6F6FD914" w14:textId="77777777" w:rsidR="00393F09" w:rsidRDefault="00393F09">
      <w:pPr>
        <w:pStyle w:val="Nadpis1"/>
        <w:jc w:val="both"/>
        <w:rPr>
          <w:rFonts w:ascii="Arial Narrow" w:hAnsi="Arial Narrow"/>
        </w:rPr>
      </w:pPr>
      <w:bookmarkStart w:id="123" w:name="_Toc111290601"/>
      <w:bookmarkStart w:id="124" w:name="_Toc89332550"/>
      <w:r>
        <w:rPr>
          <w:rFonts w:ascii="Arial Narrow" w:hAnsi="Arial Narrow"/>
        </w:rPr>
        <w:lastRenderedPageBreak/>
        <w:t>D. Organizační zajištění provozu skládky a jeho kontrola</w:t>
      </w:r>
      <w:bookmarkEnd w:id="123"/>
      <w:bookmarkEnd w:id="124"/>
    </w:p>
    <w:p w14:paraId="30E7D751" w14:textId="77777777" w:rsidR="00393F09" w:rsidRDefault="00393F09">
      <w:pPr>
        <w:pStyle w:val="Nadpis2"/>
        <w:jc w:val="both"/>
        <w:rPr>
          <w:rFonts w:ascii="Arial Narrow" w:hAnsi="Arial Narrow"/>
          <w:caps/>
          <w:szCs w:val="28"/>
        </w:rPr>
      </w:pPr>
      <w:bookmarkStart w:id="125" w:name="_Toc111290602"/>
    </w:p>
    <w:p w14:paraId="493C0C6D" w14:textId="1203E96B" w:rsidR="00393F09" w:rsidRDefault="00393F09">
      <w:pPr>
        <w:pStyle w:val="Nadpis2"/>
        <w:jc w:val="both"/>
        <w:rPr>
          <w:rFonts w:ascii="Arial Narrow" w:hAnsi="Arial Narrow"/>
          <w:szCs w:val="28"/>
        </w:rPr>
      </w:pPr>
      <w:bookmarkStart w:id="126" w:name="_Toc89332551"/>
      <w:proofErr w:type="gramStart"/>
      <w:r>
        <w:rPr>
          <w:rFonts w:ascii="Arial Narrow" w:hAnsi="Arial Narrow"/>
          <w:caps/>
          <w:szCs w:val="28"/>
        </w:rPr>
        <w:t>D.</w:t>
      </w:r>
      <w:r w:rsidR="00EF1CAA">
        <w:rPr>
          <w:rFonts w:ascii="Arial Narrow" w:hAnsi="Arial Narrow"/>
          <w:caps/>
          <w:szCs w:val="28"/>
        </w:rPr>
        <w:t>4.1</w:t>
      </w:r>
      <w:proofErr w:type="gramEnd"/>
      <w:r>
        <w:rPr>
          <w:rFonts w:ascii="Arial Narrow" w:hAnsi="Arial Narrow"/>
          <w:caps/>
          <w:szCs w:val="28"/>
        </w:rPr>
        <w:tab/>
      </w:r>
      <w:r>
        <w:rPr>
          <w:rFonts w:ascii="Arial Narrow" w:hAnsi="Arial Narrow"/>
          <w:szCs w:val="28"/>
        </w:rPr>
        <w:t>Organizační zajištění provozu</w:t>
      </w:r>
      <w:bookmarkEnd w:id="125"/>
      <w:bookmarkEnd w:id="126"/>
    </w:p>
    <w:p w14:paraId="1FB58ED0" w14:textId="77777777" w:rsidR="00393F09" w:rsidRDefault="00393F09">
      <w:pPr>
        <w:jc w:val="both"/>
        <w:rPr>
          <w:rFonts w:ascii="Arial Narrow" w:hAnsi="Arial Narrow"/>
          <w:color w:val="000000"/>
        </w:rPr>
      </w:pPr>
      <w:r>
        <w:rPr>
          <w:rFonts w:ascii="Arial Narrow" w:hAnsi="Arial Narrow"/>
          <w:color w:val="000000"/>
        </w:rPr>
        <w:t>Skládka musí být provozována pouze podle schváleného provozního řádu.</w:t>
      </w:r>
    </w:p>
    <w:p w14:paraId="1334738B" w14:textId="77777777" w:rsidR="00393F09" w:rsidRDefault="00393F09">
      <w:pPr>
        <w:jc w:val="both"/>
        <w:rPr>
          <w:rFonts w:ascii="Arial Narrow" w:hAnsi="Arial Narrow"/>
          <w:color w:val="000000"/>
        </w:rPr>
      </w:pPr>
      <w:r>
        <w:rPr>
          <w:rFonts w:ascii="Arial Narrow" w:hAnsi="Arial Narrow"/>
          <w:color w:val="000000"/>
        </w:rPr>
        <w:t>Provoz skládky zajišťují:</w:t>
      </w:r>
    </w:p>
    <w:p w14:paraId="5E4154E4"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 xml:space="preserve">správce skládky, </w:t>
      </w:r>
    </w:p>
    <w:p w14:paraId="0B628DEA" w14:textId="77777777" w:rsidR="00393F09" w:rsidRDefault="00393F09" w:rsidP="00277FCE">
      <w:pPr>
        <w:numPr>
          <w:ilvl w:val="0"/>
          <w:numId w:val="19"/>
        </w:numPr>
        <w:tabs>
          <w:tab w:val="clear" w:pos="1260"/>
          <w:tab w:val="num" w:pos="720"/>
        </w:tabs>
        <w:ind w:left="720"/>
        <w:jc w:val="both"/>
        <w:rPr>
          <w:rFonts w:ascii="Arial Narrow" w:hAnsi="Arial Narrow" w:cs="Arial"/>
        </w:rPr>
      </w:pPr>
      <w:r>
        <w:rPr>
          <w:rFonts w:ascii="Arial Narrow" w:hAnsi="Arial Narrow" w:cs="Arial"/>
        </w:rPr>
        <w:t>zástupce správce skládky.</w:t>
      </w:r>
    </w:p>
    <w:p w14:paraId="5EEB10BD" w14:textId="77777777" w:rsidR="00393F09" w:rsidRDefault="00393F09">
      <w:pPr>
        <w:pStyle w:val="Bntext"/>
        <w:spacing w:before="0" w:after="0"/>
        <w:rPr>
          <w:rFonts w:ascii="Arial Narrow" w:hAnsi="Arial Narrow" w:cs="Arial"/>
          <w:sz w:val="24"/>
          <w:highlight w:val="green"/>
        </w:rPr>
      </w:pPr>
    </w:p>
    <w:p w14:paraId="7AEE0E7B" w14:textId="6F8A50D0" w:rsidR="00393F09" w:rsidRDefault="00393F09">
      <w:pPr>
        <w:pStyle w:val="Bntext"/>
        <w:spacing w:before="0" w:after="0"/>
        <w:rPr>
          <w:rFonts w:ascii="Arial Narrow" w:hAnsi="Arial Narrow" w:cs="Arial"/>
          <w:sz w:val="24"/>
        </w:rPr>
      </w:pPr>
      <w:r>
        <w:rPr>
          <w:rFonts w:ascii="Arial Narrow" w:hAnsi="Arial Narrow" w:cs="Arial"/>
          <w:sz w:val="24"/>
        </w:rPr>
        <w:t>Povinnosti pro jednotlivé funkce jsou v </w:t>
      </w:r>
      <w:proofErr w:type="gramStart"/>
      <w:r>
        <w:rPr>
          <w:rFonts w:ascii="Arial Narrow" w:hAnsi="Arial Narrow" w:cs="Arial"/>
          <w:sz w:val="24"/>
        </w:rPr>
        <w:t>kap. D.2.</w:t>
      </w:r>
      <w:proofErr w:type="gramEnd"/>
    </w:p>
    <w:p w14:paraId="284B1EB2" w14:textId="64E55220" w:rsidR="00EF1CAA" w:rsidRDefault="00EF1CAA">
      <w:pPr>
        <w:pStyle w:val="Bntext"/>
        <w:spacing w:before="0" w:after="0"/>
        <w:rPr>
          <w:rFonts w:ascii="Arial Narrow" w:hAnsi="Arial Narrow" w:cs="Arial"/>
          <w:sz w:val="24"/>
        </w:rPr>
      </w:pPr>
    </w:p>
    <w:p w14:paraId="477F61A5" w14:textId="00F82D28" w:rsidR="00EF1CAA" w:rsidRDefault="00EF1CAA" w:rsidP="00EF1CAA">
      <w:pPr>
        <w:pStyle w:val="Nadpis2"/>
        <w:jc w:val="left"/>
        <w:rPr>
          <w:rFonts w:ascii="Arial Narrow" w:hAnsi="Arial Narrow"/>
          <w:szCs w:val="28"/>
        </w:rPr>
      </w:pPr>
      <w:bookmarkStart w:id="127" w:name="_Toc89332552"/>
      <w:proofErr w:type="gramStart"/>
      <w:r w:rsidRPr="00EF1CAA">
        <w:rPr>
          <w:rFonts w:ascii="Arial Narrow" w:hAnsi="Arial Narrow"/>
          <w:szCs w:val="28"/>
        </w:rPr>
        <w:t>D.4.</w:t>
      </w:r>
      <w:r>
        <w:rPr>
          <w:rFonts w:ascii="Arial Narrow" w:hAnsi="Arial Narrow"/>
          <w:szCs w:val="28"/>
        </w:rPr>
        <w:t>2</w:t>
      </w:r>
      <w:proofErr w:type="gramEnd"/>
      <w:r w:rsidRPr="00EF1CAA">
        <w:rPr>
          <w:rFonts w:ascii="Arial Narrow" w:hAnsi="Arial Narrow"/>
          <w:szCs w:val="28"/>
        </w:rPr>
        <w:t xml:space="preserve"> </w:t>
      </w:r>
      <w:r>
        <w:rPr>
          <w:rFonts w:ascii="Arial Narrow" w:hAnsi="Arial Narrow"/>
          <w:szCs w:val="28"/>
        </w:rPr>
        <w:t xml:space="preserve"> </w:t>
      </w:r>
      <w:r w:rsidRPr="00EF1CAA">
        <w:rPr>
          <w:rFonts w:ascii="Arial Narrow" w:hAnsi="Arial Narrow"/>
          <w:szCs w:val="28"/>
        </w:rPr>
        <w:t>Vlastní provoz skládky zajišťují osoby ve funkci</w:t>
      </w:r>
      <w:bookmarkEnd w:id="127"/>
    </w:p>
    <w:p w14:paraId="4A513863" w14:textId="77777777" w:rsidR="00B13070" w:rsidRPr="00B13070" w:rsidRDefault="00B13070" w:rsidP="00B13070"/>
    <w:p w14:paraId="4BE90922" w14:textId="5A0EFE9C" w:rsidR="00EF1CAA" w:rsidRPr="00B13070" w:rsidRDefault="00B13070" w:rsidP="00EF1CAA">
      <w:pPr>
        <w:rPr>
          <w:rFonts w:ascii="Arial Narrow" w:hAnsi="Arial Narrow"/>
        </w:rPr>
      </w:pPr>
      <w:r>
        <w:rPr>
          <w:rFonts w:ascii="Arial Narrow" w:hAnsi="Arial Narrow"/>
        </w:rPr>
        <w:t>Orientační přehled funkcí, jednotlivé funkce se mohou kumulovat:</w:t>
      </w:r>
      <w:r>
        <w:tab/>
      </w:r>
    </w:p>
    <w:p w14:paraId="7CD1DABE" w14:textId="77777777"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 xml:space="preserve">správce skládky </w:t>
      </w:r>
    </w:p>
    <w:p w14:paraId="788C5FA3" w14:textId="30A45A61"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 xml:space="preserve">zástupce správce skládky </w:t>
      </w:r>
    </w:p>
    <w:p w14:paraId="19C1A921" w14:textId="461040A2"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 xml:space="preserve">obsluha váhy </w:t>
      </w:r>
    </w:p>
    <w:p w14:paraId="35822570" w14:textId="77777777"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2 provozní dělníci skládky, kteří zajišťují organizaci ukládání odpadů na těleso skládky</w:t>
      </w:r>
    </w:p>
    <w:p w14:paraId="5CE31A58" w14:textId="2C2C0438"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 xml:space="preserve">2 řidiči </w:t>
      </w:r>
      <w:proofErr w:type="spellStart"/>
      <w:r w:rsidRPr="00B13070">
        <w:rPr>
          <w:rFonts w:ascii="Arial Narrow" w:hAnsi="Arial Narrow"/>
          <w:sz w:val="24"/>
          <w:szCs w:val="24"/>
        </w:rPr>
        <w:t>kompaktoru</w:t>
      </w:r>
      <w:proofErr w:type="spellEnd"/>
    </w:p>
    <w:p w14:paraId="0F7687F3" w14:textId="77777777"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2 pracovníci ostrahy</w:t>
      </w:r>
    </w:p>
    <w:p w14:paraId="514A30EB" w14:textId="77777777"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1 pomocník pro sečení trávy, sběr úletů odpadů a další pomocné práce</w:t>
      </w:r>
    </w:p>
    <w:p w14:paraId="264397B1" w14:textId="77777777"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1 obsluha cisterny (odvoz průsakové vody na ČOV, likvidace velké prašnosti, mytí znečištěných vozovek atd.)</w:t>
      </w:r>
    </w:p>
    <w:p w14:paraId="0A1F1F7F" w14:textId="2FAAAF09"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administrativní práce tj. fakturace a evidence odpadu atd. se provádí v sídle firmy LO HANÁ s.r.o. na adrese ČSA 786, Velká Bystřice</w:t>
      </w:r>
    </w:p>
    <w:p w14:paraId="4209CC2E" w14:textId="2149B838" w:rsidR="00EF1CAA" w:rsidRPr="00B13070" w:rsidRDefault="00EF1CAA" w:rsidP="00EF1CAA">
      <w:pPr>
        <w:pStyle w:val="Zkladntextodsazen"/>
        <w:numPr>
          <w:ilvl w:val="0"/>
          <w:numId w:val="29"/>
        </w:numPr>
        <w:tabs>
          <w:tab w:val="clear" w:pos="1065"/>
          <w:tab w:val="num" w:pos="540"/>
        </w:tabs>
        <w:ind w:left="540"/>
        <w:rPr>
          <w:rFonts w:ascii="Arial Narrow" w:hAnsi="Arial Narrow"/>
          <w:sz w:val="24"/>
          <w:szCs w:val="24"/>
        </w:rPr>
      </w:pPr>
      <w:r w:rsidRPr="00B13070">
        <w:rPr>
          <w:rFonts w:ascii="Arial Narrow" w:hAnsi="Arial Narrow"/>
          <w:sz w:val="24"/>
          <w:szCs w:val="24"/>
        </w:rPr>
        <w:t>ekolog skládky</w:t>
      </w:r>
    </w:p>
    <w:p w14:paraId="539D9348" w14:textId="77777777" w:rsidR="00393F09" w:rsidRDefault="00393F09">
      <w:pPr>
        <w:pStyle w:val="Bntext"/>
        <w:spacing w:before="0" w:after="0"/>
        <w:rPr>
          <w:rFonts w:ascii="Arial Narrow" w:hAnsi="Arial Narrow" w:cs="Arial"/>
          <w:sz w:val="24"/>
        </w:rPr>
      </w:pPr>
    </w:p>
    <w:p w14:paraId="5F281A81" w14:textId="77777777" w:rsidR="00393F09" w:rsidRDefault="00393F09">
      <w:pPr>
        <w:pStyle w:val="Bntext"/>
        <w:spacing w:before="0" w:after="0"/>
        <w:rPr>
          <w:rFonts w:ascii="Arial Narrow" w:hAnsi="Arial Narrow" w:cs="Arial"/>
          <w:sz w:val="24"/>
        </w:rPr>
      </w:pPr>
    </w:p>
    <w:p w14:paraId="208DAF8A" w14:textId="7627E2BB" w:rsidR="00393F09" w:rsidRDefault="00393F09">
      <w:pPr>
        <w:pStyle w:val="Nadpis2"/>
        <w:jc w:val="both"/>
        <w:rPr>
          <w:rFonts w:ascii="Arial Narrow" w:hAnsi="Arial Narrow"/>
          <w:szCs w:val="28"/>
        </w:rPr>
      </w:pPr>
      <w:bookmarkStart w:id="128" w:name="_Toc111290603"/>
      <w:bookmarkStart w:id="129" w:name="_Toc89332553"/>
      <w:proofErr w:type="gramStart"/>
      <w:r>
        <w:rPr>
          <w:rFonts w:ascii="Arial Narrow" w:hAnsi="Arial Narrow"/>
          <w:szCs w:val="28"/>
        </w:rPr>
        <w:t>D.</w:t>
      </w:r>
      <w:r w:rsidR="00EF1CAA">
        <w:rPr>
          <w:rFonts w:ascii="Arial Narrow" w:hAnsi="Arial Narrow"/>
          <w:szCs w:val="28"/>
        </w:rPr>
        <w:t>4.3</w:t>
      </w:r>
      <w:proofErr w:type="gramEnd"/>
      <w:r>
        <w:rPr>
          <w:rFonts w:ascii="Arial Narrow" w:hAnsi="Arial Narrow"/>
          <w:szCs w:val="28"/>
        </w:rPr>
        <w:tab/>
        <w:t>Povinnosti a funkce pracovníků skládky</w:t>
      </w:r>
      <w:bookmarkEnd w:id="128"/>
      <w:bookmarkEnd w:id="129"/>
      <w:r>
        <w:rPr>
          <w:rFonts w:ascii="Arial Narrow" w:hAnsi="Arial Narrow"/>
          <w:szCs w:val="28"/>
        </w:rPr>
        <w:t xml:space="preserve"> </w:t>
      </w:r>
    </w:p>
    <w:p w14:paraId="76941174" w14:textId="77777777" w:rsidR="00393F09" w:rsidRDefault="00393F09">
      <w:pPr>
        <w:jc w:val="both"/>
        <w:rPr>
          <w:rFonts w:ascii="Arial Narrow" w:hAnsi="Arial Narrow"/>
          <w:b/>
          <w:color w:val="000000"/>
        </w:rPr>
      </w:pPr>
    </w:p>
    <w:p w14:paraId="6EDEF9ED" w14:textId="77777777" w:rsidR="00393F09" w:rsidRDefault="00393F09">
      <w:pPr>
        <w:pStyle w:val="Zkladntextodsazen"/>
        <w:ind w:firstLine="0"/>
        <w:rPr>
          <w:rFonts w:ascii="Arial Narrow" w:hAnsi="Arial Narrow"/>
          <w:sz w:val="24"/>
          <w:szCs w:val="24"/>
        </w:rPr>
      </w:pPr>
      <w:r>
        <w:rPr>
          <w:rFonts w:ascii="Arial Narrow" w:hAnsi="Arial Narrow"/>
          <w:b/>
          <w:sz w:val="24"/>
          <w:szCs w:val="24"/>
        </w:rPr>
        <w:t>Správce skládky</w:t>
      </w:r>
      <w:r>
        <w:rPr>
          <w:rFonts w:ascii="Arial Narrow" w:hAnsi="Arial Narrow"/>
          <w:sz w:val="24"/>
          <w:szCs w:val="24"/>
        </w:rPr>
        <w:t>:</w:t>
      </w:r>
    </w:p>
    <w:p w14:paraId="7B26DD20"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jeho činnost přímo podléhá řediteli společnosti,</w:t>
      </w:r>
    </w:p>
    <w:p w14:paraId="1CFE0159"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řídí ukládání odpadů podle odsouhlaseného provozního řádu,</w:t>
      </w:r>
    </w:p>
    <w:p w14:paraId="57867C63"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organizuje práci pracovníků na skládce,</w:t>
      </w:r>
    </w:p>
    <w:p w14:paraId="5D5EBFA0"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dává pokyny k nakládání s průsakovými vodami a pro odvážení průsakových vod k likvidaci,</w:t>
      </w:r>
    </w:p>
    <w:p w14:paraId="16EA38EA"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kontrolu stavu vody v jímce průsakových vod,</w:t>
      </w:r>
    </w:p>
    <w:p w14:paraId="3296300A"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určuje sektor nebo sekci skládky pro uložení odpadu a informuje o tom obsluhu váhy,</w:t>
      </w:r>
    </w:p>
    <w:p w14:paraId="46BDD0F7"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kontroluje dodržování technologie skládkování,</w:t>
      </w:r>
    </w:p>
    <w:p w14:paraId="7B066BB1"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kontroluje dodržování bezpečnostních předpisů,</w:t>
      </w:r>
    </w:p>
    <w:p w14:paraId="405E6EF2"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kontroluje provádění údržby zařízení skládky,</w:t>
      </w:r>
    </w:p>
    <w:p w14:paraId="01D30752"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záznamy do provozního deníku skládky,</w:t>
      </w:r>
    </w:p>
    <w:p w14:paraId="17CC7A42"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umožňuje činnost kontrolních orgánů – zajišťuje doprovod, přístup do objektů, na požádání předkládá dokumentaci a poskytuje úplné a pravdivé informace související s provozem skládky,</w:t>
      </w:r>
    </w:p>
    <w:p w14:paraId="1A7AE290"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zodpovídá za řádný stav všech zařízení skládky (mechanismů, váhy, drenáží, oplocení),</w:t>
      </w:r>
    </w:p>
    <w:p w14:paraId="77527BB6"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zodpovídá za pořádek na skládce a v jejím bezprostředním okolí,</w:t>
      </w:r>
    </w:p>
    <w:p w14:paraId="3260E74F"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zodpovídá za řádný stav příjezdové komunikace a vozovek na skládce a příjezdové komunikace,</w:t>
      </w:r>
    </w:p>
    <w:p w14:paraId="4A9694A5"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kontroluje dodržování bezpečnosti práce a požárních předpisů,</w:t>
      </w:r>
    </w:p>
    <w:p w14:paraId="0DD15AB5" w14:textId="77777777" w:rsidR="00393F09" w:rsidRPr="00616877"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organizuje hubení plevelů sečením před květem a údržbu zeleně</w:t>
      </w:r>
      <w:r w:rsidRPr="00616877">
        <w:rPr>
          <w:rFonts w:ascii="Arial Narrow" w:hAnsi="Arial Narrow"/>
          <w:sz w:val="24"/>
          <w:szCs w:val="24"/>
        </w:rPr>
        <w:t>.</w:t>
      </w:r>
    </w:p>
    <w:p w14:paraId="33918049" w14:textId="77777777" w:rsidR="00393F09" w:rsidRDefault="00393F09">
      <w:pPr>
        <w:pStyle w:val="Zkladntextodsazen"/>
        <w:tabs>
          <w:tab w:val="num" w:pos="540"/>
        </w:tabs>
        <w:ind w:firstLine="0"/>
        <w:rPr>
          <w:rFonts w:ascii="Arial Narrow" w:hAnsi="Arial Narrow"/>
          <w:sz w:val="24"/>
          <w:szCs w:val="24"/>
        </w:rPr>
      </w:pPr>
    </w:p>
    <w:p w14:paraId="6FF342A3" w14:textId="77777777" w:rsidR="00393F09" w:rsidRDefault="00393F09">
      <w:pPr>
        <w:pStyle w:val="Zkladntextodsazen"/>
        <w:keepNext/>
        <w:ind w:firstLine="0"/>
        <w:rPr>
          <w:rFonts w:ascii="Arial Narrow" w:hAnsi="Arial Narrow"/>
          <w:b/>
          <w:sz w:val="24"/>
          <w:szCs w:val="24"/>
        </w:rPr>
      </w:pPr>
      <w:r>
        <w:rPr>
          <w:rFonts w:ascii="Arial Narrow" w:hAnsi="Arial Narrow"/>
          <w:b/>
          <w:sz w:val="24"/>
          <w:szCs w:val="24"/>
        </w:rPr>
        <w:t>Zástupce správce skládky, vážný/vážná:</w:t>
      </w:r>
    </w:p>
    <w:p w14:paraId="62506A6A" w14:textId="77777777" w:rsidR="00393F09" w:rsidRDefault="00393F09" w:rsidP="004B1134">
      <w:pPr>
        <w:pStyle w:val="Zkladntextodsazen"/>
        <w:keepNext/>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jeho/její činnost podléhá přímo správci skládky,</w:t>
      </w:r>
    </w:p>
    <w:p w14:paraId="420F4072"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kontrolu přivážených odpadů na skládku,</w:t>
      </w:r>
    </w:p>
    <w:p w14:paraId="5E282A62"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kontrolu dokumentace – základního popisu odpadu,</w:t>
      </w:r>
    </w:p>
    <w:p w14:paraId="45EECAB1"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lastRenderedPageBreak/>
        <w:t>zodpovídá za evidenci o množství, druhu a původu odpadů převzatých k uložení na skládku,</w:t>
      </w:r>
    </w:p>
    <w:p w14:paraId="74E2C103" w14:textId="65E02C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pravidelně zaznamenává do provozní</w:t>
      </w:r>
      <w:r w:rsidR="000C6E0F">
        <w:rPr>
          <w:rFonts w:ascii="Arial Narrow" w:hAnsi="Arial Narrow"/>
          <w:sz w:val="24"/>
          <w:szCs w:val="24"/>
        </w:rPr>
        <w:t xml:space="preserve"> evidence</w:t>
      </w:r>
      <w:r>
        <w:rPr>
          <w:rFonts w:ascii="Arial Narrow" w:hAnsi="Arial Narrow"/>
          <w:sz w:val="24"/>
          <w:szCs w:val="24"/>
        </w:rPr>
        <w:t xml:space="preserve"> a současně na </w:t>
      </w:r>
      <w:proofErr w:type="gramStart"/>
      <w:r>
        <w:rPr>
          <w:rFonts w:ascii="Arial Narrow" w:hAnsi="Arial Narrow"/>
          <w:sz w:val="24"/>
          <w:szCs w:val="24"/>
        </w:rPr>
        <w:t>vážní</w:t>
      </w:r>
      <w:proofErr w:type="gramEnd"/>
      <w:r>
        <w:rPr>
          <w:rFonts w:ascii="Arial Narrow" w:hAnsi="Arial Narrow"/>
          <w:sz w:val="24"/>
          <w:szCs w:val="24"/>
        </w:rPr>
        <w:t xml:space="preserve"> lístek, které odpady se naváží do které sekce nebo sektoru skládky.</w:t>
      </w:r>
    </w:p>
    <w:p w14:paraId="3A1392B1" w14:textId="77777777" w:rsidR="00393F09" w:rsidRDefault="00393F09">
      <w:pPr>
        <w:pStyle w:val="Zkladntextodsazen"/>
        <w:ind w:firstLine="0"/>
        <w:rPr>
          <w:rFonts w:ascii="Arial Narrow" w:hAnsi="Arial Narrow"/>
          <w:b/>
          <w:sz w:val="10"/>
          <w:szCs w:val="24"/>
        </w:rPr>
      </w:pPr>
    </w:p>
    <w:p w14:paraId="1BEF5ADB" w14:textId="77777777" w:rsidR="00393F09" w:rsidRDefault="00393F09">
      <w:pPr>
        <w:pStyle w:val="Zkladntextodsazen"/>
        <w:ind w:firstLine="0"/>
        <w:rPr>
          <w:rFonts w:ascii="Arial Narrow" w:hAnsi="Arial Narrow"/>
          <w:sz w:val="24"/>
          <w:szCs w:val="24"/>
        </w:rPr>
      </w:pPr>
      <w:r>
        <w:rPr>
          <w:rFonts w:ascii="Arial Narrow" w:hAnsi="Arial Narrow"/>
          <w:b/>
          <w:sz w:val="24"/>
          <w:szCs w:val="24"/>
        </w:rPr>
        <w:t>Provozní dělníci skládky</w:t>
      </w:r>
      <w:r>
        <w:rPr>
          <w:rFonts w:ascii="Arial Narrow" w:hAnsi="Arial Narrow"/>
          <w:sz w:val="24"/>
          <w:szCs w:val="24"/>
        </w:rPr>
        <w:t>:</w:t>
      </w:r>
    </w:p>
    <w:p w14:paraId="487D5322"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jejich činnost přímo podléhá správci skládky,</w:t>
      </w:r>
    </w:p>
    <w:p w14:paraId="0AEB1573"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kontrolu odpadů při vykládce,</w:t>
      </w:r>
    </w:p>
    <w:p w14:paraId="77A284F0"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zavádí vozidla do prostoru denní navážky skládky,</w:t>
      </w:r>
    </w:p>
    <w:p w14:paraId="30D2D2D1"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údržbu zařízení skládky,</w:t>
      </w:r>
    </w:p>
    <w:p w14:paraId="22EE577F" w14:textId="53A0AF3A"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z naváženého odpadu tř</w:t>
      </w:r>
      <w:r w:rsidR="000C6E0F">
        <w:rPr>
          <w:rFonts w:ascii="Arial Narrow" w:hAnsi="Arial Narrow"/>
          <w:sz w:val="24"/>
          <w:szCs w:val="24"/>
        </w:rPr>
        <w:t>ídí železný šrot a barevné kovy,</w:t>
      </w:r>
    </w:p>
    <w:p w14:paraId="7A1D9BEF"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sbírají případné úlety lehkých odpadů (plasty) v okolí skládky.</w:t>
      </w:r>
    </w:p>
    <w:p w14:paraId="5CF41682" w14:textId="77777777" w:rsidR="00393F09" w:rsidRDefault="00393F09">
      <w:pPr>
        <w:pStyle w:val="Zkladntextodsazen"/>
        <w:ind w:firstLine="0"/>
        <w:rPr>
          <w:rFonts w:ascii="Arial Narrow" w:hAnsi="Arial Narrow"/>
          <w:b/>
          <w:sz w:val="10"/>
          <w:szCs w:val="24"/>
        </w:rPr>
      </w:pPr>
    </w:p>
    <w:p w14:paraId="1B106EA4" w14:textId="77777777" w:rsidR="00393F09" w:rsidRDefault="00393F09">
      <w:pPr>
        <w:pStyle w:val="Zkladntextodsazen"/>
        <w:ind w:firstLine="0"/>
        <w:rPr>
          <w:rFonts w:ascii="Arial Narrow" w:hAnsi="Arial Narrow"/>
          <w:b/>
          <w:sz w:val="24"/>
          <w:szCs w:val="24"/>
        </w:rPr>
      </w:pPr>
      <w:r>
        <w:rPr>
          <w:rFonts w:ascii="Arial Narrow" w:hAnsi="Arial Narrow"/>
          <w:b/>
          <w:sz w:val="24"/>
          <w:szCs w:val="24"/>
        </w:rPr>
        <w:t xml:space="preserve">Řidiči </w:t>
      </w:r>
      <w:proofErr w:type="spellStart"/>
      <w:r>
        <w:rPr>
          <w:rFonts w:ascii="Arial Narrow" w:hAnsi="Arial Narrow"/>
          <w:b/>
          <w:sz w:val="24"/>
          <w:szCs w:val="24"/>
        </w:rPr>
        <w:t>kompaktoru</w:t>
      </w:r>
      <w:proofErr w:type="spellEnd"/>
      <w:r>
        <w:rPr>
          <w:rFonts w:ascii="Arial Narrow" w:hAnsi="Arial Narrow"/>
          <w:b/>
          <w:sz w:val="24"/>
          <w:szCs w:val="24"/>
        </w:rPr>
        <w:t>:</w:t>
      </w:r>
    </w:p>
    <w:p w14:paraId="60715541"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jejich činnost přímo podléhá správci skládky,</w:t>
      </w:r>
    </w:p>
    <w:p w14:paraId="76E089FC"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zabezpečují technologii skládkování včetně ukládání odpadů do určených sekcí nebo sektorů,</w:t>
      </w:r>
    </w:p>
    <w:p w14:paraId="1F1A6D8D"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kontrolují vysypaný odpad,</w:t>
      </w:r>
    </w:p>
    <w:p w14:paraId="53E98E5E"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hutnění a překrývání odpadu.</w:t>
      </w:r>
    </w:p>
    <w:p w14:paraId="42078550" w14:textId="77777777" w:rsidR="00393F09" w:rsidRDefault="00393F09">
      <w:pPr>
        <w:pStyle w:val="Zkladntextodsazen"/>
        <w:ind w:left="-165" w:firstLine="0"/>
        <w:rPr>
          <w:rFonts w:ascii="Arial Narrow" w:hAnsi="Arial Narrow"/>
          <w:b/>
          <w:sz w:val="10"/>
          <w:szCs w:val="24"/>
        </w:rPr>
      </w:pPr>
    </w:p>
    <w:p w14:paraId="35922DBF" w14:textId="77777777" w:rsidR="00393F09" w:rsidRDefault="00393F09">
      <w:pPr>
        <w:pStyle w:val="Zkladntextodsazen"/>
        <w:ind w:firstLine="0"/>
        <w:rPr>
          <w:rFonts w:ascii="Arial Narrow" w:hAnsi="Arial Narrow"/>
          <w:sz w:val="24"/>
          <w:szCs w:val="24"/>
        </w:rPr>
      </w:pPr>
      <w:r>
        <w:rPr>
          <w:rFonts w:ascii="Arial Narrow" w:hAnsi="Arial Narrow"/>
          <w:b/>
          <w:sz w:val="24"/>
          <w:szCs w:val="24"/>
        </w:rPr>
        <w:t>Pracovníci ostrahy:</w:t>
      </w:r>
    </w:p>
    <w:p w14:paraId="43F1D081"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jejich činnost přímo podléhá správci skládky,</w:t>
      </w:r>
    </w:p>
    <w:p w14:paraId="2ED8AFB8"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zabezpečují zákaz vstupu do prostoru skládky po pracovní době a ve volných dnech,</w:t>
      </w:r>
    </w:p>
    <w:p w14:paraId="49D9EAED"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ve volných dnech provádí 1x denně kontrolu čerpacích jímek průsakové vody a činnost čerpadel, výtlačné potrubí a plnění jímek průsakové vody,</w:t>
      </w:r>
    </w:p>
    <w:p w14:paraId="48167212"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v průběhu služby kontrolují další zařízení skládky a všechny mimořádné události hlásí správci skládky a dle potřeby policii nebo hasičům,</w:t>
      </w:r>
    </w:p>
    <w:p w14:paraId="2022EC91"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další práce na základě pokynů správce skládky.</w:t>
      </w:r>
    </w:p>
    <w:p w14:paraId="76DA29D9" w14:textId="77777777" w:rsidR="00393F09" w:rsidRDefault="00393F09">
      <w:pPr>
        <w:pStyle w:val="Zkladntextodsazen"/>
        <w:ind w:firstLine="0"/>
        <w:rPr>
          <w:rFonts w:ascii="Arial Narrow" w:hAnsi="Arial Narrow"/>
          <w:b/>
          <w:sz w:val="10"/>
          <w:szCs w:val="24"/>
        </w:rPr>
      </w:pPr>
    </w:p>
    <w:p w14:paraId="2A846C5C" w14:textId="77777777" w:rsidR="00393F09" w:rsidRDefault="00393F09">
      <w:pPr>
        <w:pStyle w:val="Zkladntextodsazen"/>
        <w:ind w:firstLine="0"/>
        <w:rPr>
          <w:rFonts w:ascii="Arial Narrow" w:hAnsi="Arial Narrow"/>
          <w:b/>
          <w:sz w:val="24"/>
          <w:szCs w:val="24"/>
        </w:rPr>
      </w:pPr>
      <w:r>
        <w:rPr>
          <w:rFonts w:ascii="Arial Narrow" w:hAnsi="Arial Narrow"/>
          <w:b/>
          <w:sz w:val="24"/>
          <w:szCs w:val="24"/>
        </w:rPr>
        <w:t>Řidič cisternového vozu:</w:t>
      </w:r>
    </w:p>
    <w:p w14:paraId="353DC915"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jeho činnost přímo podléhá správci skládky,</w:t>
      </w:r>
    </w:p>
    <w:p w14:paraId="1E58054B"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odvoz průsakové vody na ČOV,</w:t>
      </w:r>
    </w:p>
    <w:p w14:paraId="31CFDFD8"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provádí údržbu komunikací,</w:t>
      </w:r>
    </w:p>
    <w:p w14:paraId="0ECB33E5"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zabezpečuje dodávky technologické vody do skládkových areálů.</w:t>
      </w:r>
    </w:p>
    <w:p w14:paraId="2492842D" w14:textId="77777777" w:rsidR="00393F09" w:rsidRDefault="00393F09">
      <w:pPr>
        <w:pStyle w:val="Zkladntextodsazen"/>
        <w:ind w:left="180" w:firstLine="0"/>
        <w:rPr>
          <w:rFonts w:ascii="Arial Narrow" w:hAnsi="Arial Narrow"/>
          <w:sz w:val="10"/>
          <w:szCs w:val="24"/>
        </w:rPr>
      </w:pPr>
    </w:p>
    <w:p w14:paraId="23E57DBA" w14:textId="77777777" w:rsidR="00393F09" w:rsidRDefault="00393F09">
      <w:pPr>
        <w:pStyle w:val="Zkladntextodsazen"/>
        <w:tabs>
          <w:tab w:val="num" w:pos="540"/>
        </w:tabs>
        <w:ind w:firstLine="0"/>
        <w:rPr>
          <w:rFonts w:ascii="Arial Narrow" w:hAnsi="Arial Narrow"/>
          <w:b/>
          <w:bCs/>
          <w:sz w:val="24"/>
          <w:szCs w:val="24"/>
        </w:rPr>
      </w:pPr>
      <w:r>
        <w:rPr>
          <w:rFonts w:ascii="Arial Narrow" w:hAnsi="Arial Narrow"/>
          <w:b/>
          <w:bCs/>
          <w:sz w:val="24"/>
          <w:szCs w:val="24"/>
        </w:rPr>
        <w:t>Pracovníci/</w:t>
      </w:r>
      <w:proofErr w:type="spellStart"/>
      <w:r>
        <w:rPr>
          <w:rFonts w:ascii="Arial Narrow" w:hAnsi="Arial Narrow"/>
          <w:b/>
          <w:bCs/>
          <w:sz w:val="24"/>
          <w:szCs w:val="24"/>
        </w:rPr>
        <w:t>ice</w:t>
      </w:r>
      <w:proofErr w:type="spellEnd"/>
      <w:r>
        <w:rPr>
          <w:rFonts w:ascii="Arial Narrow" w:hAnsi="Arial Narrow"/>
          <w:b/>
          <w:bCs/>
          <w:sz w:val="24"/>
          <w:szCs w:val="24"/>
        </w:rPr>
        <w:t xml:space="preserve"> pro administrativní práce (v sídle firmy):</w:t>
      </w:r>
    </w:p>
    <w:p w14:paraId="36151812"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pravidelně zasílají příslušnému orgánu státní správy hlášení o nakládání s odpady a údaje o zařízení,</w:t>
      </w:r>
    </w:p>
    <w:p w14:paraId="624939A9"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vedou průběžnou evidenci odpadů,</w:t>
      </w:r>
    </w:p>
    <w:p w14:paraId="2E360168" w14:textId="77777777" w:rsidR="00393F09" w:rsidRDefault="00393F09" w:rsidP="004B1134">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odpovídají za fakturaci.</w:t>
      </w:r>
    </w:p>
    <w:p w14:paraId="68E0B3AB" w14:textId="77777777" w:rsidR="00393F09" w:rsidRDefault="00393F09">
      <w:pPr>
        <w:pStyle w:val="Zkladntextodsazen"/>
        <w:tabs>
          <w:tab w:val="num" w:pos="540"/>
        </w:tabs>
        <w:ind w:firstLine="0"/>
        <w:rPr>
          <w:rFonts w:ascii="Arial Narrow" w:hAnsi="Arial Narrow"/>
          <w:sz w:val="24"/>
          <w:szCs w:val="24"/>
        </w:rPr>
      </w:pPr>
    </w:p>
    <w:p w14:paraId="0F598C81" w14:textId="66A034B6" w:rsidR="00393F09" w:rsidRDefault="00393F09">
      <w:pPr>
        <w:pStyle w:val="Zkladntextodsazen"/>
        <w:ind w:firstLine="0"/>
        <w:rPr>
          <w:rFonts w:ascii="Arial Narrow" w:hAnsi="Arial Narrow"/>
          <w:sz w:val="24"/>
          <w:szCs w:val="24"/>
        </w:rPr>
      </w:pPr>
      <w:r>
        <w:rPr>
          <w:rFonts w:ascii="Arial Narrow" w:hAnsi="Arial Narrow"/>
          <w:sz w:val="24"/>
          <w:szCs w:val="24"/>
        </w:rPr>
        <w:t>Správce skládky je podřízen řediteli společnosti. Zástupce správce skládky a pracovníci zajišťující provoz jsou podřízeni správci skládky. Rovněž ostatní dodavatelé a organizace zajišťující provoz skládky jsou v prostoru skládky povinni řídit se jeho pokyny.</w:t>
      </w:r>
    </w:p>
    <w:p w14:paraId="2B13229A" w14:textId="77777777" w:rsidR="00EF1CAA" w:rsidRDefault="00EF1CAA">
      <w:pPr>
        <w:pStyle w:val="Zkladntextodsazen"/>
        <w:ind w:firstLine="0"/>
        <w:rPr>
          <w:rFonts w:ascii="Arial Narrow" w:hAnsi="Arial Narrow"/>
          <w:sz w:val="24"/>
          <w:szCs w:val="24"/>
        </w:rPr>
      </w:pPr>
    </w:p>
    <w:p w14:paraId="5B54FDFA" w14:textId="77777777" w:rsidR="00EF1CAA" w:rsidRDefault="00EF1CAA" w:rsidP="00EF1CAA">
      <w:pPr>
        <w:pStyle w:val="Zkladntextodsazen"/>
        <w:ind w:firstLine="0"/>
        <w:rPr>
          <w:rFonts w:ascii="Arial Narrow" w:hAnsi="Arial Narrow"/>
          <w:sz w:val="24"/>
          <w:szCs w:val="24"/>
        </w:rPr>
      </w:pPr>
      <w:r w:rsidRPr="00EF1CAA">
        <w:rPr>
          <w:rFonts w:ascii="Arial Narrow" w:hAnsi="Arial Narrow"/>
          <w:sz w:val="24"/>
          <w:szCs w:val="24"/>
        </w:rPr>
        <w:t>Určený pracovník vykonávající ekologa nebo odpadového hospodáře skládky může zastupovat skládku při jednáních s orgány státní správy a kontrolách.</w:t>
      </w:r>
    </w:p>
    <w:p w14:paraId="796FDB1F" w14:textId="77777777" w:rsidR="00393F09" w:rsidRDefault="00393F09">
      <w:pPr>
        <w:pStyle w:val="Zkladntextodsazen"/>
        <w:ind w:firstLine="0"/>
        <w:rPr>
          <w:rFonts w:ascii="Arial Narrow" w:hAnsi="Arial Narrow"/>
          <w:sz w:val="24"/>
          <w:szCs w:val="24"/>
        </w:rPr>
      </w:pPr>
    </w:p>
    <w:p w14:paraId="51CE003B" w14:textId="1E9C10FA" w:rsidR="00393F09" w:rsidRDefault="00393F09">
      <w:pPr>
        <w:pStyle w:val="Zkladntextodsazen"/>
        <w:ind w:firstLine="0"/>
        <w:rPr>
          <w:rFonts w:ascii="Arial Narrow" w:hAnsi="Arial Narrow"/>
          <w:sz w:val="24"/>
          <w:szCs w:val="24"/>
        </w:rPr>
      </w:pPr>
      <w:r>
        <w:rPr>
          <w:rFonts w:ascii="Arial Narrow" w:hAnsi="Arial Narrow"/>
          <w:sz w:val="24"/>
          <w:szCs w:val="24"/>
        </w:rPr>
        <w:t>Všichni pracovníci mají povinnost dodržovat provozní řád a předepsané technologické pokyny, zabezpečovat stálou a pravidelnou činnost všech zařízení, udržovat jednotlivá zařízení a mechanismy v bezporuchovém stavu, udržovat pořádek a čistotu na pracovišti, dodržovat platné normy a provozní předpisy strojně technologického zařízení, dbát pokynů vedoucích pracovníků a všechny nedostatky, poruchy nebo havárie hlásit ihned nejbližšímu nadřízenému a učinit opatření k jejich odstranění.</w:t>
      </w:r>
    </w:p>
    <w:p w14:paraId="6443FEB7" w14:textId="1F8F9FA7" w:rsidR="00EF1CAA" w:rsidRDefault="00EF1CAA">
      <w:pPr>
        <w:pStyle w:val="Zkladntextodsazen"/>
        <w:ind w:firstLine="0"/>
        <w:rPr>
          <w:rFonts w:ascii="Arial Narrow" w:hAnsi="Arial Narrow"/>
          <w:sz w:val="24"/>
          <w:szCs w:val="24"/>
        </w:rPr>
      </w:pPr>
    </w:p>
    <w:p w14:paraId="63EC9618" w14:textId="0646FB0D" w:rsidR="00EF1CAA" w:rsidRDefault="00EF1CAA">
      <w:pPr>
        <w:pStyle w:val="Zkladntextodsazen"/>
        <w:ind w:firstLine="0"/>
        <w:rPr>
          <w:rFonts w:ascii="Arial Narrow" w:hAnsi="Arial Narrow"/>
          <w:sz w:val="24"/>
          <w:szCs w:val="24"/>
        </w:rPr>
      </w:pPr>
    </w:p>
    <w:p w14:paraId="6C19DD83" w14:textId="3753E8D8" w:rsidR="00EF1CAA" w:rsidRDefault="00EF1CAA">
      <w:pPr>
        <w:pStyle w:val="Zkladntextodsazen"/>
        <w:ind w:firstLine="0"/>
        <w:rPr>
          <w:rFonts w:ascii="Arial Narrow" w:hAnsi="Arial Narrow"/>
          <w:sz w:val="24"/>
          <w:szCs w:val="24"/>
        </w:rPr>
      </w:pPr>
    </w:p>
    <w:p w14:paraId="2D251C0A" w14:textId="77777777" w:rsidR="00EF1CAA" w:rsidRDefault="00EF1CAA" w:rsidP="00EF1CAA">
      <w:pPr>
        <w:pStyle w:val="Nadpis2"/>
        <w:jc w:val="both"/>
        <w:rPr>
          <w:rFonts w:ascii="Arial Narrow" w:hAnsi="Arial Narrow"/>
          <w:szCs w:val="28"/>
        </w:rPr>
      </w:pPr>
    </w:p>
    <w:p w14:paraId="5D6FA0F3" w14:textId="2708C2B7" w:rsidR="004D03D3" w:rsidRDefault="00393F09" w:rsidP="004D03D3">
      <w:pPr>
        <w:pStyle w:val="Nadpis2"/>
        <w:jc w:val="both"/>
        <w:rPr>
          <w:rFonts w:ascii="Arial Narrow" w:hAnsi="Arial Narrow"/>
          <w:szCs w:val="28"/>
        </w:rPr>
      </w:pPr>
      <w:r>
        <w:rPr>
          <w:rFonts w:ascii="Arial Narrow" w:hAnsi="Arial Narrow" w:cs="Arial"/>
        </w:rPr>
        <w:t>podmínek je postižitelné podle platných zákonů.</w:t>
      </w:r>
      <w:bookmarkStart w:id="130" w:name="_Toc89332554"/>
      <w:r w:rsidR="004D03D3" w:rsidRPr="004D03D3">
        <w:rPr>
          <w:rFonts w:ascii="Arial Narrow" w:hAnsi="Arial Narrow"/>
          <w:szCs w:val="28"/>
        </w:rPr>
        <w:t xml:space="preserve"> </w:t>
      </w:r>
      <w:proofErr w:type="gramStart"/>
      <w:r w:rsidR="004D03D3">
        <w:rPr>
          <w:rFonts w:ascii="Arial Narrow" w:hAnsi="Arial Narrow"/>
          <w:szCs w:val="28"/>
        </w:rPr>
        <w:t>D.4.4</w:t>
      </w:r>
      <w:proofErr w:type="gramEnd"/>
      <w:r w:rsidR="004D03D3">
        <w:rPr>
          <w:rFonts w:ascii="Arial Narrow" w:hAnsi="Arial Narrow"/>
          <w:szCs w:val="28"/>
        </w:rPr>
        <w:tab/>
        <w:t>Práce na směny, sdružování funkcí a činností</w:t>
      </w:r>
      <w:bookmarkEnd w:id="130"/>
      <w:r w:rsidR="004D03D3">
        <w:rPr>
          <w:rFonts w:ascii="Arial Narrow" w:hAnsi="Arial Narrow"/>
          <w:szCs w:val="28"/>
        </w:rPr>
        <w:t xml:space="preserve">  </w:t>
      </w:r>
    </w:p>
    <w:p w14:paraId="1E7E7B7F" w14:textId="77777777" w:rsidR="004D03D3" w:rsidRDefault="004D03D3" w:rsidP="004D03D3">
      <w:pPr>
        <w:pStyle w:val="Zkladntextodsazen"/>
        <w:ind w:firstLine="0"/>
        <w:rPr>
          <w:rFonts w:ascii="Arial Narrow" w:hAnsi="Arial Narrow"/>
          <w:sz w:val="24"/>
          <w:szCs w:val="24"/>
        </w:rPr>
      </w:pPr>
    </w:p>
    <w:p w14:paraId="75547C38" w14:textId="77777777" w:rsidR="004D03D3" w:rsidRDefault="004D03D3" w:rsidP="004D03D3">
      <w:pPr>
        <w:pStyle w:val="Zkladntextodsazen"/>
        <w:ind w:firstLine="0"/>
        <w:rPr>
          <w:rFonts w:ascii="Arial Narrow" w:hAnsi="Arial Narrow"/>
          <w:sz w:val="24"/>
          <w:szCs w:val="24"/>
        </w:rPr>
      </w:pPr>
      <w:r>
        <w:rPr>
          <w:rFonts w:ascii="Arial Narrow" w:hAnsi="Arial Narrow"/>
          <w:sz w:val="24"/>
          <w:szCs w:val="24"/>
        </w:rPr>
        <w:t xml:space="preserve">Skládka není provozována na směny. Pracovníci skládky běžně pracují od 6:00 – 14:30. Pouze v případě potřeby nebo mimořádné události může docházet k prodloužené pracovní době nebo práci na směny. Mimo běžnou pracovní dobu pracují hlídači skládky. </w:t>
      </w:r>
    </w:p>
    <w:p w14:paraId="452E5C51" w14:textId="77777777" w:rsidR="004D03D3" w:rsidRDefault="004D03D3" w:rsidP="004D03D3">
      <w:pPr>
        <w:pStyle w:val="Zkladntextodsazen"/>
        <w:tabs>
          <w:tab w:val="num" w:pos="540"/>
        </w:tabs>
        <w:ind w:firstLine="0"/>
        <w:rPr>
          <w:rFonts w:ascii="Arial Narrow" w:hAnsi="Arial Narrow"/>
          <w:sz w:val="24"/>
          <w:szCs w:val="24"/>
        </w:rPr>
      </w:pPr>
    </w:p>
    <w:p w14:paraId="1E985F87" w14:textId="77777777" w:rsidR="004D03D3" w:rsidRDefault="004D03D3" w:rsidP="004D03D3">
      <w:pPr>
        <w:pStyle w:val="Zkladntextodsazen"/>
        <w:ind w:firstLine="0"/>
        <w:rPr>
          <w:rFonts w:ascii="Arial Narrow" w:hAnsi="Arial Narrow"/>
          <w:sz w:val="24"/>
          <w:szCs w:val="24"/>
        </w:rPr>
      </w:pPr>
    </w:p>
    <w:p w14:paraId="56957830" w14:textId="77777777" w:rsidR="004D03D3" w:rsidRDefault="004D03D3" w:rsidP="004D03D3">
      <w:pPr>
        <w:pStyle w:val="Nadpis2"/>
        <w:jc w:val="both"/>
        <w:rPr>
          <w:rFonts w:ascii="Arial Narrow" w:hAnsi="Arial Narrow"/>
          <w:szCs w:val="28"/>
        </w:rPr>
      </w:pPr>
      <w:bookmarkStart w:id="131" w:name="_Toc111290604"/>
      <w:bookmarkStart w:id="132" w:name="_Toc89332555"/>
      <w:proofErr w:type="gramStart"/>
      <w:r>
        <w:rPr>
          <w:rFonts w:ascii="Arial Narrow" w:hAnsi="Arial Narrow"/>
          <w:szCs w:val="28"/>
        </w:rPr>
        <w:t>D.4.5</w:t>
      </w:r>
      <w:proofErr w:type="gramEnd"/>
      <w:r>
        <w:rPr>
          <w:rFonts w:ascii="Arial Narrow" w:hAnsi="Arial Narrow"/>
          <w:szCs w:val="28"/>
        </w:rPr>
        <w:tab/>
        <w:t>Provozní doba skládky</w:t>
      </w:r>
      <w:bookmarkEnd w:id="131"/>
      <w:bookmarkEnd w:id="132"/>
    </w:p>
    <w:p w14:paraId="3F30A17B" w14:textId="77777777" w:rsidR="004D03D3" w:rsidRDefault="004D03D3" w:rsidP="004D03D3">
      <w:pPr>
        <w:jc w:val="both"/>
        <w:rPr>
          <w:rFonts w:ascii="Arial Narrow" w:hAnsi="Arial Narrow"/>
        </w:rPr>
      </w:pPr>
      <w:r>
        <w:rPr>
          <w:rFonts w:ascii="Arial Narrow" w:hAnsi="Arial Narrow"/>
        </w:rPr>
        <w:t>Provozní doba skládky je jednosměnná,</w:t>
      </w:r>
      <w:r>
        <w:rPr>
          <w:rFonts w:ascii="Arial Narrow" w:hAnsi="Arial Narrow"/>
          <w:b/>
        </w:rPr>
        <w:t xml:space="preserve"> </w:t>
      </w:r>
      <w:r>
        <w:rPr>
          <w:rFonts w:ascii="Arial Narrow" w:hAnsi="Arial Narrow"/>
        </w:rPr>
        <w:t>celoroční v pracovních dnech:</w:t>
      </w:r>
    </w:p>
    <w:p w14:paraId="47AFAF92" w14:textId="77777777" w:rsidR="004D03D3" w:rsidRDefault="004D03D3" w:rsidP="004D03D3">
      <w:pPr>
        <w:jc w:val="both"/>
        <w:rPr>
          <w:rFonts w:ascii="Arial Narrow" w:hAnsi="Arial Narrow"/>
          <w:sz w:val="10"/>
        </w:rPr>
      </w:pPr>
    </w:p>
    <w:p w14:paraId="39EF3D3F" w14:textId="77777777" w:rsidR="004D03D3" w:rsidRDefault="004D03D3" w:rsidP="004D03D3">
      <w:pPr>
        <w:jc w:val="both"/>
        <w:rPr>
          <w:rFonts w:ascii="Arial Narrow" w:hAnsi="Arial Narrow"/>
          <w:b/>
          <w:bCs/>
        </w:rPr>
      </w:pPr>
      <w:r>
        <w:rPr>
          <w:rFonts w:ascii="Arial Narrow" w:hAnsi="Arial Narrow"/>
          <w:b/>
          <w:bCs/>
        </w:rPr>
        <w:tab/>
      </w:r>
      <w:r>
        <w:rPr>
          <w:rFonts w:ascii="Arial Narrow" w:hAnsi="Arial Narrow"/>
          <w:b/>
          <w:bCs/>
        </w:rPr>
        <w:tab/>
        <w:t xml:space="preserve">Pondělí – </w:t>
      </w:r>
      <w:proofErr w:type="gramStart"/>
      <w:r>
        <w:rPr>
          <w:rFonts w:ascii="Arial Narrow" w:hAnsi="Arial Narrow"/>
          <w:b/>
          <w:bCs/>
        </w:rPr>
        <w:t>Pátek :</w:t>
      </w:r>
      <w:r>
        <w:rPr>
          <w:rFonts w:ascii="Arial Narrow" w:hAnsi="Arial Narrow"/>
          <w:b/>
          <w:bCs/>
        </w:rPr>
        <w:tab/>
      </w:r>
      <w:r>
        <w:rPr>
          <w:rFonts w:ascii="Arial Narrow" w:hAnsi="Arial Narrow"/>
          <w:b/>
          <w:bCs/>
        </w:rPr>
        <w:tab/>
        <w:t>6.00</w:t>
      </w:r>
      <w:proofErr w:type="gramEnd"/>
      <w:r>
        <w:rPr>
          <w:rFonts w:ascii="Arial Narrow" w:hAnsi="Arial Narrow"/>
          <w:b/>
          <w:bCs/>
        </w:rPr>
        <w:t xml:space="preserve"> – 14.30 hod.</w:t>
      </w:r>
    </w:p>
    <w:p w14:paraId="2A0D5F1F" w14:textId="77777777" w:rsidR="004D03D3" w:rsidRDefault="004D03D3" w:rsidP="004D03D3">
      <w:pPr>
        <w:jc w:val="both"/>
        <w:rPr>
          <w:rFonts w:ascii="Arial Narrow" w:hAnsi="Arial Narrow"/>
          <w:sz w:val="10"/>
        </w:rPr>
      </w:pPr>
    </w:p>
    <w:p w14:paraId="5E06FBCE" w14:textId="77777777" w:rsidR="004D03D3" w:rsidRDefault="004D03D3" w:rsidP="004D03D3">
      <w:pPr>
        <w:pStyle w:val="Zkladntextodsazen"/>
        <w:tabs>
          <w:tab w:val="num" w:pos="0"/>
        </w:tabs>
        <w:ind w:firstLine="0"/>
        <w:jc w:val="center"/>
        <w:rPr>
          <w:rFonts w:ascii="Arial Narrow" w:hAnsi="Arial Narrow"/>
          <w:b/>
          <w:bCs/>
          <w:color w:val="000000"/>
          <w:sz w:val="24"/>
          <w:szCs w:val="24"/>
        </w:rPr>
      </w:pPr>
    </w:p>
    <w:p w14:paraId="4CF6FBFB" w14:textId="77777777" w:rsidR="004D03D3" w:rsidRDefault="004D03D3" w:rsidP="004D03D3">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 xml:space="preserve">tato provozní doba může být dle dohody upravena včetně dalších odpoledních hodin a sobot i nedělí, </w:t>
      </w:r>
      <w:proofErr w:type="spellStart"/>
      <w:r>
        <w:rPr>
          <w:rFonts w:ascii="Arial Narrow" w:hAnsi="Arial Narrow"/>
          <w:sz w:val="24"/>
          <w:szCs w:val="24"/>
        </w:rPr>
        <w:t>eventuelně</w:t>
      </w:r>
      <w:proofErr w:type="spellEnd"/>
      <w:r>
        <w:rPr>
          <w:rFonts w:ascii="Arial Narrow" w:hAnsi="Arial Narrow"/>
          <w:sz w:val="24"/>
          <w:szCs w:val="24"/>
        </w:rPr>
        <w:t xml:space="preserve"> v době státních svátků,</w:t>
      </w:r>
    </w:p>
    <w:p w14:paraId="3A2DA679" w14:textId="77777777" w:rsidR="004D03D3" w:rsidRDefault="004D03D3" w:rsidP="004D03D3">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rPr>
        <w:t>v případě potřeby je možno po dohodě přijmout odpady mimo tuto provozní dobu,</w:t>
      </w:r>
    </w:p>
    <w:p w14:paraId="04584514" w14:textId="77777777" w:rsidR="004D03D3" w:rsidRDefault="004D03D3" w:rsidP="004D03D3">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tato provozní doba zůstává během celého roku stálá, nemění se v závislosti na ročním období,</w:t>
      </w:r>
    </w:p>
    <w:p w14:paraId="495ED0EE" w14:textId="77777777" w:rsidR="004D03D3" w:rsidRDefault="004D03D3" w:rsidP="004D03D3">
      <w:pPr>
        <w:pStyle w:val="Zkladntextodsazen"/>
        <w:numPr>
          <w:ilvl w:val="0"/>
          <w:numId w:val="29"/>
        </w:numPr>
        <w:tabs>
          <w:tab w:val="clear" w:pos="1065"/>
          <w:tab w:val="num" w:pos="540"/>
        </w:tabs>
        <w:ind w:left="540"/>
        <w:rPr>
          <w:rFonts w:ascii="Arial Narrow" w:hAnsi="Arial Narrow"/>
          <w:sz w:val="24"/>
          <w:szCs w:val="24"/>
        </w:rPr>
      </w:pPr>
      <w:r>
        <w:rPr>
          <w:rFonts w:ascii="Arial Narrow" w:hAnsi="Arial Narrow"/>
          <w:sz w:val="24"/>
          <w:szCs w:val="24"/>
        </w:rPr>
        <w:t xml:space="preserve">způsob zveřejnění vyhlášení provozní doby spočívá v umístění informační tabule u vjezdu na váhu skládky nebo zveřejnění na webu provozovatele skládky. </w:t>
      </w:r>
    </w:p>
    <w:p w14:paraId="55820AEF" w14:textId="77777777" w:rsidR="004D03D3" w:rsidRDefault="004D03D3" w:rsidP="004D03D3">
      <w:pPr>
        <w:pStyle w:val="Bntext"/>
        <w:spacing w:before="0" w:after="0"/>
        <w:rPr>
          <w:rFonts w:ascii="Arial Narrow" w:hAnsi="Arial Narrow" w:cs="Arial"/>
          <w:sz w:val="22"/>
        </w:rPr>
      </w:pPr>
    </w:p>
    <w:p w14:paraId="78EA4FCF" w14:textId="77777777" w:rsidR="004D03D3" w:rsidRDefault="004D03D3" w:rsidP="004D03D3">
      <w:pPr>
        <w:pStyle w:val="Bntext"/>
        <w:spacing w:before="0" w:after="0"/>
        <w:rPr>
          <w:rFonts w:ascii="Arial Narrow" w:hAnsi="Arial Narrow" w:cs="Arial"/>
          <w:sz w:val="22"/>
        </w:rPr>
      </w:pPr>
    </w:p>
    <w:p w14:paraId="5004A1FF" w14:textId="77777777" w:rsidR="004D03D3" w:rsidRDefault="004D03D3" w:rsidP="004D03D3">
      <w:pPr>
        <w:pStyle w:val="Nadpis2"/>
        <w:jc w:val="both"/>
        <w:rPr>
          <w:rFonts w:ascii="Arial Narrow" w:hAnsi="Arial Narrow"/>
          <w:szCs w:val="28"/>
        </w:rPr>
      </w:pPr>
      <w:bookmarkStart w:id="133" w:name="_Toc111290605"/>
      <w:bookmarkStart w:id="134" w:name="_Toc89332556"/>
      <w:proofErr w:type="gramStart"/>
      <w:r>
        <w:rPr>
          <w:rFonts w:ascii="Arial Narrow" w:hAnsi="Arial Narrow"/>
          <w:szCs w:val="28"/>
        </w:rPr>
        <w:t>D.4.6</w:t>
      </w:r>
      <w:proofErr w:type="gramEnd"/>
      <w:r>
        <w:rPr>
          <w:rFonts w:ascii="Arial Narrow" w:hAnsi="Arial Narrow"/>
          <w:szCs w:val="28"/>
        </w:rPr>
        <w:tab/>
        <w:t>Oznámení zahájení, přerušení nebo ukončení či změny provozu skládky</w:t>
      </w:r>
      <w:bookmarkEnd w:id="133"/>
      <w:bookmarkEnd w:id="134"/>
    </w:p>
    <w:p w14:paraId="5CC79FC2" w14:textId="77777777" w:rsidR="004D03D3" w:rsidRDefault="004D03D3" w:rsidP="004D03D3">
      <w:pPr>
        <w:jc w:val="both"/>
        <w:rPr>
          <w:rFonts w:ascii="Arial Narrow" w:hAnsi="Arial Narrow"/>
        </w:rPr>
      </w:pPr>
      <w:r>
        <w:rPr>
          <w:rFonts w:ascii="Arial Narrow" w:hAnsi="Arial Narrow"/>
        </w:rPr>
        <w:t xml:space="preserve">Uveřejnění aktuální provozní doby je provedeno pomocí tabule umístěné při vjezdu na skládku. </w:t>
      </w:r>
    </w:p>
    <w:p w14:paraId="7148B36F" w14:textId="77777777" w:rsidR="004D03D3" w:rsidRDefault="004D03D3" w:rsidP="004D03D3">
      <w:pPr>
        <w:jc w:val="both"/>
        <w:rPr>
          <w:rFonts w:ascii="Arial Narrow" w:hAnsi="Arial Narrow"/>
        </w:rPr>
      </w:pPr>
      <w:r>
        <w:rPr>
          <w:rFonts w:ascii="Arial Narrow" w:hAnsi="Arial Narrow"/>
        </w:rPr>
        <w:t>Výjimky v provozní době se oznamují dle dohody, a to převážně dle požadavku organizací a dodavatelů. O případném omezení vyhlášené pracovní doby budou zákazníci informováni oznámením umístěným u příjmu nebo na webu provozovatele skládky.</w:t>
      </w:r>
    </w:p>
    <w:p w14:paraId="0D18A0FD" w14:textId="77777777" w:rsidR="004D03D3" w:rsidRDefault="004D03D3" w:rsidP="004D03D3">
      <w:pPr>
        <w:jc w:val="both"/>
        <w:rPr>
          <w:rFonts w:ascii="Arial Narrow" w:hAnsi="Arial Narrow"/>
        </w:rPr>
      </w:pPr>
      <w:r w:rsidRPr="00EF1CAA">
        <w:rPr>
          <w:rFonts w:ascii="Arial Narrow" w:hAnsi="Arial Narrow"/>
        </w:rPr>
        <w:t>Ukončení provozu skládky bude oznámeno prostřednictvím určeného formuláře v ISPOP.</w:t>
      </w:r>
      <w:r>
        <w:rPr>
          <w:rFonts w:ascii="Arial Narrow" w:hAnsi="Arial Narrow"/>
        </w:rPr>
        <w:t xml:space="preserve"> </w:t>
      </w:r>
    </w:p>
    <w:p w14:paraId="04E4C089" w14:textId="77777777" w:rsidR="004D03D3" w:rsidRDefault="004D03D3" w:rsidP="004D03D3">
      <w:pPr>
        <w:pStyle w:val="Bntext"/>
        <w:spacing w:before="0" w:after="0"/>
        <w:rPr>
          <w:rFonts w:ascii="Arial Narrow" w:hAnsi="Arial Narrow" w:cs="Arial"/>
          <w:sz w:val="22"/>
        </w:rPr>
      </w:pPr>
    </w:p>
    <w:p w14:paraId="56BB0B34" w14:textId="77777777" w:rsidR="004D03D3" w:rsidRDefault="004D03D3" w:rsidP="004D03D3">
      <w:pPr>
        <w:pStyle w:val="Bntext"/>
        <w:spacing w:before="0" w:after="0"/>
        <w:rPr>
          <w:rFonts w:ascii="Arial Narrow" w:hAnsi="Arial Narrow" w:cs="Arial"/>
          <w:sz w:val="22"/>
        </w:rPr>
      </w:pPr>
    </w:p>
    <w:p w14:paraId="60A9B603" w14:textId="77777777" w:rsidR="004D03D3" w:rsidRDefault="004D03D3" w:rsidP="004D03D3">
      <w:pPr>
        <w:pStyle w:val="Nadpis2"/>
        <w:jc w:val="both"/>
        <w:rPr>
          <w:rFonts w:ascii="Arial Narrow" w:hAnsi="Arial Narrow"/>
          <w:szCs w:val="28"/>
        </w:rPr>
      </w:pPr>
      <w:bookmarkStart w:id="135" w:name="_Toc111290606"/>
      <w:bookmarkStart w:id="136" w:name="_Toc89332557"/>
      <w:proofErr w:type="gramStart"/>
      <w:r>
        <w:rPr>
          <w:rFonts w:ascii="Arial Narrow" w:hAnsi="Arial Narrow"/>
          <w:szCs w:val="28"/>
        </w:rPr>
        <w:t>D.4.7</w:t>
      </w:r>
      <w:proofErr w:type="gramEnd"/>
      <w:r>
        <w:rPr>
          <w:rFonts w:ascii="Arial Narrow" w:hAnsi="Arial Narrow"/>
          <w:szCs w:val="28"/>
        </w:rPr>
        <w:t xml:space="preserve"> </w:t>
      </w:r>
      <w:r>
        <w:rPr>
          <w:rFonts w:ascii="Arial Narrow" w:hAnsi="Arial Narrow"/>
          <w:szCs w:val="28"/>
        </w:rPr>
        <w:tab/>
        <w:t>Způsob ochrany skládky proti vniknutí nepovolaných osob a vymezení osob, které se mohou v prostoru skládky zdržovat v závislosti na provozní době</w:t>
      </w:r>
      <w:bookmarkEnd w:id="135"/>
      <w:bookmarkEnd w:id="136"/>
    </w:p>
    <w:p w14:paraId="69B86F0C" w14:textId="344A4542" w:rsidR="004D03D3" w:rsidRDefault="004D03D3" w:rsidP="004D03D3">
      <w:pPr>
        <w:numPr>
          <w:ilvl w:val="0"/>
          <w:numId w:val="1"/>
        </w:numPr>
        <w:jc w:val="both"/>
        <w:rPr>
          <w:rFonts w:ascii="Arial Narrow" w:hAnsi="Arial Narrow"/>
        </w:rPr>
      </w:pPr>
      <w:r>
        <w:rPr>
          <w:rFonts w:ascii="Arial Narrow" w:hAnsi="Arial Narrow"/>
        </w:rPr>
        <w:t>celý areál skládky, tam, kde je to technicky možn</w:t>
      </w:r>
      <w:r w:rsidR="000C6E0F">
        <w:rPr>
          <w:rFonts w:ascii="Arial Narrow" w:hAnsi="Arial Narrow"/>
        </w:rPr>
        <w:t xml:space="preserve">é, je oplocen drátěným </w:t>
      </w:r>
      <w:proofErr w:type="gramStart"/>
      <w:r w:rsidR="000C6E0F">
        <w:rPr>
          <w:rFonts w:ascii="Arial Narrow" w:hAnsi="Arial Narrow"/>
        </w:rPr>
        <w:t xml:space="preserve">pletivem, </w:t>
      </w:r>
      <w:r>
        <w:rPr>
          <w:rFonts w:ascii="Arial Narrow" w:hAnsi="Arial Narrow"/>
        </w:rPr>
        <w:t xml:space="preserve"> z jedné</w:t>
      </w:r>
      <w:proofErr w:type="gramEnd"/>
      <w:r>
        <w:rPr>
          <w:rFonts w:ascii="Arial Narrow" w:hAnsi="Arial Narrow"/>
        </w:rPr>
        <w:t xml:space="preserve"> strany skládky je vojenský prostor, do kterého je nepovolaným osobám vstup zakázán, </w:t>
      </w:r>
    </w:p>
    <w:p w14:paraId="63891705" w14:textId="77777777" w:rsidR="004D03D3" w:rsidRDefault="004D03D3" w:rsidP="004D03D3">
      <w:pPr>
        <w:numPr>
          <w:ilvl w:val="0"/>
          <w:numId w:val="1"/>
        </w:numPr>
        <w:jc w:val="both"/>
        <w:rPr>
          <w:rFonts w:ascii="Arial Narrow" w:hAnsi="Arial Narrow"/>
        </w:rPr>
      </w:pPr>
      <w:r>
        <w:rPr>
          <w:rFonts w:ascii="Arial Narrow" w:hAnsi="Arial Narrow"/>
        </w:rPr>
        <w:t>v prostoru skládky se mohou volně pohybovat pouze zaměstnanci skládky (obsluha),</w:t>
      </w:r>
    </w:p>
    <w:p w14:paraId="1D44F7BB" w14:textId="77777777" w:rsidR="004D03D3" w:rsidRDefault="004D03D3" w:rsidP="004D03D3">
      <w:pPr>
        <w:numPr>
          <w:ilvl w:val="0"/>
          <w:numId w:val="1"/>
        </w:numPr>
        <w:jc w:val="both"/>
        <w:rPr>
          <w:rFonts w:ascii="Arial Narrow" w:hAnsi="Arial Narrow"/>
        </w:rPr>
      </w:pPr>
      <w:r>
        <w:rPr>
          <w:rFonts w:ascii="Arial Narrow" w:hAnsi="Arial Narrow"/>
        </w:rPr>
        <w:t>vjezd a vstup do prostoru skládky je povolen pouze se svolením provozovatele – správce skládky,</w:t>
      </w:r>
    </w:p>
    <w:p w14:paraId="79E07D66" w14:textId="77777777" w:rsidR="004D03D3" w:rsidRDefault="004D03D3" w:rsidP="004D03D3">
      <w:pPr>
        <w:numPr>
          <w:ilvl w:val="0"/>
          <w:numId w:val="1"/>
        </w:numPr>
        <w:jc w:val="both"/>
        <w:rPr>
          <w:rFonts w:ascii="Arial Narrow" w:hAnsi="Arial Narrow"/>
        </w:rPr>
      </w:pPr>
      <w:r>
        <w:rPr>
          <w:rFonts w:ascii="Arial Narrow" w:hAnsi="Arial Narrow"/>
        </w:rPr>
        <w:t>provozovatel je povinen umožnit přístup na skládku osobám pověřeným kontrolní činností,</w:t>
      </w:r>
    </w:p>
    <w:p w14:paraId="3437A24C" w14:textId="77777777" w:rsidR="004D03D3" w:rsidRDefault="004D03D3" w:rsidP="004D03D3">
      <w:pPr>
        <w:numPr>
          <w:ilvl w:val="0"/>
          <w:numId w:val="1"/>
        </w:numPr>
        <w:jc w:val="both"/>
        <w:rPr>
          <w:rFonts w:ascii="Arial Narrow" w:hAnsi="Arial Narrow"/>
        </w:rPr>
      </w:pPr>
      <w:r>
        <w:rPr>
          <w:rFonts w:ascii="Arial Narrow" w:hAnsi="Arial Narrow"/>
        </w:rPr>
        <w:t xml:space="preserve">a dále </w:t>
      </w:r>
      <w:proofErr w:type="gramStart"/>
      <w:r>
        <w:rPr>
          <w:rFonts w:ascii="Arial Narrow" w:hAnsi="Arial Narrow"/>
        </w:rPr>
        <w:t>osobám jejichž</w:t>
      </w:r>
      <w:proofErr w:type="gramEnd"/>
      <w:r>
        <w:rPr>
          <w:rFonts w:ascii="Arial Narrow" w:hAnsi="Arial Narrow"/>
        </w:rPr>
        <w:t xml:space="preserve"> odbornou spolupráci si provozovatel objednal,</w:t>
      </w:r>
    </w:p>
    <w:p w14:paraId="555A1B58" w14:textId="77777777" w:rsidR="004D03D3" w:rsidRDefault="004D03D3" w:rsidP="004D03D3">
      <w:pPr>
        <w:numPr>
          <w:ilvl w:val="0"/>
          <w:numId w:val="1"/>
        </w:numPr>
        <w:jc w:val="both"/>
        <w:rPr>
          <w:rFonts w:ascii="Arial Narrow" w:hAnsi="Arial Narrow"/>
        </w:rPr>
      </w:pPr>
      <w:r>
        <w:rPr>
          <w:rFonts w:ascii="Arial Narrow" w:hAnsi="Arial Narrow"/>
        </w:rPr>
        <w:t>mimo provozní dobu je areál skládky uzamčen a kontrolován ostrahou (pracovníci ostrahy jsou zaměstnanci provozovatele).</w:t>
      </w:r>
    </w:p>
    <w:p w14:paraId="7CD7E1B9" w14:textId="77777777" w:rsidR="004D03D3" w:rsidRDefault="004D03D3" w:rsidP="004D03D3">
      <w:pPr>
        <w:jc w:val="both"/>
        <w:rPr>
          <w:rFonts w:ascii="Arial Narrow" w:hAnsi="Arial Narrow"/>
        </w:rPr>
      </w:pPr>
    </w:p>
    <w:p w14:paraId="00FB5F7C" w14:textId="77777777" w:rsidR="004D03D3" w:rsidRDefault="004D03D3" w:rsidP="004D03D3">
      <w:pPr>
        <w:jc w:val="both"/>
        <w:rPr>
          <w:rFonts w:ascii="Arial Narrow" w:hAnsi="Arial Narrow"/>
          <w:b/>
          <w:bCs/>
          <w:sz w:val="28"/>
          <w:szCs w:val="28"/>
        </w:rPr>
      </w:pPr>
      <w:proofErr w:type="gramStart"/>
      <w:r w:rsidRPr="00EF1CAA">
        <w:rPr>
          <w:rFonts w:ascii="Arial Narrow" w:hAnsi="Arial Narrow"/>
          <w:b/>
          <w:bCs/>
          <w:sz w:val="28"/>
          <w:szCs w:val="28"/>
        </w:rPr>
        <w:t>D.4.8</w:t>
      </w:r>
      <w:proofErr w:type="gramEnd"/>
      <w:r w:rsidRPr="00EF1CAA">
        <w:rPr>
          <w:rFonts w:ascii="Arial Narrow" w:hAnsi="Arial Narrow"/>
          <w:b/>
          <w:bCs/>
          <w:sz w:val="28"/>
          <w:szCs w:val="28"/>
        </w:rPr>
        <w:t xml:space="preserve"> </w:t>
      </w:r>
      <w:r>
        <w:rPr>
          <w:rFonts w:ascii="Arial Narrow" w:hAnsi="Arial Narrow"/>
          <w:b/>
          <w:bCs/>
          <w:sz w:val="28"/>
          <w:szCs w:val="28"/>
        </w:rPr>
        <w:t xml:space="preserve"> </w:t>
      </w:r>
      <w:r w:rsidRPr="00EF1CAA">
        <w:rPr>
          <w:rFonts w:ascii="Arial Narrow" w:hAnsi="Arial Narrow"/>
          <w:b/>
          <w:bCs/>
          <w:sz w:val="28"/>
          <w:szCs w:val="28"/>
        </w:rPr>
        <w:t>Povinnost všech osob vykonávající činnost na skládce nepoškozovat  zařízení skládky</w:t>
      </w:r>
    </w:p>
    <w:p w14:paraId="468AD377" w14:textId="77777777" w:rsidR="004D03D3" w:rsidRPr="00EF1CAA" w:rsidRDefault="004D03D3" w:rsidP="004D03D3">
      <w:pPr>
        <w:jc w:val="both"/>
        <w:rPr>
          <w:rFonts w:ascii="Arial Narrow" w:hAnsi="Arial Narrow"/>
          <w:sz w:val="28"/>
          <w:szCs w:val="28"/>
        </w:rPr>
      </w:pPr>
      <w:r>
        <w:rPr>
          <w:rFonts w:ascii="Arial Narrow" w:hAnsi="Arial Narrow"/>
        </w:rPr>
        <w:t xml:space="preserve">O Všechny osoby vykonávající činnost na skládce dbát o to, aby nebyla poškozena zařízení skládky, zejména těsnění a plynová drenáž. </w:t>
      </w:r>
    </w:p>
    <w:p w14:paraId="56DF57A5" w14:textId="77777777" w:rsidR="004D03D3" w:rsidRDefault="004D03D3" w:rsidP="004D03D3">
      <w:pPr>
        <w:pStyle w:val="Bntext"/>
        <w:spacing w:before="0" w:after="0"/>
        <w:rPr>
          <w:rFonts w:ascii="Arial Narrow" w:hAnsi="Arial Narrow" w:cs="Arial"/>
          <w:sz w:val="22"/>
        </w:rPr>
      </w:pPr>
    </w:p>
    <w:p w14:paraId="51322AF5" w14:textId="77777777" w:rsidR="004D03D3" w:rsidRDefault="004D03D3" w:rsidP="004D03D3">
      <w:pPr>
        <w:pStyle w:val="Bntext"/>
        <w:spacing w:before="0" w:after="0"/>
        <w:rPr>
          <w:rFonts w:ascii="Arial Narrow" w:hAnsi="Arial Narrow" w:cs="Arial"/>
          <w:sz w:val="22"/>
        </w:rPr>
      </w:pPr>
    </w:p>
    <w:p w14:paraId="0CA6E6ED" w14:textId="77777777" w:rsidR="004D03D3" w:rsidRDefault="004D03D3" w:rsidP="004D03D3">
      <w:pPr>
        <w:pStyle w:val="Nadpis2"/>
        <w:jc w:val="both"/>
        <w:rPr>
          <w:rFonts w:ascii="Arial Narrow" w:hAnsi="Arial Narrow"/>
          <w:szCs w:val="28"/>
        </w:rPr>
      </w:pPr>
      <w:bookmarkStart w:id="137" w:name="_Toc111290607"/>
      <w:bookmarkStart w:id="138" w:name="_Toc89332558"/>
      <w:proofErr w:type="gramStart"/>
      <w:r>
        <w:rPr>
          <w:rFonts w:ascii="Arial Narrow" w:hAnsi="Arial Narrow"/>
          <w:szCs w:val="28"/>
        </w:rPr>
        <w:t>D.4.9</w:t>
      </w:r>
      <w:proofErr w:type="gramEnd"/>
      <w:r>
        <w:rPr>
          <w:rFonts w:ascii="Arial Narrow" w:hAnsi="Arial Narrow"/>
          <w:szCs w:val="28"/>
        </w:rPr>
        <w:tab/>
        <w:t>Výčet orgánů a osob, povinných a oprávněných provádět pravidelnou nebo namátkovou kontrolu provozu skládky</w:t>
      </w:r>
      <w:bookmarkEnd w:id="137"/>
      <w:bookmarkEnd w:id="138"/>
    </w:p>
    <w:p w14:paraId="79F5D77A" w14:textId="77777777" w:rsidR="004D03D3" w:rsidRDefault="004D03D3" w:rsidP="004D03D3">
      <w:pPr>
        <w:pStyle w:val="Bntext"/>
        <w:spacing w:before="120" w:after="0"/>
        <w:rPr>
          <w:rFonts w:ascii="Arial Narrow" w:hAnsi="Arial Narrow" w:cs="Arial"/>
          <w:b/>
          <w:bCs/>
          <w:i/>
          <w:iCs/>
          <w:sz w:val="24"/>
          <w:szCs w:val="22"/>
        </w:rPr>
      </w:pPr>
      <w:r>
        <w:rPr>
          <w:rFonts w:ascii="Arial Narrow" w:hAnsi="Arial Narrow" w:cs="Arial"/>
          <w:b/>
          <w:bCs/>
          <w:i/>
          <w:iCs/>
          <w:sz w:val="24"/>
          <w:szCs w:val="22"/>
        </w:rPr>
        <w:t>osoby povinné</w:t>
      </w:r>
    </w:p>
    <w:p w14:paraId="67586B2A" w14:textId="77777777" w:rsidR="004D03D3" w:rsidRDefault="004D03D3" w:rsidP="004D03D3">
      <w:pPr>
        <w:numPr>
          <w:ilvl w:val="0"/>
          <w:numId w:val="1"/>
        </w:numPr>
        <w:jc w:val="both"/>
        <w:rPr>
          <w:rFonts w:ascii="Arial Narrow" w:hAnsi="Arial Narrow"/>
        </w:rPr>
      </w:pPr>
      <w:r>
        <w:rPr>
          <w:rFonts w:ascii="Arial Narrow" w:hAnsi="Arial Narrow"/>
        </w:rPr>
        <w:t xml:space="preserve">vlastník skládky </w:t>
      </w:r>
    </w:p>
    <w:p w14:paraId="4614103C" w14:textId="77777777" w:rsidR="004D03D3" w:rsidRDefault="004D03D3" w:rsidP="004D03D3">
      <w:pPr>
        <w:numPr>
          <w:ilvl w:val="0"/>
          <w:numId w:val="1"/>
        </w:numPr>
        <w:jc w:val="both"/>
        <w:rPr>
          <w:rFonts w:ascii="Arial Narrow" w:hAnsi="Arial Narrow"/>
        </w:rPr>
      </w:pPr>
      <w:r>
        <w:rPr>
          <w:rFonts w:ascii="Arial Narrow" w:hAnsi="Arial Narrow"/>
        </w:rPr>
        <w:lastRenderedPageBreak/>
        <w:t xml:space="preserve">statutární zástupce provozovatele </w:t>
      </w:r>
    </w:p>
    <w:p w14:paraId="0ABFAFCF" w14:textId="77777777" w:rsidR="004D03D3" w:rsidRDefault="004D03D3" w:rsidP="004D03D3">
      <w:pPr>
        <w:numPr>
          <w:ilvl w:val="0"/>
          <w:numId w:val="1"/>
        </w:numPr>
        <w:jc w:val="both"/>
        <w:rPr>
          <w:rFonts w:ascii="Arial Narrow" w:hAnsi="Arial Narrow"/>
        </w:rPr>
      </w:pPr>
      <w:r>
        <w:rPr>
          <w:rFonts w:ascii="Arial Narrow" w:hAnsi="Arial Narrow"/>
        </w:rPr>
        <w:t xml:space="preserve">správce skládky </w:t>
      </w:r>
    </w:p>
    <w:p w14:paraId="76C83BCA" w14:textId="77777777" w:rsidR="004D03D3" w:rsidRPr="00EF1CAA" w:rsidRDefault="004D03D3" w:rsidP="004D03D3">
      <w:pPr>
        <w:numPr>
          <w:ilvl w:val="0"/>
          <w:numId w:val="1"/>
        </w:numPr>
        <w:jc w:val="both"/>
        <w:rPr>
          <w:rFonts w:ascii="Arial Narrow" w:hAnsi="Arial Narrow" w:cs="Arial"/>
        </w:rPr>
      </w:pPr>
      <w:r w:rsidRPr="00EF1CAA">
        <w:rPr>
          <w:rFonts w:ascii="Arial Narrow" w:hAnsi="Arial Narrow"/>
        </w:rPr>
        <w:t xml:space="preserve">ekolog  </w:t>
      </w:r>
    </w:p>
    <w:p w14:paraId="7AAA98EF" w14:textId="77777777" w:rsidR="004D03D3" w:rsidRPr="00EF1CAA" w:rsidRDefault="004D03D3" w:rsidP="004D03D3">
      <w:pPr>
        <w:ind w:left="540"/>
        <w:jc w:val="both"/>
        <w:rPr>
          <w:rFonts w:ascii="Arial Narrow" w:hAnsi="Arial Narrow" w:cs="Arial"/>
        </w:rPr>
      </w:pPr>
    </w:p>
    <w:p w14:paraId="7DBA0008" w14:textId="77777777" w:rsidR="004D03D3" w:rsidRPr="00EF1CAA" w:rsidRDefault="004D03D3" w:rsidP="004D03D3">
      <w:pPr>
        <w:ind w:left="540"/>
        <w:jc w:val="both"/>
        <w:rPr>
          <w:rFonts w:ascii="Arial Narrow" w:hAnsi="Arial Narrow" w:cs="Arial"/>
        </w:rPr>
      </w:pPr>
      <w:r w:rsidRPr="00EF1CAA">
        <w:rPr>
          <w:rFonts w:ascii="Arial Narrow" w:hAnsi="Arial Narrow" w:cs="Arial"/>
          <w:b/>
          <w:bCs/>
          <w:i/>
          <w:iCs/>
        </w:rPr>
        <w:t>orgány oprávn</w:t>
      </w:r>
      <w:r w:rsidRPr="00EF1CAA">
        <w:rPr>
          <w:rFonts w:ascii="Arial" w:hAnsi="Arial" w:cs="Arial"/>
          <w:b/>
          <w:bCs/>
          <w:i/>
          <w:iCs/>
        </w:rPr>
        <w:t>ě</w:t>
      </w:r>
      <w:r w:rsidRPr="00EF1CAA">
        <w:rPr>
          <w:rFonts w:ascii="Arial Narrow" w:hAnsi="Arial Narrow" w:cs="Arial"/>
          <w:b/>
          <w:bCs/>
          <w:i/>
          <w:iCs/>
        </w:rPr>
        <w:t>né</w:t>
      </w:r>
    </w:p>
    <w:p w14:paraId="63A032CF" w14:textId="77777777" w:rsidR="004D03D3" w:rsidRDefault="004D03D3" w:rsidP="004D03D3">
      <w:pPr>
        <w:numPr>
          <w:ilvl w:val="0"/>
          <w:numId w:val="1"/>
        </w:numPr>
        <w:jc w:val="both"/>
        <w:rPr>
          <w:rFonts w:ascii="Arial Narrow" w:hAnsi="Arial Narrow"/>
        </w:rPr>
      </w:pPr>
      <w:r>
        <w:rPr>
          <w:rFonts w:ascii="Arial Narrow" w:hAnsi="Arial Narrow"/>
        </w:rPr>
        <w:t xml:space="preserve">zastupitelé obce </w:t>
      </w:r>
      <w:proofErr w:type="gramStart"/>
      <w:r>
        <w:rPr>
          <w:rFonts w:ascii="Arial Narrow" w:hAnsi="Arial Narrow"/>
        </w:rPr>
        <w:t>Mrsklesy  – namátkově</w:t>
      </w:r>
      <w:proofErr w:type="gramEnd"/>
    </w:p>
    <w:p w14:paraId="13CA0B70" w14:textId="77777777" w:rsidR="004D03D3" w:rsidRDefault="004D03D3" w:rsidP="004D03D3">
      <w:pPr>
        <w:numPr>
          <w:ilvl w:val="0"/>
          <w:numId w:val="1"/>
        </w:numPr>
        <w:jc w:val="both"/>
        <w:rPr>
          <w:rFonts w:ascii="Arial Narrow" w:hAnsi="Arial Narrow"/>
        </w:rPr>
      </w:pPr>
      <w:r>
        <w:rPr>
          <w:rFonts w:ascii="Arial Narrow" w:hAnsi="Arial Narrow"/>
        </w:rPr>
        <w:t>Magistrát města Olomouce – odbor životního prostředí - namátkově</w:t>
      </w:r>
    </w:p>
    <w:p w14:paraId="4925922A" w14:textId="77777777" w:rsidR="004D03D3" w:rsidRDefault="004D03D3" w:rsidP="004D03D3">
      <w:pPr>
        <w:numPr>
          <w:ilvl w:val="0"/>
          <w:numId w:val="1"/>
        </w:numPr>
        <w:jc w:val="both"/>
        <w:rPr>
          <w:rFonts w:ascii="Arial Narrow" w:hAnsi="Arial Narrow"/>
        </w:rPr>
      </w:pPr>
      <w:r>
        <w:rPr>
          <w:rFonts w:ascii="Arial Narrow" w:hAnsi="Arial Narrow"/>
        </w:rPr>
        <w:t>Krajský úřad Olomouckého kraje, odbor životního prostředí a zemědělství - namátkově</w:t>
      </w:r>
    </w:p>
    <w:p w14:paraId="4165443A" w14:textId="77777777" w:rsidR="004D03D3" w:rsidRDefault="004D03D3" w:rsidP="004D03D3">
      <w:pPr>
        <w:numPr>
          <w:ilvl w:val="0"/>
          <w:numId w:val="1"/>
        </w:numPr>
        <w:jc w:val="both"/>
        <w:rPr>
          <w:rFonts w:ascii="Arial Narrow" w:hAnsi="Arial Narrow"/>
        </w:rPr>
      </w:pPr>
      <w:r>
        <w:rPr>
          <w:rFonts w:ascii="Arial Narrow" w:hAnsi="Arial Narrow"/>
        </w:rPr>
        <w:t>Krajská hygienická stanice (KHS) Olomouckého kraje, krajský hygienik - namátkově</w:t>
      </w:r>
    </w:p>
    <w:p w14:paraId="64F73F48" w14:textId="77777777" w:rsidR="004D03D3" w:rsidRDefault="004D03D3" w:rsidP="004D03D3">
      <w:pPr>
        <w:numPr>
          <w:ilvl w:val="0"/>
          <w:numId w:val="1"/>
        </w:numPr>
        <w:jc w:val="both"/>
        <w:rPr>
          <w:rFonts w:ascii="Arial Narrow" w:hAnsi="Arial Narrow"/>
        </w:rPr>
      </w:pPr>
      <w:r>
        <w:rPr>
          <w:rFonts w:ascii="Arial Narrow" w:hAnsi="Arial Narrow"/>
        </w:rPr>
        <w:t>ČIŽP OI Olomouc - namátkově</w:t>
      </w:r>
    </w:p>
    <w:p w14:paraId="7C43A1AB" w14:textId="77777777" w:rsidR="004D03D3" w:rsidRDefault="004D03D3" w:rsidP="004D03D3">
      <w:pPr>
        <w:numPr>
          <w:ilvl w:val="0"/>
          <w:numId w:val="1"/>
        </w:numPr>
        <w:jc w:val="both"/>
        <w:rPr>
          <w:rFonts w:ascii="Arial Narrow" w:hAnsi="Arial Narrow"/>
        </w:rPr>
      </w:pPr>
      <w:r>
        <w:rPr>
          <w:rFonts w:ascii="Arial Narrow" w:hAnsi="Arial Narrow"/>
        </w:rPr>
        <w:t xml:space="preserve">hasiči - kontrolu </w:t>
      </w:r>
      <w:proofErr w:type="gramStart"/>
      <w:r>
        <w:rPr>
          <w:rFonts w:ascii="Arial Narrow" w:hAnsi="Arial Narrow"/>
        </w:rPr>
        <w:t>hasících</w:t>
      </w:r>
      <w:proofErr w:type="gramEnd"/>
      <w:r>
        <w:rPr>
          <w:rFonts w:ascii="Arial Narrow" w:hAnsi="Arial Narrow"/>
        </w:rPr>
        <w:t xml:space="preserve"> zařízení 1x ročně.</w:t>
      </w:r>
    </w:p>
    <w:p w14:paraId="499E0845" w14:textId="77777777" w:rsidR="004D03D3" w:rsidRDefault="004D03D3" w:rsidP="004D03D3">
      <w:pPr>
        <w:pStyle w:val="Bntext"/>
        <w:spacing w:before="0" w:after="0"/>
        <w:rPr>
          <w:rFonts w:ascii="Arial Narrow" w:hAnsi="Arial Narrow" w:cs="Arial"/>
          <w:b/>
          <w:bCs/>
          <w:sz w:val="24"/>
        </w:rPr>
      </w:pPr>
    </w:p>
    <w:p w14:paraId="4EB00F50" w14:textId="204FCD2B" w:rsidR="004D03D3" w:rsidRDefault="004D03D3" w:rsidP="004D03D3">
      <w:pPr>
        <w:pStyle w:val="Bntext"/>
        <w:spacing w:before="0" w:after="0"/>
        <w:rPr>
          <w:rFonts w:ascii="Arial Narrow" w:hAnsi="Arial Narrow" w:cs="Arial"/>
          <w:b/>
          <w:bCs/>
          <w:sz w:val="24"/>
        </w:rPr>
      </w:pPr>
      <w:r>
        <w:rPr>
          <w:rFonts w:ascii="Arial Narrow" w:hAnsi="Arial Narrow" w:cs="Arial"/>
          <w:b/>
          <w:bCs/>
          <w:sz w:val="24"/>
        </w:rPr>
        <w:t xml:space="preserve">Každá provedená kontrola se zapíše do </w:t>
      </w:r>
      <w:r>
        <w:rPr>
          <w:rFonts w:ascii="Arial Narrow" w:hAnsi="Arial Narrow" w:cs="Arial"/>
          <w:b/>
          <w:bCs/>
          <w:caps/>
          <w:sz w:val="24"/>
        </w:rPr>
        <w:t xml:space="preserve">Provozního </w:t>
      </w:r>
      <w:proofErr w:type="gramStart"/>
      <w:r>
        <w:rPr>
          <w:rFonts w:ascii="Arial Narrow" w:hAnsi="Arial Narrow" w:cs="Arial"/>
          <w:b/>
          <w:bCs/>
          <w:caps/>
          <w:sz w:val="24"/>
        </w:rPr>
        <w:t>deníku</w:t>
      </w:r>
      <w:r>
        <w:rPr>
          <w:rFonts w:ascii="Arial Narrow" w:hAnsi="Arial Narrow" w:cs="Arial"/>
          <w:b/>
          <w:bCs/>
          <w:sz w:val="24"/>
        </w:rPr>
        <w:t xml:space="preserve"> !</w:t>
      </w:r>
      <w:proofErr w:type="gramEnd"/>
    </w:p>
    <w:p w14:paraId="53485E82" w14:textId="77777777" w:rsidR="004D03D3" w:rsidRDefault="004D03D3" w:rsidP="004D03D3">
      <w:pPr>
        <w:pStyle w:val="Bntext"/>
        <w:spacing w:before="0" w:after="0"/>
        <w:rPr>
          <w:rFonts w:ascii="Arial Narrow" w:hAnsi="Arial Narrow" w:cs="Arial"/>
          <w:b/>
          <w:bCs/>
          <w:sz w:val="22"/>
        </w:rPr>
      </w:pPr>
    </w:p>
    <w:p w14:paraId="1A5E7107" w14:textId="77777777" w:rsidR="004D03D3" w:rsidRDefault="004D03D3" w:rsidP="004D03D3">
      <w:pPr>
        <w:pStyle w:val="Nadpis2"/>
        <w:jc w:val="both"/>
        <w:rPr>
          <w:rFonts w:ascii="Arial Narrow" w:hAnsi="Arial Narrow"/>
          <w:szCs w:val="28"/>
        </w:rPr>
      </w:pPr>
      <w:bookmarkStart w:id="139" w:name="_Toc111290608"/>
    </w:p>
    <w:p w14:paraId="3422DE2E" w14:textId="77777777" w:rsidR="004D03D3" w:rsidRDefault="004D03D3" w:rsidP="004D03D3">
      <w:pPr>
        <w:pStyle w:val="Nadpis2"/>
        <w:jc w:val="both"/>
        <w:rPr>
          <w:rFonts w:ascii="Arial Narrow" w:hAnsi="Arial Narrow"/>
          <w:szCs w:val="28"/>
        </w:rPr>
      </w:pPr>
      <w:bookmarkStart w:id="140" w:name="_Toc89332559"/>
      <w:proofErr w:type="gramStart"/>
      <w:r>
        <w:rPr>
          <w:rFonts w:ascii="Arial Narrow" w:hAnsi="Arial Narrow"/>
          <w:szCs w:val="28"/>
        </w:rPr>
        <w:t>D.4.10</w:t>
      </w:r>
      <w:proofErr w:type="gramEnd"/>
      <w:r>
        <w:rPr>
          <w:rFonts w:ascii="Arial Narrow" w:hAnsi="Arial Narrow"/>
          <w:szCs w:val="28"/>
        </w:rPr>
        <w:tab/>
        <w:t xml:space="preserve"> Zodpovědnost provozovatele skládky a jeho pracovníků i původců odpadů za dodržování provozního řádu, za škody a újmy na zdraví</w:t>
      </w:r>
      <w:bookmarkEnd w:id="139"/>
      <w:bookmarkEnd w:id="140"/>
    </w:p>
    <w:p w14:paraId="38B24CE0" w14:textId="77777777" w:rsidR="004D03D3" w:rsidRDefault="004D03D3" w:rsidP="004D03D3">
      <w:pPr>
        <w:widowControl w:val="0"/>
        <w:numPr>
          <w:ilvl w:val="0"/>
          <w:numId w:val="7"/>
        </w:numPr>
        <w:spacing w:before="240" w:after="60"/>
        <w:ind w:left="284" w:hanging="284"/>
        <w:jc w:val="both"/>
        <w:rPr>
          <w:rFonts w:ascii="Arial Narrow" w:hAnsi="Arial Narrow" w:cs="Arial"/>
        </w:rPr>
      </w:pPr>
      <w:r>
        <w:rPr>
          <w:rFonts w:ascii="Arial Narrow" w:hAnsi="Arial Narrow" w:cs="Arial"/>
        </w:rPr>
        <w:t>Tento provozní řád je závazný pro všechny organizace a osoby v něm uvedené.</w:t>
      </w:r>
    </w:p>
    <w:p w14:paraId="2B3BEFC3" w14:textId="307EBC72" w:rsidR="004D03D3" w:rsidRDefault="004D03D3" w:rsidP="004D03D3">
      <w:pPr>
        <w:widowControl w:val="0"/>
        <w:numPr>
          <w:ilvl w:val="0"/>
          <w:numId w:val="7"/>
        </w:numPr>
        <w:spacing w:after="60"/>
        <w:jc w:val="both"/>
        <w:rPr>
          <w:rFonts w:ascii="Arial Narrow" w:hAnsi="Arial Narrow" w:cs="Arial"/>
        </w:rPr>
      </w:pPr>
      <w:r>
        <w:rPr>
          <w:rFonts w:ascii="Arial Narrow" w:hAnsi="Arial Narrow" w:cs="Arial"/>
        </w:rPr>
        <w:t>Platnost tohoto provozního řádu bude potvrzena jeho schválením KÚ Olomouckého kraje, odborem životního prostředí a zemědělství.</w:t>
      </w:r>
    </w:p>
    <w:p w14:paraId="3569E322" w14:textId="77777777" w:rsidR="004D03D3" w:rsidRDefault="004D03D3" w:rsidP="004D03D3">
      <w:pPr>
        <w:widowControl w:val="0"/>
        <w:numPr>
          <w:ilvl w:val="0"/>
          <w:numId w:val="7"/>
        </w:numPr>
        <w:jc w:val="both"/>
        <w:rPr>
          <w:rFonts w:ascii="Arial Narrow" w:hAnsi="Arial Narrow" w:cs="Arial"/>
        </w:rPr>
      </w:pPr>
      <w:r>
        <w:rPr>
          <w:rFonts w:ascii="Arial Narrow" w:hAnsi="Arial Narrow" w:cs="Arial"/>
        </w:rPr>
        <w:t>Kontrola dodržování provozního řádu přísluší:</w:t>
      </w:r>
    </w:p>
    <w:p w14:paraId="3A3B5A48" w14:textId="77777777" w:rsidR="004D03D3" w:rsidRDefault="004D03D3" w:rsidP="004D03D3">
      <w:pPr>
        <w:numPr>
          <w:ilvl w:val="0"/>
          <w:numId w:val="1"/>
        </w:numPr>
        <w:jc w:val="both"/>
        <w:rPr>
          <w:rFonts w:ascii="Arial Narrow" w:hAnsi="Arial Narrow"/>
        </w:rPr>
      </w:pPr>
      <w:r>
        <w:rPr>
          <w:rFonts w:ascii="Arial Narrow" w:hAnsi="Arial Narrow"/>
        </w:rPr>
        <w:t>vedení organizace provozovatele skládky,</w:t>
      </w:r>
    </w:p>
    <w:p w14:paraId="12034836" w14:textId="77777777" w:rsidR="004D03D3" w:rsidRDefault="004D03D3" w:rsidP="004D03D3">
      <w:pPr>
        <w:numPr>
          <w:ilvl w:val="0"/>
          <w:numId w:val="1"/>
        </w:numPr>
        <w:jc w:val="both"/>
        <w:rPr>
          <w:rFonts w:ascii="Arial Narrow" w:hAnsi="Arial Narrow"/>
        </w:rPr>
      </w:pPr>
      <w:r>
        <w:rPr>
          <w:rFonts w:ascii="Arial Narrow" w:hAnsi="Arial Narrow"/>
        </w:rPr>
        <w:t>příslušnému orgánu státní správy,</w:t>
      </w:r>
    </w:p>
    <w:p w14:paraId="22F6011B" w14:textId="77777777" w:rsidR="004D03D3" w:rsidRDefault="004D03D3" w:rsidP="004D03D3">
      <w:pPr>
        <w:numPr>
          <w:ilvl w:val="0"/>
          <w:numId w:val="1"/>
        </w:numPr>
        <w:jc w:val="both"/>
        <w:rPr>
          <w:rFonts w:ascii="Arial Narrow" w:hAnsi="Arial Narrow"/>
        </w:rPr>
      </w:pPr>
      <w:r>
        <w:rPr>
          <w:rFonts w:ascii="Arial Narrow" w:hAnsi="Arial Narrow"/>
        </w:rPr>
        <w:t xml:space="preserve">dohlížecímu orgánu pověřeného kontrolou provozu (viz </w:t>
      </w:r>
      <w:proofErr w:type="gramStart"/>
      <w:r>
        <w:rPr>
          <w:rFonts w:ascii="Arial Narrow" w:hAnsi="Arial Narrow"/>
        </w:rPr>
        <w:t>kap. D.6.).</w:t>
      </w:r>
      <w:proofErr w:type="gramEnd"/>
    </w:p>
    <w:p w14:paraId="52953935" w14:textId="77777777" w:rsidR="004D03D3" w:rsidRDefault="004D03D3" w:rsidP="004D03D3">
      <w:pPr>
        <w:widowControl w:val="0"/>
        <w:numPr>
          <w:ilvl w:val="0"/>
          <w:numId w:val="7"/>
        </w:numPr>
        <w:spacing w:after="60"/>
        <w:ind w:left="284" w:hanging="284"/>
        <w:jc w:val="both"/>
        <w:rPr>
          <w:rFonts w:ascii="Arial Narrow" w:hAnsi="Arial Narrow" w:cs="Arial"/>
        </w:rPr>
      </w:pPr>
      <w:r>
        <w:rPr>
          <w:rFonts w:ascii="Arial Narrow" w:hAnsi="Arial Narrow" w:cs="Arial"/>
        </w:rPr>
        <w:t>Provozovatel je povinen provozní řád přepracovat nebo doplnit na podkladě poznatků a zkušeností z provozu nebo změn podmínek a předpisů, za nichž byl dosud platný provozní řád schválen.</w:t>
      </w:r>
    </w:p>
    <w:p w14:paraId="41C07C46" w14:textId="295EB16A" w:rsidR="004D03D3" w:rsidRDefault="004D03D3" w:rsidP="004D03D3">
      <w:pPr>
        <w:widowControl w:val="0"/>
        <w:numPr>
          <w:ilvl w:val="0"/>
          <w:numId w:val="7"/>
        </w:numPr>
        <w:spacing w:after="60"/>
        <w:ind w:left="284" w:hanging="284"/>
        <w:jc w:val="both"/>
        <w:rPr>
          <w:rFonts w:ascii="Arial Narrow" w:hAnsi="Arial Narrow" w:cs="Arial"/>
        </w:rPr>
      </w:pPr>
      <w:r>
        <w:rPr>
          <w:rFonts w:ascii="Arial Narrow" w:hAnsi="Arial Narrow" w:cs="Arial"/>
        </w:rPr>
        <w:t>S každou provedenou změnou provozního řádu musí být seznámeni všichni jeho uživatelé a změny musí být schváleny KÚ Olomouckého kraje, odborem životního prostředí.</w:t>
      </w:r>
    </w:p>
    <w:p w14:paraId="106C50FD" w14:textId="77777777" w:rsidR="004D03D3" w:rsidRDefault="004D03D3" w:rsidP="004D03D3">
      <w:pPr>
        <w:pStyle w:val="Zkladntext"/>
        <w:widowControl w:val="0"/>
        <w:numPr>
          <w:ilvl w:val="0"/>
          <w:numId w:val="7"/>
        </w:numPr>
        <w:spacing w:after="60"/>
        <w:ind w:left="284" w:hanging="284"/>
        <w:rPr>
          <w:rFonts w:ascii="Arial Narrow" w:hAnsi="Arial Narrow" w:cs="Arial"/>
        </w:rPr>
      </w:pPr>
      <w:r>
        <w:rPr>
          <w:rFonts w:ascii="Arial Narrow" w:hAnsi="Arial Narrow" w:cs="Arial"/>
        </w:rPr>
        <w:t>Při revizi provozního řádu se konstatuje, zda platnost provozního řádu může být prodloužena nebo musí být PŘ doplněn nebo změněn.</w:t>
      </w:r>
    </w:p>
    <w:p w14:paraId="266BBF4C" w14:textId="77777777" w:rsidR="004D03D3" w:rsidRDefault="004D03D3" w:rsidP="004D03D3">
      <w:pPr>
        <w:pStyle w:val="Zkladntext"/>
        <w:widowControl w:val="0"/>
        <w:numPr>
          <w:ilvl w:val="0"/>
          <w:numId w:val="7"/>
        </w:numPr>
        <w:spacing w:after="60"/>
        <w:ind w:left="284" w:hanging="284"/>
        <w:rPr>
          <w:rFonts w:ascii="Arial Narrow" w:hAnsi="Arial Narrow" w:cs="Arial"/>
        </w:rPr>
      </w:pPr>
      <w:r>
        <w:rPr>
          <w:rFonts w:ascii="Arial Narrow" w:hAnsi="Arial Narrow" w:cs="Arial"/>
        </w:rPr>
        <w:t>Provozovatel skládky odpovídá za veškeré škody a újmy na zdraví, ke kterým dojde nedodržením bezpečnostních předpisů a opatření nutných při provozu skládky.</w:t>
      </w:r>
    </w:p>
    <w:p w14:paraId="0E9681BB" w14:textId="77777777" w:rsidR="004D03D3" w:rsidRDefault="004D03D3" w:rsidP="004D03D3">
      <w:pPr>
        <w:pStyle w:val="Zkladntext"/>
        <w:widowControl w:val="0"/>
        <w:numPr>
          <w:ilvl w:val="0"/>
          <w:numId w:val="7"/>
        </w:numPr>
        <w:spacing w:after="60"/>
        <w:ind w:left="284" w:hanging="284"/>
        <w:rPr>
          <w:rFonts w:ascii="Arial Narrow" w:hAnsi="Arial Narrow" w:cs="Arial"/>
        </w:rPr>
      </w:pPr>
      <w:r>
        <w:rPr>
          <w:rFonts w:ascii="Arial Narrow" w:hAnsi="Arial Narrow" w:cs="Arial"/>
        </w:rPr>
        <w:t>Za pořádek na skládce odpovídá provozovatel.</w:t>
      </w:r>
    </w:p>
    <w:p w14:paraId="3EFBA279" w14:textId="77777777" w:rsidR="004D03D3" w:rsidRDefault="004D03D3" w:rsidP="004D03D3">
      <w:pPr>
        <w:pStyle w:val="Zkladntext"/>
        <w:widowControl w:val="0"/>
        <w:numPr>
          <w:ilvl w:val="0"/>
          <w:numId w:val="7"/>
        </w:numPr>
        <w:spacing w:after="60"/>
        <w:ind w:left="284" w:hanging="284"/>
        <w:rPr>
          <w:rFonts w:ascii="Arial Narrow" w:hAnsi="Arial Narrow" w:cs="Arial"/>
        </w:rPr>
      </w:pPr>
      <w:r>
        <w:rPr>
          <w:rFonts w:ascii="Arial Narrow" w:hAnsi="Arial Narrow" w:cs="Arial"/>
        </w:rPr>
        <w:t>Za škody a újmy na zdraví způsobené vozidly nebo zaměstnanci dodavatele odpadu ručí dodavatel.</w:t>
      </w:r>
    </w:p>
    <w:p w14:paraId="058F3E52" w14:textId="5694D6FE" w:rsidR="00393F09" w:rsidRDefault="004D03D3" w:rsidP="004D03D3">
      <w:pPr>
        <w:pStyle w:val="Zkladntext"/>
        <w:widowControl w:val="0"/>
        <w:numPr>
          <w:ilvl w:val="0"/>
          <w:numId w:val="7"/>
        </w:numPr>
        <w:spacing w:after="60"/>
        <w:ind w:left="284" w:hanging="284"/>
        <w:rPr>
          <w:rFonts w:ascii="Arial Narrow" w:hAnsi="Arial Narrow" w:cs="Arial"/>
        </w:rPr>
      </w:pPr>
      <w:r>
        <w:rPr>
          <w:rFonts w:ascii="Arial Narrow" w:hAnsi="Arial Narrow" w:cs="Arial"/>
        </w:rPr>
        <w:t xml:space="preserve"> Porušování právních předpisů o vytváření a ochraně zdravých životních</w:t>
      </w:r>
    </w:p>
    <w:p w14:paraId="63568F07" w14:textId="77777777" w:rsidR="00393F09" w:rsidRDefault="00393F09" w:rsidP="00393F09">
      <w:pPr>
        <w:pStyle w:val="Zkladntext"/>
        <w:widowControl w:val="0"/>
        <w:numPr>
          <w:ilvl w:val="0"/>
          <w:numId w:val="7"/>
        </w:numPr>
        <w:spacing w:after="40"/>
        <w:rPr>
          <w:rFonts w:ascii="Arial Narrow" w:hAnsi="Arial Narrow" w:cs="Arial"/>
        </w:rPr>
      </w:pPr>
      <w:r>
        <w:rPr>
          <w:rFonts w:ascii="Arial Narrow" w:hAnsi="Arial Narrow" w:cs="Arial"/>
        </w:rPr>
        <w:t xml:space="preserve"> Na nedodržování PŘ, vydaného jako obecně závazná nařízení provozovatele se vztahují příslušné vyhlášky a nařízení.</w:t>
      </w:r>
    </w:p>
    <w:p w14:paraId="0AB9E513" w14:textId="77777777" w:rsidR="00393F09" w:rsidRDefault="00393F09">
      <w:pPr>
        <w:jc w:val="both"/>
        <w:rPr>
          <w:rFonts w:ascii="Arial Narrow" w:hAnsi="Arial Narrow" w:cs="Arial"/>
          <w:sz w:val="10"/>
        </w:rPr>
      </w:pPr>
    </w:p>
    <w:p w14:paraId="0FF585B8" w14:textId="77777777" w:rsidR="00EF1CAA" w:rsidRDefault="00EF1CAA" w:rsidP="000C6E0F">
      <w:pPr>
        <w:pStyle w:val="normln0"/>
      </w:pPr>
    </w:p>
    <w:p w14:paraId="1895C21A" w14:textId="5442564C" w:rsidR="00393F09" w:rsidRPr="000C6E0F" w:rsidRDefault="00EF1CAA" w:rsidP="000C6E0F">
      <w:pPr>
        <w:pStyle w:val="normln0"/>
      </w:pPr>
      <w:proofErr w:type="gramStart"/>
      <w:r w:rsidRPr="000C6E0F">
        <w:t>D.4.11</w:t>
      </w:r>
      <w:proofErr w:type="gramEnd"/>
      <w:r w:rsidRPr="000C6E0F">
        <w:t xml:space="preserve">  </w:t>
      </w:r>
      <w:r w:rsidR="00393F09" w:rsidRPr="000C6E0F">
        <w:t>Povinnosti předkládat orgánům potřebné informace</w:t>
      </w:r>
    </w:p>
    <w:p w14:paraId="44441BC3" w14:textId="779C4C1E" w:rsidR="00393F09" w:rsidRDefault="00393F09">
      <w:pPr>
        <w:spacing w:after="40"/>
        <w:jc w:val="both"/>
        <w:rPr>
          <w:rFonts w:ascii="Arial Narrow" w:hAnsi="Arial Narrow" w:cs="Arial"/>
        </w:rPr>
      </w:pPr>
      <w:r>
        <w:rPr>
          <w:rFonts w:ascii="Arial Narrow" w:hAnsi="Arial Narrow" w:cs="Arial"/>
        </w:rPr>
        <w:t>Pracovníci skládky a původci odpadu musí být seznámeni s tím, že orgánům provádějícím kontroly na skládce jsou na jejich žádost povinni předložit příslušnou dokumentaci a podávat pravdivé a úplné informace související s provozem skládky.</w:t>
      </w:r>
    </w:p>
    <w:p w14:paraId="03E9EA26" w14:textId="77777777" w:rsidR="00393F09" w:rsidRDefault="00393F09">
      <w:pPr>
        <w:pStyle w:val="Bntext"/>
        <w:spacing w:before="0"/>
        <w:rPr>
          <w:rFonts w:ascii="Arial Narrow" w:hAnsi="Arial Narrow" w:cs="Arial"/>
          <w:sz w:val="24"/>
        </w:rPr>
      </w:pPr>
    </w:p>
    <w:p w14:paraId="3FC87345" w14:textId="08C3A29F" w:rsidR="00393F09" w:rsidRDefault="00393F09">
      <w:pPr>
        <w:pStyle w:val="Nadpis2"/>
        <w:jc w:val="both"/>
        <w:rPr>
          <w:rFonts w:ascii="Arial Narrow" w:hAnsi="Arial Narrow"/>
          <w:szCs w:val="28"/>
        </w:rPr>
      </w:pPr>
      <w:bookmarkStart w:id="141" w:name="_Toc111290609"/>
      <w:bookmarkStart w:id="142" w:name="_Toc89332560"/>
      <w:proofErr w:type="gramStart"/>
      <w:r>
        <w:rPr>
          <w:rFonts w:ascii="Arial Narrow" w:hAnsi="Arial Narrow"/>
          <w:szCs w:val="28"/>
        </w:rPr>
        <w:t>D.</w:t>
      </w:r>
      <w:r w:rsidR="00EF1CAA">
        <w:rPr>
          <w:rFonts w:ascii="Arial Narrow" w:hAnsi="Arial Narrow"/>
          <w:szCs w:val="28"/>
        </w:rPr>
        <w:t>4</w:t>
      </w:r>
      <w:r>
        <w:rPr>
          <w:rFonts w:ascii="Arial Narrow" w:hAnsi="Arial Narrow"/>
          <w:szCs w:val="28"/>
        </w:rPr>
        <w:t>.</w:t>
      </w:r>
      <w:r w:rsidR="00EF1CAA">
        <w:rPr>
          <w:rFonts w:ascii="Arial Narrow" w:hAnsi="Arial Narrow"/>
          <w:szCs w:val="28"/>
        </w:rPr>
        <w:t>12</w:t>
      </w:r>
      <w:proofErr w:type="gramEnd"/>
      <w:r w:rsidR="00EF1CAA">
        <w:rPr>
          <w:rFonts w:ascii="Arial Narrow" w:hAnsi="Arial Narrow"/>
          <w:szCs w:val="28"/>
        </w:rPr>
        <w:t xml:space="preserve">  </w:t>
      </w:r>
      <w:r>
        <w:rPr>
          <w:rFonts w:ascii="Arial Narrow" w:hAnsi="Arial Narrow"/>
          <w:szCs w:val="28"/>
        </w:rPr>
        <w:t>Postup ohláš</w:t>
      </w:r>
      <w:r w:rsidR="00EF1CAA">
        <w:rPr>
          <w:rFonts w:ascii="Arial Narrow" w:hAnsi="Arial Narrow"/>
          <w:szCs w:val="28"/>
        </w:rPr>
        <w:t>e</w:t>
      </w:r>
      <w:r>
        <w:rPr>
          <w:rFonts w:ascii="Arial Narrow" w:hAnsi="Arial Narrow"/>
          <w:szCs w:val="28"/>
        </w:rPr>
        <w:t>ní při nepřijetí odpadu na skládku</w:t>
      </w:r>
      <w:bookmarkEnd w:id="141"/>
      <w:bookmarkEnd w:id="142"/>
    </w:p>
    <w:p w14:paraId="509643B1" w14:textId="0C520B9C" w:rsidR="00393F09" w:rsidRPr="004136C2" w:rsidRDefault="00393F09" w:rsidP="004136C2">
      <w:pPr>
        <w:pStyle w:val="Zkladntext"/>
        <w:spacing w:after="40"/>
        <w:rPr>
          <w:rFonts w:ascii="Arial Narrow" w:hAnsi="Arial Narrow"/>
        </w:rPr>
      </w:pPr>
      <w:r w:rsidRPr="00EF1CAA">
        <w:rPr>
          <w:rFonts w:ascii="Arial Narrow" w:hAnsi="Arial Narrow" w:cs="Arial"/>
        </w:rPr>
        <w:t xml:space="preserve">V případě nepřijetí nevhodného odpadu k uložení na skládku, podá správce skládky </w:t>
      </w:r>
      <w:r w:rsidR="004136C2" w:rsidRPr="00EF1CAA">
        <w:rPr>
          <w:rFonts w:ascii="Arial Narrow" w:hAnsi="Arial Narrow" w:cs="Arial"/>
        </w:rPr>
        <w:t xml:space="preserve">informaci vedení skládky </w:t>
      </w:r>
      <w:r w:rsidRPr="00EF1CAA">
        <w:rPr>
          <w:rFonts w:ascii="Arial Narrow" w:hAnsi="Arial Narrow"/>
        </w:rPr>
        <w:t>a zapíše událost do provozního deníku skládky.</w:t>
      </w:r>
    </w:p>
    <w:p w14:paraId="2FAFB6FE" w14:textId="77777777" w:rsidR="00393F09" w:rsidRDefault="00393F09">
      <w:pPr>
        <w:pStyle w:val="Bntext"/>
        <w:spacing w:before="0"/>
        <w:rPr>
          <w:rFonts w:ascii="Arial Narrow" w:hAnsi="Arial Narrow" w:cs="Arial"/>
          <w:sz w:val="24"/>
        </w:rPr>
      </w:pPr>
    </w:p>
    <w:p w14:paraId="030BF203" w14:textId="3D5BA582" w:rsidR="00393F09" w:rsidRDefault="00393F09">
      <w:pPr>
        <w:pStyle w:val="Nadpis2"/>
        <w:jc w:val="both"/>
        <w:rPr>
          <w:rFonts w:ascii="Arial Narrow" w:hAnsi="Arial Narrow"/>
          <w:szCs w:val="28"/>
        </w:rPr>
      </w:pPr>
      <w:bookmarkStart w:id="143" w:name="_Toc111290610"/>
      <w:bookmarkStart w:id="144" w:name="_Toc89332561"/>
      <w:proofErr w:type="gramStart"/>
      <w:r>
        <w:rPr>
          <w:rFonts w:ascii="Arial Narrow" w:hAnsi="Arial Narrow"/>
          <w:szCs w:val="28"/>
        </w:rPr>
        <w:lastRenderedPageBreak/>
        <w:t>D.</w:t>
      </w:r>
      <w:r w:rsidR="00EF1CAA">
        <w:rPr>
          <w:rFonts w:ascii="Arial Narrow" w:hAnsi="Arial Narrow"/>
          <w:szCs w:val="28"/>
        </w:rPr>
        <w:t>4</w:t>
      </w:r>
      <w:r>
        <w:rPr>
          <w:rFonts w:ascii="Arial Narrow" w:hAnsi="Arial Narrow"/>
          <w:szCs w:val="28"/>
        </w:rPr>
        <w:t>.</w:t>
      </w:r>
      <w:r w:rsidR="00EF1CAA">
        <w:rPr>
          <w:rFonts w:ascii="Arial Narrow" w:hAnsi="Arial Narrow"/>
          <w:szCs w:val="28"/>
        </w:rPr>
        <w:t>13</w:t>
      </w:r>
      <w:proofErr w:type="gramEnd"/>
      <w:r>
        <w:rPr>
          <w:rFonts w:ascii="Arial Narrow" w:hAnsi="Arial Narrow"/>
          <w:szCs w:val="28"/>
        </w:rPr>
        <w:tab/>
      </w:r>
      <w:r w:rsidR="00EF1CAA">
        <w:rPr>
          <w:rFonts w:ascii="Arial Narrow" w:hAnsi="Arial Narrow"/>
          <w:szCs w:val="28"/>
        </w:rPr>
        <w:t xml:space="preserve"> </w:t>
      </w:r>
      <w:r>
        <w:rPr>
          <w:rFonts w:ascii="Arial Narrow" w:hAnsi="Arial Narrow"/>
          <w:szCs w:val="28"/>
        </w:rPr>
        <w:t>Porušení ustanovení uvedených v </w:t>
      </w:r>
      <w:bookmarkEnd w:id="143"/>
      <w:r>
        <w:rPr>
          <w:rFonts w:ascii="Arial Narrow" w:hAnsi="Arial Narrow"/>
          <w:szCs w:val="28"/>
        </w:rPr>
        <w:t>provozním řádu skládky</w:t>
      </w:r>
      <w:bookmarkEnd w:id="144"/>
    </w:p>
    <w:p w14:paraId="27C34EE7" w14:textId="0369AA04" w:rsidR="00393F09" w:rsidRDefault="00393F09">
      <w:pPr>
        <w:jc w:val="both"/>
        <w:rPr>
          <w:rFonts w:ascii="Arial Narrow" w:hAnsi="Arial Narrow"/>
        </w:rPr>
      </w:pPr>
      <w:r>
        <w:rPr>
          <w:rFonts w:ascii="Arial Narrow" w:hAnsi="Arial Narrow"/>
        </w:rPr>
        <w:t xml:space="preserve">Na nedodržování provozního řádu, vydaného jako schválená obecně závazná nařízení provozovatele, se vztahují příslušné </w:t>
      </w:r>
      <w:r w:rsidR="00EF1CAA">
        <w:rPr>
          <w:rFonts w:ascii="Arial Narrow" w:hAnsi="Arial Narrow"/>
        </w:rPr>
        <w:t xml:space="preserve">zákona a </w:t>
      </w:r>
      <w:r>
        <w:rPr>
          <w:rFonts w:ascii="Arial Narrow" w:hAnsi="Arial Narrow"/>
        </w:rPr>
        <w:t>vyhlášky</w:t>
      </w:r>
      <w:r w:rsidR="004136C2">
        <w:rPr>
          <w:rFonts w:ascii="Arial Narrow" w:hAnsi="Arial Narrow"/>
        </w:rPr>
        <w:t xml:space="preserve">. </w:t>
      </w:r>
      <w:r>
        <w:rPr>
          <w:rFonts w:ascii="Arial Narrow" w:hAnsi="Arial Narrow"/>
        </w:rPr>
        <w:t xml:space="preserve">Porušování právních předpisů je postižitelné podle </w:t>
      </w:r>
      <w:r w:rsidR="00EF1CAA">
        <w:rPr>
          <w:rFonts w:ascii="Arial Narrow" w:hAnsi="Arial Narrow"/>
        </w:rPr>
        <w:t xml:space="preserve">aktuálně </w:t>
      </w:r>
      <w:r>
        <w:rPr>
          <w:rFonts w:ascii="Arial Narrow" w:hAnsi="Arial Narrow"/>
        </w:rPr>
        <w:t>platných zákonů</w:t>
      </w:r>
      <w:r w:rsidR="004136C2">
        <w:rPr>
          <w:rFonts w:ascii="Arial Narrow" w:hAnsi="Arial Narrow"/>
        </w:rPr>
        <w:t>.</w:t>
      </w:r>
    </w:p>
    <w:p w14:paraId="0AB6B76F" w14:textId="77777777" w:rsidR="00393F09" w:rsidRDefault="008E1EE0">
      <w:pPr>
        <w:pStyle w:val="Nadpis1"/>
        <w:jc w:val="left"/>
        <w:rPr>
          <w:rFonts w:ascii="Arial Narrow" w:hAnsi="Arial Narrow"/>
        </w:rPr>
      </w:pPr>
      <w:bookmarkStart w:id="145" w:name="_Toc111290611"/>
      <w:r>
        <w:rPr>
          <w:rFonts w:ascii="Arial Narrow" w:hAnsi="Arial Narrow"/>
        </w:rPr>
        <w:br w:type="page"/>
      </w:r>
    </w:p>
    <w:p w14:paraId="1EA7C3B1" w14:textId="77777777" w:rsidR="00393F09" w:rsidRDefault="00393F09">
      <w:pPr>
        <w:pStyle w:val="Nadpis1"/>
        <w:jc w:val="left"/>
        <w:rPr>
          <w:rFonts w:ascii="Arial Narrow" w:hAnsi="Arial Narrow"/>
        </w:rPr>
      </w:pPr>
      <w:bookmarkStart w:id="146" w:name="_Toc89332562"/>
      <w:r>
        <w:rPr>
          <w:rFonts w:ascii="Arial Narrow" w:hAnsi="Arial Narrow"/>
        </w:rPr>
        <w:lastRenderedPageBreak/>
        <w:t>E. Program kontroly a monitorování skládky</w:t>
      </w:r>
      <w:bookmarkEnd w:id="145"/>
      <w:bookmarkEnd w:id="146"/>
    </w:p>
    <w:p w14:paraId="250B10C7" w14:textId="77777777" w:rsidR="00393F09" w:rsidRDefault="00393F09" w:rsidP="000C6E0F">
      <w:pPr>
        <w:pStyle w:val="normln0"/>
        <w:rPr>
          <w:rStyle w:val="normlnChar"/>
        </w:rPr>
      </w:pPr>
    </w:p>
    <w:p w14:paraId="0B799FB3" w14:textId="1C2F4DD8" w:rsidR="00EF1CAA" w:rsidRPr="00EF1CAA" w:rsidRDefault="00EF1CAA" w:rsidP="00EF1CAA">
      <w:pPr>
        <w:pStyle w:val="Nadpis2"/>
        <w:jc w:val="left"/>
        <w:rPr>
          <w:rFonts w:ascii="Arial Narrow" w:hAnsi="Arial Narrow"/>
        </w:rPr>
      </w:pPr>
      <w:bookmarkStart w:id="147" w:name="_Toc89332563"/>
      <w:proofErr w:type="gramStart"/>
      <w:r w:rsidRPr="00EF1CAA">
        <w:rPr>
          <w:rFonts w:ascii="Arial Narrow" w:hAnsi="Arial Narrow"/>
        </w:rPr>
        <w:t>E.5.1</w:t>
      </w:r>
      <w:proofErr w:type="gramEnd"/>
      <w:r w:rsidRPr="00EF1CAA">
        <w:rPr>
          <w:rFonts w:ascii="Arial Narrow" w:hAnsi="Arial Narrow"/>
        </w:rPr>
        <w:t xml:space="preserve"> Povinnost zajistit program kontroly a monitorování</w:t>
      </w:r>
      <w:bookmarkEnd w:id="147"/>
      <w:r w:rsidRPr="00EF1CAA">
        <w:rPr>
          <w:rFonts w:ascii="Arial Narrow" w:hAnsi="Arial Narrow"/>
        </w:rPr>
        <w:t xml:space="preserve"> </w:t>
      </w:r>
    </w:p>
    <w:p w14:paraId="46F4286A" w14:textId="77777777" w:rsidR="00EF1CAA" w:rsidRPr="00EF1CAA" w:rsidRDefault="00EF1CAA" w:rsidP="00EF1CAA">
      <w:pPr>
        <w:pStyle w:val="Nadpis2"/>
        <w:rPr>
          <w:rFonts w:ascii="Arial Narrow" w:hAnsi="Arial Narrow"/>
          <w:sz w:val="24"/>
        </w:rPr>
      </w:pPr>
    </w:p>
    <w:p w14:paraId="348F73F7" w14:textId="61459F11" w:rsidR="00393F09" w:rsidRPr="00EF1CAA" w:rsidRDefault="00393F09" w:rsidP="000C6E0F">
      <w:pPr>
        <w:pStyle w:val="normln0"/>
      </w:pPr>
      <w:r w:rsidRPr="00EF1CAA">
        <w:t>Každá skládka odpadů musí mít na základě požadavků ČSN 83 8036 zaveden Program kontroly a monitorování skládky. Povinností provozovatele je tedy zajistit program kontroly a monitorování zařízení. Monitorování skládky probíhá jednak v průběhu provozování skládky, jednak v průběhu následné péče o skládku po jejím uzavření.</w:t>
      </w:r>
    </w:p>
    <w:p w14:paraId="7E60A41E" w14:textId="77777777" w:rsidR="00393F09" w:rsidRPr="00EF1CAA" w:rsidRDefault="00393F09" w:rsidP="000C6E0F">
      <w:pPr>
        <w:pStyle w:val="normln0"/>
      </w:pPr>
      <w:r w:rsidRPr="00EF1CAA">
        <w:t>Monitorovací systém skládky musí být po celou dobu udržován v řádném technickém stavu tak, aby nedocházelo k ohrožení životního prostředí v okolí skládky.</w:t>
      </w:r>
    </w:p>
    <w:p w14:paraId="2B12B796" w14:textId="77777777" w:rsidR="00EF1CAA" w:rsidRPr="00EF1CAA" w:rsidRDefault="00EF1CAA" w:rsidP="000C6E0F">
      <w:pPr>
        <w:pStyle w:val="normln0"/>
      </w:pPr>
    </w:p>
    <w:p w14:paraId="5C85077C" w14:textId="5DCA0AF1" w:rsidR="00393F09" w:rsidRPr="00EF1CAA" w:rsidRDefault="00393F09" w:rsidP="000C6E0F">
      <w:pPr>
        <w:pStyle w:val="normln0"/>
      </w:pPr>
      <w:r w:rsidRPr="00EF1CAA">
        <w:t>Předmětem monitoringu skládky odpadů Mrsklesy je:</w:t>
      </w:r>
    </w:p>
    <w:p w14:paraId="767D1229" w14:textId="77777777" w:rsidR="00393F09" w:rsidRPr="00EF1CAA" w:rsidRDefault="00393F09">
      <w:pPr>
        <w:numPr>
          <w:ilvl w:val="0"/>
          <w:numId w:val="1"/>
        </w:numPr>
        <w:jc w:val="both"/>
        <w:rPr>
          <w:rFonts w:ascii="Arial Narrow" w:hAnsi="Arial Narrow"/>
        </w:rPr>
      </w:pPr>
      <w:r w:rsidRPr="00EF1CAA">
        <w:rPr>
          <w:rFonts w:ascii="Arial Narrow" w:hAnsi="Arial Narrow"/>
        </w:rPr>
        <w:t>jakost podzemní vody a výška hladiny vody v monitorovacích vrtech,</w:t>
      </w:r>
    </w:p>
    <w:p w14:paraId="372EA13C" w14:textId="77777777" w:rsidR="00393F09" w:rsidRPr="00EF1CAA" w:rsidRDefault="00393F09">
      <w:pPr>
        <w:numPr>
          <w:ilvl w:val="0"/>
          <w:numId w:val="1"/>
        </w:numPr>
        <w:jc w:val="both"/>
        <w:rPr>
          <w:rFonts w:ascii="Arial Narrow" w:hAnsi="Arial Narrow"/>
        </w:rPr>
      </w:pPr>
      <w:r w:rsidRPr="00EF1CAA">
        <w:rPr>
          <w:rFonts w:ascii="Arial Narrow" w:hAnsi="Arial Narrow"/>
        </w:rPr>
        <w:t>jakost a množství průsakových vod ze skládky,</w:t>
      </w:r>
    </w:p>
    <w:p w14:paraId="12EC5BD5" w14:textId="77777777" w:rsidR="00393F09" w:rsidRDefault="00393F09">
      <w:pPr>
        <w:numPr>
          <w:ilvl w:val="0"/>
          <w:numId w:val="1"/>
        </w:numPr>
        <w:jc w:val="both"/>
        <w:rPr>
          <w:rFonts w:ascii="Arial Narrow" w:hAnsi="Arial Narrow"/>
        </w:rPr>
      </w:pPr>
      <w:r>
        <w:rPr>
          <w:rFonts w:ascii="Arial Narrow" w:hAnsi="Arial Narrow"/>
        </w:rPr>
        <w:t>jakost povrchové vody,</w:t>
      </w:r>
    </w:p>
    <w:p w14:paraId="108BB67A" w14:textId="77777777" w:rsidR="00393F09" w:rsidRDefault="00393F09">
      <w:pPr>
        <w:numPr>
          <w:ilvl w:val="0"/>
          <w:numId w:val="1"/>
        </w:numPr>
        <w:jc w:val="both"/>
        <w:rPr>
          <w:rFonts w:ascii="Arial Narrow" w:hAnsi="Arial Narrow"/>
        </w:rPr>
      </w:pPr>
      <w:r>
        <w:rPr>
          <w:rFonts w:ascii="Arial Narrow" w:hAnsi="Arial Narrow"/>
        </w:rPr>
        <w:t>jakost drenážních vod,</w:t>
      </w:r>
    </w:p>
    <w:p w14:paraId="5AE40D5B" w14:textId="77777777" w:rsidR="00393F09" w:rsidRDefault="00393F09">
      <w:pPr>
        <w:numPr>
          <w:ilvl w:val="0"/>
          <w:numId w:val="1"/>
        </w:numPr>
        <w:jc w:val="both"/>
        <w:rPr>
          <w:rFonts w:ascii="Arial Narrow" w:hAnsi="Arial Narrow"/>
        </w:rPr>
      </w:pPr>
      <w:r>
        <w:rPr>
          <w:rFonts w:ascii="Arial Narrow" w:hAnsi="Arial Narrow"/>
        </w:rPr>
        <w:t>sledování složení skládkového plynu,</w:t>
      </w:r>
    </w:p>
    <w:p w14:paraId="79E14E3F" w14:textId="77777777" w:rsidR="008E1EE0" w:rsidRDefault="008E1EE0">
      <w:pPr>
        <w:numPr>
          <w:ilvl w:val="0"/>
          <w:numId w:val="1"/>
        </w:numPr>
        <w:jc w:val="both"/>
        <w:rPr>
          <w:rFonts w:ascii="Arial Narrow" w:hAnsi="Arial Narrow"/>
        </w:rPr>
      </w:pPr>
      <w:r>
        <w:rPr>
          <w:rFonts w:ascii="Arial Narrow" w:hAnsi="Arial Narrow"/>
        </w:rPr>
        <w:t>biomonitoring – sledování fauny a flóry,</w:t>
      </w:r>
    </w:p>
    <w:p w14:paraId="5383C032" w14:textId="77777777" w:rsidR="00393F09" w:rsidRDefault="00393F09">
      <w:pPr>
        <w:numPr>
          <w:ilvl w:val="0"/>
          <w:numId w:val="1"/>
        </w:numPr>
        <w:jc w:val="both"/>
        <w:rPr>
          <w:rFonts w:ascii="Arial Narrow" w:hAnsi="Arial Narrow"/>
        </w:rPr>
      </w:pPr>
      <w:r>
        <w:rPr>
          <w:rFonts w:ascii="Arial Narrow" w:hAnsi="Arial Narrow"/>
        </w:rPr>
        <w:t>sledování neporušenosti těsnící fólie,</w:t>
      </w:r>
    </w:p>
    <w:p w14:paraId="00711B01" w14:textId="77777777" w:rsidR="00393F09" w:rsidRDefault="00393F09">
      <w:pPr>
        <w:numPr>
          <w:ilvl w:val="0"/>
          <w:numId w:val="1"/>
        </w:numPr>
        <w:jc w:val="both"/>
        <w:rPr>
          <w:rFonts w:ascii="Arial Narrow" w:hAnsi="Arial Narrow"/>
        </w:rPr>
      </w:pPr>
      <w:r>
        <w:rPr>
          <w:rFonts w:ascii="Arial Narrow" w:hAnsi="Arial Narrow"/>
        </w:rPr>
        <w:t>sledování stability tělesa skládky a procenta zaplnění odpadem,</w:t>
      </w:r>
    </w:p>
    <w:p w14:paraId="0E25AADE" w14:textId="77777777" w:rsidR="00393F09" w:rsidRDefault="00393F09">
      <w:pPr>
        <w:numPr>
          <w:ilvl w:val="0"/>
          <w:numId w:val="1"/>
        </w:numPr>
        <w:jc w:val="both"/>
        <w:rPr>
          <w:rFonts w:ascii="Arial Narrow" w:hAnsi="Arial Narrow"/>
        </w:rPr>
      </w:pPr>
      <w:r>
        <w:rPr>
          <w:rFonts w:ascii="Arial Narrow" w:hAnsi="Arial Narrow"/>
        </w:rPr>
        <w:t>kontrola souladu přijímání odpadů s kritérii stanovenými pro skládku,</w:t>
      </w:r>
    </w:p>
    <w:p w14:paraId="5618AE49" w14:textId="77777777" w:rsidR="00393F09" w:rsidRDefault="00393F09">
      <w:pPr>
        <w:numPr>
          <w:ilvl w:val="0"/>
          <w:numId w:val="1"/>
        </w:numPr>
        <w:jc w:val="both"/>
        <w:rPr>
          <w:rFonts w:ascii="Arial Narrow" w:hAnsi="Arial Narrow"/>
        </w:rPr>
      </w:pPr>
      <w:r>
        <w:rPr>
          <w:rFonts w:ascii="Arial Narrow" w:hAnsi="Arial Narrow"/>
        </w:rPr>
        <w:t>kontrola funkčnosti všech opatření určených k ochraně životního prostředí.</w:t>
      </w:r>
    </w:p>
    <w:p w14:paraId="20CC3163" w14:textId="77777777" w:rsidR="00393F09" w:rsidRDefault="00393F09">
      <w:pPr>
        <w:jc w:val="both"/>
        <w:rPr>
          <w:rFonts w:ascii="Arial Narrow" w:hAnsi="Arial Narrow"/>
          <w:b/>
        </w:rPr>
      </w:pPr>
    </w:p>
    <w:p w14:paraId="548F6C78" w14:textId="77777777" w:rsidR="00393F09" w:rsidRDefault="00393F09">
      <w:pPr>
        <w:jc w:val="both"/>
        <w:rPr>
          <w:rFonts w:ascii="Arial Narrow" w:hAnsi="Arial Narrow"/>
          <w:b/>
        </w:rPr>
      </w:pPr>
      <w:r>
        <w:rPr>
          <w:rFonts w:ascii="Arial Narrow" w:hAnsi="Arial Narrow"/>
          <w:b/>
        </w:rPr>
        <w:t>Účel monitorování skládky</w:t>
      </w:r>
    </w:p>
    <w:p w14:paraId="1D4118B4" w14:textId="77777777" w:rsidR="00393F09" w:rsidRDefault="00393F09">
      <w:pPr>
        <w:pStyle w:val="Zkladntext"/>
        <w:rPr>
          <w:rFonts w:ascii="Arial Narrow" w:hAnsi="Arial Narrow"/>
        </w:rPr>
      </w:pPr>
      <w:r>
        <w:rPr>
          <w:rFonts w:ascii="Arial Narrow" w:hAnsi="Arial Narrow"/>
        </w:rPr>
        <w:t>Účelem monitorování skládky je:</w:t>
      </w:r>
    </w:p>
    <w:p w14:paraId="655D7473" w14:textId="77777777" w:rsidR="00393F09" w:rsidRDefault="00393F09">
      <w:pPr>
        <w:numPr>
          <w:ilvl w:val="0"/>
          <w:numId w:val="1"/>
        </w:numPr>
        <w:jc w:val="both"/>
        <w:rPr>
          <w:rFonts w:ascii="Arial Narrow" w:hAnsi="Arial Narrow"/>
        </w:rPr>
      </w:pPr>
      <w:r>
        <w:rPr>
          <w:rFonts w:ascii="Arial Narrow" w:hAnsi="Arial Narrow"/>
        </w:rPr>
        <w:t>trvalé sledování schopnosti skládky plnit bezpečně a spolehlivě funkce, pro které byla vybudována,</w:t>
      </w:r>
    </w:p>
    <w:p w14:paraId="4D494F6C" w14:textId="77777777" w:rsidR="00393F09" w:rsidRDefault="00393F09">
      <w:pPr>
        <w:numPr>
          <w:ilvl w:val="0"/>
          <w:numId w:val="1"/>
        </w:numPr>
        <w:jc w:val="both"/>
        <w:rPr>
          <w:rFonts w:ascii="Arial Narrow" w:hAnsi="Arial Narrow"/>
        </w:rPr>
      </w:pPr>
      <w:r>
        <w:rPr>
          <w:rFonts w:ascii="Arial Narrow" w:hAnsi="Arial Narrow"/>
        </w:rPr>
        <w:t>trvalé sledování vlivů skládky na okolní prostředí a tím včasně zjišťování jevů, které mohou být projevem závad na některém ze zařízení skládky,</w:t>
      </w:r>
    </w:p>
    <w:p w14:paraId="1078AE71" w14:textId="77777777" w:rsidR="00393F09" w:rsidRDefault="00393F09">
      <w:pPr>
        <w:numPr>
          <w:ilvl w:val="0"/>
          <w:numId w:val="1"/>
        </w:numPr>
        <w:jc w:val="both"/>
        <w:rPr>
          <w:rFonts w:ascii="Arial Narrow" w:hAnsi="Arial Narrow"/>
        </w:rPr>
      </w:pPr>
      <w:r>
        <w:rPr>
          <w:rFonts w:ascii="Arial Narrow" w:hAnsi="Arial Narrow"/>
        </w:rPr>
        <w:t>sledování technického stavu objektů skládky pro zajišťování údržby a oprav a pro ověřování předpokladů projektu,</w:t>
      </w:r>
    </w:p>
    <w:p w14:paraId="00C8CE1E" w14:textId="77777777" w:rsidR="00393F09" w:rsidRDefault="00393F09">
      <w:pPr>
        <w:numPr>
          <w:ilvl w:val="0"/>
          <w:numId w:val="1"/>
        </w:numPr>
        <w:jc w:val="both"/>
        <w:rPr>
          <w:rFonts w:ascii="Arial Narrow" w:hAnsi="Arial Narrow"/>
        </w:rPr>
      </w:pPr>
      <w:r>
        <w:rPr>
          <w:rFonts w:ascii="Arial Narrow" w:hAnsi="Arial Narrow"/>
        </w:rPr>
        <w:t>souborné vyhodnocování a upřesňování předpokladů provedených průzkumů pro případná doplňková opatření ke zkvalitnění provozu jednotlivých zařízení skládky.</w:t>
      </w:r>
    </w:p>
    <w:p w14:paraId="3297F6B1" w14:textId="77777777" w:rsidR="00393F09" w:rsidRDefault="00393F09">
      <w:pPr>
        <w:jc w:val="both"/>
        <w:rPr>
          <w:rFonts w:ascii="Arial Narrow" w:hAnsi="Arial Narrow"/>
        </w:rPr>
      </w:pPr>
    </w:p>
    <w:p w14:paraId="0ADFBB13" w14:textId="77777777" w:rsidR="008A4BA9" w:rsidRPr="008A4BA9" w:rsidRDefault="008A4BA9" w:rsidP="008A4BA9">
      <w:pPr>
        <w:autoSpaceDE w:val="0"/>
        <w:autoSpaceDN w:val="0"/>
        <w:adjustRightInd w:val="0"/>
        <w:jc w:val="both"/>
        <w:rPr>
          <w:rFonts w:ascii="Arial Narrow" w:hAnsi="Arial Narrow" w:cs="Times-Roman"/>
        </w:rPr>
      </w:pPr>
      <w:r w:rsidRPr="008A4BA9">
        <w:rPr>
          <w:rFonts w:ascii="Arial Narrow" w:hAnsi="Arial Narrow" w:cs="Times-Roman"/>
        </w:rPr>
        <w:t>Provozovatel za</w:t>
      </w:r>
      <w:r>
        <w:rPr>
          <w:rFonts w:ascii="Arial Narrow" w:hAnsi="Arial Narrow" w:cs="Times-Roman"/>
        </w:rPr>
        <w:t>řízení je povinen</w:t>
      </w:r>
      <w:r w:rsidRPr="008A4BA9">
        <w:rPr>
          <w:rFonts w:ascii="Arial Narrow" w:hAnsi="Arial Narrow" w:cs="Times-Roman"/>
        </w:rPr>
        <w:t>:</w:t>
      </w:r>
    </w:p>
    <w:p w14:paraId="44186D8E" w14:textId="161988E4" w:rsidR="008A4BA9" w:rsidRPr="008A4BA9" w:rsidRDefault="008A4BA9" w:rsidP="008A4BA9">
      <w:pPr>
        <w:autoSpaceDE w:val="0"/>
        <w:autoSpaceDN w:val="0"/>
        <w:adjustRightInd w:val="0"/>
        <w:jc w:val="both"/>
        <w:rPr>
          <w:rFonts w:ascii="Arial Narrow" w:hAnsi="Arial Narrow" w:cs="Times-Roman"/>
        </w:rPr>
      </w:pPr>
      <w:r w:rsidRPr="008A4BA9">
        <w:rPr>
          <w:rFonts w:ascii="Arial Narrow" w:hAnsi="Arial Narrow" w:cs="Times-Roman"/>
        </w:rPr>
        <w:t>- p</w:t>
      </w:r>
      <w:r>
        <w:rPr>
          <w:rFonts w:ascii="Arial Narrow" w:hAnsi="Arial Narrow" w:cs="Times-Roman"/>
        </w:rPr>
        <w:t>ř</w:t>
      </w:r>
      <w:r w:rsidRPr="008A4BA9">
        <w:rPr>
          <w:rFonts w:ascii="Arial Narrow" w:hAnsi="Arial Narrow" w:cs="Times-Roman"/>
        </w:rPr>
        <w:t>edložit díl</w:t>
      </w:r>
      <w:r>
        <w:rPr>
          <w:rFonts w:ascii="Arial Narrow" w:hAnsi="Arial Narrow" w:cs="Times-Roman"/>
        </w:rPr>
        <w:t>č</w:t>
      </w:r>
      <w:r w:rsidRPr="008A4BA9">
        <w:rPr>
          <w:rFonts w:ascii="Arial Narrow" w:hAnsi="Arial Narrow" w:cs="Times-Roman"/>
        </w:rPr>
        <w:t>í ro</w:t>
      </w:r>
      <w:r>
        <w:rPr>
          <w:rFonts w:ascii="Arial Narrow" w:hAnsi="Arial Narrow" w:cs="Times-Roman"/>
        </w:rPr>
        <w:t>č</w:t>
      </w:r>
      <w:r w:rsidRPr="008A4BA9">
        <w:rPr>
          <w:rFonts w:ascii="Arial Narrow" w:hAnsi="Arial Narrow" w:cs="Times-Roman"/>
        </w:rPr>
        <w:t xml:space="preserve">ní </w:t>
      </w:r>
      <w:r w:rsidR="00EF62BC" w:rsidRPr="00EF62BC">
        <w:rPr>
          <w:rFonts w:ascii="Arial Narrow" w:hAnsi="Arial Narrow" w:cs="Times-Roman"/>
          <w:b/>
        </w:rPr>
        <w:t>Z</w:t>
      </w:r>
      <w:r w:rsidRPr="00EF62BC">
        <w:rPr>
          <w:rFonts w:ascii="Arial Narrow" w:hAnsi="Arial Narrow" w:cs="Times-Roman"/>
          <w:b/>
        </w:rPr>
        <w:t xml:space="preserve">právu plnění podmínek </w:t>
      </w:r>
      <w:r w:rsidR="00EF62BC">
        <w:rPr>
          <w:rFonts w:ascii="Arial Narrow" w:hAnsi="Arial Narrow" w:cs="Times-Roman"/>
          <w:b/>
        </w:rPr>
        <w:t>integrovaného povolení</w:t>
      </w:r>
      <w:r w:rsidRPr="008A4BA9">
        <w:rPr>
          <w:rFonts w:ascii="Arial Narrow" w:hAnsi="Arial Narrow" w:cs="Times-Roman"/>
        </w:rPr>
        <w:t xml:space="preserve"> KÚOK, odboru životního prost</w:t>
      </w:r>
      <w:r>
        <w:rPr>
          <w:rFonts w:ascii="Arial Narrow" w:hAnsi="Arial Narrow" w:cs="Times-Roman"/>
        </w:rPr>
        <w:t>ř</w:t>
      </w:r>
      <w:r w:rsidRPr="008A4BA9">
        <w:rPr>
          <w:rFonts w:ascii="Arial Narrow" w:hAnsi="Arial Narrow" w:cs="Times-Roman"/>
        </w:rPr>
        <w:t>edí</w:t>
      </w:r>
      <w:r>
        <w:rPr>
          <w:rFonts w:ascii="Arial Narrow" w:hAnsi="Arial Narrow" w:cs="Times-Roman"/>
        </w:rPr>
        <w:t xml:space="preserve"> </w:t>
      </w:r>
      <w:r w:rsidRPr="008A4BA9">
        <w:rPr>
          <w:rFonts w:ascii="Arial Narrow" w:hAnsi="Arial Narrow" w:cs="Times-Roman"/>
        </w:rPr>
        <w:t>a zem</w:t>
      </w:r>
      <w:r>
        <w:rPr>
          <w:rFonts w:ascii="Arial Narrow" w:hAnsi="Arial Narrow" w:cs="Times-Roman"/>
        </w:rPr>
        <w:t>ě</w:t>
      </w:r>
      <w:r w:rsidRPr="008A4BA9">
        <w:rPr>
          <w:rFonts w:ascii="Arial Narrow" w:hAnsi="Arial Narrow" w:cs="Times-Roman"/>
        </w:rPr>
        <w:t>d</w:t>
      </w:r>
      <w:r>
        <w:rPr>
          <w:rFonts w:ascii="Arial Narrow" w:hAnsi="Arial Narrow" w:cs="Times-Roman"/>
        </w:rPr>
        <w:t>ělství vždy k</w:t>
      </w:r>
      <w:r w:rsidR="007E0F20">
        <w:rPr>
          <w:rFonts w:ascii="Arial Narrow" w:hAnsi="Arial Narrow" w:cs="Times-Roman"/>
        </w:rPr>
        <w:t> </w:t>
      </w:r>
      <w:proofErr w:type="gramStart"/>
      <w:r w:rsidR="007E0F20">
        <w:rPr>
          <w:rFonts w:ascii="Arial Narrow" w:hAnsi="Arial Narrow" w:cs="Times-Roman"/>
        </w:rPr>
        <w:t>30.4</w:t>
      </w:r>
      <w:proofErr w:type="gramEnd"/>
      <w:r>
        <w:rPr>
          <w:rFonts w:ascii="Arial Narrow" w:hAnsi="Arial Narrow" w:cs="Times-Roman"/>
        </w:rPr>
        <w:t>. běžného roku</w:t>
      </w:r>
      <w:r w:rsidRPr="008A4BA9">
        <w:rPr>
          <w:rFonts w:ascii="Arial Narrow" w:hAnsi="Arial Narrow" w:cs="Times-Roman"/>
        </w:rPr>
        <w:t>,</w:t>
      </w:r>
    </w:p>
    <w:p w14:paraId="782FB1C5" w14:textId="77777777" w:rsidR="008A4BA9" w:rsidRPr="008A4BA9" w:rsidRDefault="008A4BA9" w:rsidP="008A4BA9">
      <w:pPr>
        <w:autoSpaceDE w:val="0"/>
        <w:autoSpaceDN w:val="0"/>
        <w:adjustRightInd w:val="0"/>
        <w:jc w:val="both"/>
        <w:rPr>
          <w:rFonts w:ascii="Arial Narrow" w:hAnsi="Arial Narrow" w:cs="Times-Roman"/>
        </w:rPr>
      </w:pPr>
      <w:r w:rsidRPr="008A4BA9">
        <w:rPr>
          <w:rFonts w:ascii="Arial Narrow" w:hAnsi="Arial Narrow" w:cs="Times-Roman"/>
        </w:rPr>
        <w:t xml:space="preserve">- </w:t>
      </w:r>
      <w:r w:rsidRPr="00EF62BC">
        <w:rPr>
          <w:rFonts w:ascii="Arial Narrow" w:hAnsi="Arial Narrow" w:cs="Times-Roman"/>
          <w:b/>
        </w:rPr>
        <w:t>ohlásit KÚOK plánovanou zm</w:t>
      </w:r>
      <w:r w:rsidRPr="00EF62BC">
        <w:rPr>
          <w:rFonts w:ascii="Arial Narrow" w:hAnsi="Arial Narrow" w:cs="TTE19550C0t00"/>
          <w:b/>
        </w:rPr>
        <w:t>ě</w:t>
      </w:r>
      <w:r w:rsidRPr="00EF62BC">
        <w:rPr>
          <w:rFonts w:ascii="Arial Narrow" w:hAnsi="Arial Narrow" w:cs="Times-Roman"/>
          <w:b/>
        </w:rPr>
        <w:t>nu v zařízení</w:t>
      </w:r>
      <w:r w:rsidRPr="008A4BA9">
        <w:rPr>
          <w:rFonts w:ascii="Arial Narrow" w:hAnsi="Arial Narrow" w:cs="Times-Roman"/>
        </w:rPr>
        <w:t>,</w:t>
      </w:r>
    </w:p>
    <w:p w14:paraId="58C3B82B" w14:textId="77777777" w:rsidR="008A4BA9" w:rsidRDefault="008A4BA9" w:rsidP="008A4BA9">
      <w:pPr>
        <w:autoSpaceDE w:val="0"/>
        <w:autoSpaceDN w:val="0"/>
        <w:adjustRightInd w:val="0"/>
        <w:jc w:val="both"/>
        <w:rPr>
          <w:rFonts w:ascii="Arial Narrow" w:hAnsi="Arial Narrow" w:cs="Times-Roman"/>
        </w:rPr>
      </w:pPr>
      <w:r w:rsidRPr="008A4BA9">
        <w:rPr>
          <w:rFonts w:ascii="Arial Narrow" w:hAnsi="Arial Narrow" w:cs="Times-Roman"/>
        </w:rPr>
        <w:t xml:space="preserve">- </w:t>
      </w:r>
      <w:r w:rsidRPr="00EF62BC">
        <w:rPr>
          <w:rFonts w:ascii="Arial Narrow" w:hAnsi="Arial Narrow" w:cs="Times-Roman"/>
          <w:b/>
        </w:rPr>
        <w:t>neprodleně</w:t>
      </w:r>
      <w:r w:rsidRPr="00EF62BC">
        <w:rPr>
          <w:rFonts w:ascii="Arial Narrow" w:hAnsi="Arial Narrow" w:cs="TTE19550C0t00"/>
          <w:b/>
        </w:rPr>
        <w:t xml:space="preserve"> </w:t>
      </w:r>
      <w:r w:rsidRPr="00EF62BC">
        <w:rPr>
          <w:rFonts w:ascii="Arial Narrow" w:hAnsi="Arial Narrow" w:cs="Times-Roman"/>
          <w:b/>
        </w:rPr>
        <w:t>hlásit dotčeným orgánům všechny mimořádné situace</w:t>
      </w:r>
      <w:r w:rsidRPr="008A4BA9">
        <w:rPr>
          <w:rFonts w:ascii="Arial Narrow" w:hAnsi="Arial Narrow" w:cs="Times-Roman"/>
        </w:rPr>
        <w:t>, havárie za</w:t>
      </w:r>
      <w:r>
        <w:rPr>
          <w:rFonts w:ascii="Arial Narrow" w:hAnsi="Arial Narrow" w:cs="Times-Roman"/>
        </w:rPr>
        <w:t>ř</w:t>
      </w:r>
      <w:r w:rsidRPr="008A4BA9">
        <w:rPr>
          <w:rFonts w:ascii="Arial Narrow" w:hAnsi="Arial Narrow" w:cs="Times-Roman"/>
        </w:rPr>
        <w:t>ízení</w:t>
      </w:r>
      <w:r>
        <w:rPr>
          <w:rFonts w:ascii="Arial Narrow" w:hAnsi="Arial Narrow" w:cs="Times-Roman"/>
        </w:rPr>
        <w:t xml:space="preserve"> </w:t>
      </w:r>
      <w:r w:rsidRPr="008A4BA9">
        <w:rPr>
          <w:rFonts w:ascii="Arial Narrow" w:hAnsi="Arial Narrow" w:cs="Times-Roman"/>
        </w:rPr>
        <w:t>a havarijní úniky zne</w:t>
      </w:r>
      <w:r w:rsidR="00EF62BC">
        <w:rPr>
          <w:rFonts w:ascii="Arial Narrow" w:hAnsi="Arial Narrow" w:cs="Times-Roman"/>
        </w:rPr>
        <w:t>č</w:t>
      </w:r>
      <w:r w:rsidRPr="008A4BA9">
        <w:rPr>
          <w:rFonts w:ascii="Arial Narrow" w:hAnsi="Arial Narrow" w:cs="Times-Roman"/>
        </w:rPr>
        <w:t>iš</w:t>
      </w:r>
      <w:r w:rsidR="00EF62BC">
        <w:rPr>
          <w:rFonts w:ascii="Arial Narrow" w:hAnsi="Arial Narrow" w:cs="Times-Roman"/>
        </w:rPr>
        <w:t>ť</w:t>
      </w:r>
      <w:r w:rsidRPr="008A4BA9">
        <w:rPr>
          <w:rFonts w:ascii="Arial Narrow" w:hAnsi="Arial Narrow" w:cs="Times-Roman"/>
        </w:rPr>
        <w:t>ujících látek ze za</w:t>
      </w:r>
      <w:r w:rsidR="00EF62BC">
        <w:rPr>
          <w:rFonts w:ascii="Arial Narrow" w:hAnsi="Arial Narrow" w:cs="Times-Roman"/>
        </w:rPr>
        <w:t>ř</w:t>
      </w:r>
      <w:r w:rsidRPr="008A4BA9">
        <w:rPr>
          <w:rFonts w:ascii="Arial Narrow" w:hAnsi="Arial Narrow" w:cs="Times-Roman"/>
        </w:rPr>
        <w:t>ízení do ŽP.</w:t>
      </w:r>
    </w:p>
    <w:p w14:paraId="677D2F26" w14:textId="77777777" w:rsidR="00EF62BC" w:rsidRPr="008A4BA9" w:rsidRDefault="00EF62BC" w:rsidP="008A4BA9">
      <w:pPr>
        <w:autoSpaceDE w:val="0"/>
        <w:autoSpaceDN w:val="0"/>
        <w:adjustRightInd w:val="0"/>
        <w:jc w:val="both"/>
        <w:rPr>
          <w:rFonts w:ascii="Arial Narrow" w:hAnsi="Arial Narrow"/>
        </w:rPr>
      </w:pPr>
    </w:p>
    <w:p w14:paraId="4886A35D" w14:textId="1BAC4E54" w:rsidR="00393F09" w:rsidRDefault="00EF62BC" w:rsidP="008A4BA9">
      <w:pPr>
        <w:jc w:val="both"/>
        <w:rPr>
          <w:rFonts w:ascii="Arial Narrow" w:hAnsi="Arial Narrow"/>
        </w:rPr>
      </w:pPr>
      <w:r>
        <w:rPr>
          <w:rFonts w:ascii="Arial Narrow" w:hAnsi="Arial Narrow"/>
        </w:rPr>
        <w:t>Veškeré v</w:t>
      </w:r>
      <w:r w:rsidR="00393F09" w:rsidRPr="008A4BA9">
        <w:rPr>
          <w:rFonts w:ascii="Arial Narrow" w:hAnsi="Arial Narrow"/>
        </w:rPr>
        <w:t>ýsledky monitorování</w:t>
      </w:r>
      <w:r>
        <w:rPr>
          <w:rFonts w:ascii="Arial Narrow" w:hAnsi="Arial Narrow"/>
        </w:rPr>
        <w:t xml:space="preserve"> v zařízení </w:t>
      </w:r>
      <w:r w:rsidR="00393F09" w:rsidRPr="008A4BA9">
        <w:rPr>
          <w:rFonts w:ascii="Arial Narrow" w:hAnsi="Arial Narrow"/>
        </w:rPr>
        <w:t>jsou hodnoceny</w:t>
      </w:r>
      <w:r w:rsidR="00393F09">
        <w:rPr>
          <w:rFonts w:ascii="Arial Narrow" w:hAnsi="Arial Narrow"/>
        </w:rPr>
        <w:t xml:space="preserve"> v</w:t>
      </w:r>
      <w:r w:rsidR="003F06E8">
        <w:rPr>
          <w:rFonts w:ascii="Arial Narrow" w:hAnsi="Arial Narrow"/>
        </w:rPr>
        <w:t> </w:t>
      </w:r>
      <w:r w:rsidR="00393F09">
        <w:rPr>
          <w:rFonts w:ascii="Arial Narrow" w:hAnsi="Arial Narrow"/>
          <w:b/>
          <w:bCs/>
        </w:rPr>
        <w:t>závěrečn</w:t>
      </w:r>
      <w:r w:rsidR="003F06E8">
        <w:rPr>
          <w:rFonts w:ascii="Arial Narrow" w:hAnsi="Arial Narrow"/>
          <w:b/>
          <w:bCs/>
        </w:rPr>
        <w:t>ých zprávách</w:t>
      </w:r>
      <w:r w:rsidR="00393F09">
        <w:rPr>
          <w:rFonts w:ascii="Arial Narrow" w:hAnsi="Arial Narrow"/>
        </w:rPr>
        <w:t xml:space="preserve"> z mo</w:t>
      </w:r>
      <w:r w:rsidR="003F06E8">
        <w:rPr>
          <w:rFonts w:ascii="Arial Narrow" w:hAnsi="Arial Narrow"/>
        </w:rPr>
        <w:t xml:space="preserve">nitoringu za uplynulý rok, </w:t>
      </w:r>
      <w:r>
        <w:rPr>
          <w:rFonts w:ascii="Arial Narrow" w:hAnsi="Arial Narrow"/>
        </w:rPr>
        <w:t xml:space="preserve">a </w:t>
      </w:r>
      <w:r w:rsidR="00393F09">
        <w:rPr>
          <w:rFonts w:ascii="Arial Narrow" w:hAnsi="Arial Narrow"/>
        </w:rPr>
        <w:t>j</w:t>
      </w:r>
      <w:r w:rsidR="003F06E8">
        <w:rPr>
          <w:rFonts w:ascii="Arial Narrow" w:hAnsi="Arial Narrow"/>
        </w:rPr>
        <w:t>sou</w:t>
      </w:r>
      <w:r w:rsidR="00393F09">
        <w:rPr>
          <w:rFonts w:ascii="Arial Narrow" w:hAnsi="Arial Narrow"/>
        </w:rPr>
        <w:t xml:space="preserve"> předá</w:t>
      </w:r>
      <w:r w:rsidR="003F06E8">
        <w:rPr>
          <w:rFonts w:ascii="Arial Narrow" w:hAnsi="Arial Narrow"/>
        </w:rPr>
        <w:t>vány</w:t>
      </w:r>
      <w:r w:rsidR="00393F09">
        <w:rPr>
          <w:rFonts w:ascii="Arial Narrow" w:hAnsi="Arial Narrow"/>
        </w:rPr>
        <w:t xml:space="preserve"> na Krajský úřad Olomouckého kraje vždy do </w:t>
      </w:r>
      <w:proofErr w:type="gramStart"/>
      <w:r w:rsidR="007E0F20">
        <w:rPr>
          <w:rFonts w:ascii="Arial Narrow" w:hAnsi="Arial Narrow"/>
        </w:rPr>
        <w:t>30.4</w:t>
      </w:r>
      <w:r w:rsidR="00393F09">
        <w:rPr>
          <w:rFonts w:ascii="Arial Narrow" w:hAnsi="Arial Narrow"/>
        </w:rPr>
        <w:t>.</w:t>
      </w:r>
      <w:r>
        <w:rPr>
          <w:rFonts w:ascii="Arial Narrow" w:hAnsi="Arial Narrow"/>
        </w:rPr>
        <w:t xml:space="preserve"> jako</w:t>
      </w:r>
      <w:proofErr w:type="gramEnd"/>
      <w:r>
        <w:rPr>
          <w:rFonts w:ascii="Arial Narrow" w:hAnsi="Arial Narrow"/>
        </w:rPr>
        <w:t xml:space="preserve"> přílohy ke Zprávě o plnění podmínek IP</w:t>
      </w:r>
      <w:r w:rsidR="008A4BA9">
        <w:rPr>
          <w:rFonts w:ascii="Arial Narrow" w:hAnsi="Arial Narrow"/>
        </w:rPr>
        <w:t>.</w:t>
      </w:r>
      <w:r w:rsidR="00393F09">
        <w:rPr>
          <w:rFonts w:ascii="Arial Narrow" w:hAnsi="Arial Narrow"/>
        </w:rPr>
        <w:t xml:space="preserve"> </w:t>
      </w:r>
      <w:r>
        <w:rPr>
          <w:rFonts w:ascii="Arial Narrow" w:hAnsi="Arial Narrow"/>
        </w:rPr>
        <w:t xml:space="preserve">Záznam o monitoringu provozovatel provede také </w:t>
      </w:r>
      <w:r w:rsidR="00393F09">
        <w:rPr>
          <w:rFonts w:ascii="Arial Narrow" w:hAnsi="Arial Narrow"/>
        </w:rPr>
        <w:t>do provozního deníku</w:t>
      </w:r>
      <w:r>
        <w:rPr>
          <w:rFonts w:ascii="Arial Narrow" w:hAnsi="Arial Narrow"/>
        </w:rPr>
        <w:t xml:space="preserve"> skládky</w:t>
      </w:r>
      <w:r w:rsidR="00393F09">
        <w:rPr>
          <w:rFonts w:ascii="Arial Narrow" w:hAnsi="Arial Narrow"/>
        </w:rPr>
        <w:t>. Provozovatel vždy zaznamená také skutečnosti, které by mohly ovlivnit výsledky měření (např. venkovní teplota, směr a síla větru a další).</w:t>
      </w:r>
    </w:p>
    <w:p w14:paraId="70360977" w14:textId="77777777" w:rsidR="00393F09" w:rsidRDefault="00393F09">
      <w:pPr>
        <w:jc w:val="both"/>
        <w:rPr>
          <w:rFonts w:ascii="Arial Narrow" w:hAnsi="Arial Narrow"/>
        </w:rPr>
      </w:pPr>
      <w:r>
        <w:rPr>
          <w:rFonts w:ascii="Arial Narrow" w:hAnsi="Arial Narrow"/>
        </w:rPr>
        <w:t xml:space="preserve">Monitorování skládky a jejího technického vybavení bude pokračovat i po ukončení skládkování. </w:t>
      </w:r>
      <w:r>
        <w:rPr>
          <w:rFonts w:ascii="Arial Narrow" w:hAnsi="Arial Narrow"/>
          <w:b/>
          <w:bCs/>
        </w:rPr>
        <w:t>Rozsah monitoringu během následné péče o skládku</w:t>
      </w:r>
      <w:r>
        <w:rPr>
          <w:rFonts w:ascii="Arial Narrow" w:hAnsi="Arial Narrow"/>
        </w:rPr>
        <w:t xml:space="preserve"> bude upřesněn před úplným ukončením </w:t>
      </w:r>
      <w:r>
        <w:rPr>
          <w:rFonts w:ascii="Arial Narrow" w:hAnsi="Arial Narrow"/>
        </w:rPr>
        <w:lastRenderedPageBreak/>
        <w:t>skládkování a uzavřením staveb. Tento návrh monitoringu bude předložen ke schválení Krajskému úřadu Olomouckého kraje minimálně 6 měsíců před uzavřením skládky. Při stanovení rozsahu a frekvence monitorování uzavřené skládky se bude vycházet z výsledků monitoringu během provozu skládky a přiměřeně se, včetně způsobu vyhodnocování, upraví tak, aby bylo dostatečně dokumentováno a kontrolováno veškeré dění v zařízení a jeho okolí po ukončení provozu.</w:t>
      </w:r>
    </w:p>
    <w:p w14:paraId="6415FC89" w14:textId="191EACA6" w:rsidR="00393F09" w:rsidRDefault="00393F09">
      <w:pPr>
        <w:jc w:val="both"/>
        <w:rPr>
          <w:rFonts w:ascii="Arial Narrow" w:hAnsi="Arial Narrow"/>
        </w:rPr>
      </w:pPr>
      <w:r>
        <w:rPr>
          <w:rFonts w:ascii="Arial Narrow" w:hAnsi="Arial Narrow"/>
        </w:rPr>
        <w:t>Odpovědný za provozování monitorovacího systému skládky je provozovatel skládky. Vlastní provozování monitorovacího systému skládky zabezpečuje buď provozovatel skládky (pokud je k monitoringu oprávněn a vybaven) nebo jím smluvně zajištěná organizace</w:t>
      </w:r>
      <w:r w:rsidR="00432FA7">
        <w:rPr>
          <w:rFonts w:ascii="Arial Narrow" w:hAnsi="Arial Narrow"/>
        </w:rPr>
        <w:t>.</w:t>
      </w:r>
    </w:p>
    <w:p w14:paraId="34D6D454" w14:textId="698E0C61" w:rsidR="00323D40" w:rsidRDefault="00323D40">
      <w:pPr>
        <w:jc w:val="both"/>
        <w:rPr>
          <w:rFonts w:ascii="Arial Narrow" w:hAnsi="Arial Narrow"/>
        </w:rPr>
      </w:pPr>
    </w:p>
    <w:p w14:paraId="097DD230" w14:textId="77777777" w:rsidR="00A952F6" w:rsidRDefault="00A952F6">
      <w:pPr>
        <w:jc w:val="both"/>
        <w:rPr>
          <w:rFonts w:ascii="Arial Narrow" w:hAnsi="Arial Narrow"/>
        </w:rPr>
      </w:pPr>
    </w:p>
    <w:p w14:paraId="45B9E0DC" w14:textId="06F43117" w:rsidR="00EF1CAA" w:rsidRDefault="00EF1CAA">
      <w:pPr>
        <w:jc w:val="both"/>
        <w:rPr>
          <w:rFonts w:ascii="Arial Narrow" w:hAnsi="Arial Narrow"/>
        </w:rPr>
      </w:pPr>
    </w:p>
    <w:p w14:paraId="610BF8AD" w14:textId="46ECBE70" w:rsidR="00EF1CAA" w:rsidRPr="00EF1CAA" w:rsidRDefault="00EF1CAA" w:rsidP="00EF1CAA">
      <w:pPr>
        <w:pStyle w:val="Nadpis2"/>
        <w:jc w:val="left"/>
        <w:rPr>
          <w:rFonts w:ascii="Arial Narrow" w:hAnsi="Arial Narrow"/>
        </w:rPr>
      </w:pPr>
      <w:bookmarkStart w:id="148" w:name="_Toc89332564"/>
      <w:proofErr w:type="gramStart"/>
      <w:r w:rsidRPr="00EF1CAA">
        <w:rPr>
          <w:rFonts w:ascii="Arial Narrow" w:hAnsi="Arial Narrow"/>
        </w:rPr>
        <w:t>E.5.2</w:t>
      </w:r>
      <w:proofErr w:type="gramEnd"/>
      <w:r w:rsidRPr="00EF1CAA">
        <w:rPr>
          <w:rFonts w:ascii="Arial Narrow" w:hAnsi="Arial Narrow"/>
        </w:rPr>
        <w:t xml:space="preserve"> </w:t>
      </w:r>
      <w:r>
        <w:rPr>
          <w:rFonts w:ascii="Arial Narrow" w:hAnsi="Arial Narrow"/>
        </w:rPr>
        <w:t xml:space="preserve"> </w:t>
      </w:r>
      <w:r w:rsidRPr="00EF1CAA">
        <w:rPr>
          <w:rFonts w:ascii="Arial Narrow" w:hAnsi="Arial Narrow"/>
        </w:rPr>
        <w:t>Četnost, rozsah analýz, vyhodnocování a předávání výsledků monitoringu</w:t>
      </w:r>
      <w:bookmarkEnd w:id="148"/>
      <w:r w:rsidRPr="00EF1CAA">
        <w:rPr>
          <w:rFonts w:ascii="Arial Narrow" w:hAnsi="Arial Narrow"/>
        </w:rPr>
        <w:t xml:space="preserve"> </w:t>
      </w:r>
    </w:p>
    <w:p w14:paraId="3A85F999" w14:textId="77777777" w:rsidR="00393F09" w:rsidRDefault="00393F09">
      <w:pPr>
        <w:jc w:val="both"/>
        <w:rPr>
          <w:rFonts w:ascii="Arial Narrow" w:hAnsi="Arial Narrow"/>
          <w:b/>
        </w:rPr>
      </w:pPr>
    </w:p>
    <w:p w14:paraId="40C536A7" w14:textId="0BB3A16E" w:rsidR="00393F09" w:rsidRDefault="00EF1CAA" w:rsidP="00EF1CAA">
      <w:pPr>
        <w:pStyle w:val="Nadpis3"/>
      </w:pPr>
      <w:bookmarkStart w:id="149" w:name="_Toc89332565"/>
      <w:r>
        <w:t>a)</w:t>
      </w:r>
      <w:r w:rsidR="00393F09">
        <w:tab/>
        <w:t>Monitoring vod</w:t>
      </w:r>
      <w:bookmarkEnd w:id="149"/>
    </w:p>
    <w:p w14:paraId="0D36F6BB" w14:textId="77777777" w:rsidR="00630C08" w:rsidRDefault="00630C08" w:rsidP="004136C2">
      <w:pPr>
        <w:pStyle w:val="Zkladntext"/>
        <w:rPr>
          <w:rFonts w:ascii="Arial" w:hAnsi="Arial" w:cs="Arial"/>
        </w:rPr>
      </w:pPr>
    </w:p>
    <w:p w14:paraId="04F73970" w14:textId="4A741AC3" w:rsidR="00630C08" w:rsidRPr="00432FA7" w:rsidRDefault="00630C08" w:rsidP="004136C2">
      <w:pPr>
        <w:pStyle w:val="Zkladntext"/>
        <w:rPr>
          <w:rFonts w:ascii="Arial Narrow" w:hAnsi="Arial Narrow"/>
        </w:rPr>
      </w:pPr>
      <w:r w:rsidRPr="00432FA7">
        <w:rPr>
          <w:rFonts w:ascii="Arial Narrow" w:hAnsi="Arial Narrow"/>
        </w:rPr>
        <w:t xml:space="preserve">Množství monitorovacích objektů v okolí skládky je 38. Z toho 21 objektů pro sledování kvality podzemních vod, </w:t>
      </w:r>
      <w:r w:rsidR="007D20A9">
        <w:rPr>
          <w:rFonts w:ascii="Arial Narrow" w:hAnsi="Arial Narrow"/>
        </w:rPr>
        <w:t>5</w:t>
      </w:r>
      <w:r w:rsidRPr="00432FA7">
        <w:rPr>
          <w:rFonts w:ascii="Arial Narrow" w:hAnsi="Arial Narrow"/>
        </w:rPr>
        <w:t xml:space="preserve"> objektů pro sledování kvality průsakových vod, </w:t>
      </w:r>
      <w:r w:rsidR="007D20A9">
        <w:rPr>
          <w:rFonts w:ascii="Arial Narrow" w:hAnsi="Arial Narrow"/>
        </w:rPr>
        <w:t>8</w:t>
      </w:r>
      <w:r w:rsidRPr="00432FA7">
        <w:rPr>
          <w:rFonts w:ascii="Arial Narrow" w:hAnsi="Arial Narrow"/>
        </w:rPr>
        <w:t xml:space="preserve"> objektů na sledování drenážních vod, </w:t>
      </w:r>
      <w:r w:rsidR="007D20A9">
        <w:rPr>
          <w:rFonts w:ascii="Arial Narrow" w:hAnsi="Arial Narrow"/>
        </w:rPr>
        <w:t>6</w:t>
      </w:r>
      <w:r w:rsidRPr="00432FA7">
        <w:rPr>
          <w:rFonts w:ascii="Arial Narrow" w:hAnsi="Arial Narrow"/>
        </w:rPr>
        <w:t xml:space="preserve"> objekt</w:t>
      </w:r>
      <w:r w:rsidR="007D20A9">
        <w:rPr>
          <w:rFonts w:ascii="Arial Narrow" w:hAnsi="Arial Narrow"/>
        </w:rPr>
        <w:t>ů</w:t>
      </w:r>
      <w:r w:rsidRPr="00432FA7">
        <w:rPr>
          <w:rFonts w:ascii="Arial Narrow" w:hAnsi="Arial Narrow"/>
        </w:rPr>
        <w:t xml:space="preserve"> na sledování p</w:t>
      </w:r>
      <w:r w:rsidR="007D20A9">
        <w:rPr>
          <w:rFonts w:ascii="Arial Narrow" w:hAnsi="Arial Narrow"/>
        </w:rPr>
        <w:t>ovrchových</w:t>
      </w:r>
      <w:r w:rsidRPr="00432FA7">
        <w:rPr>
          <w:rFonts w:ascii="Arial Narrow" w:hAnsi="Arial Narrow"/>
        </w:rPr>
        <w:t xml:space="preserve"> vod. </w:t>
      </w:r>
    </w:p>
    <w:p w14:paraId="4A056B8A" w14:textId="77777777" w:rsidR="00630C08" w:rsidRPr="00432FA7" w:rsidRDefault="00630C08" w:rsidP="004136C2">
      <w:pPr>
        <w:pStyle w:val="Zkladntext"/>
        <w:rPr>
          <w:rFonts w:ascii="Arial Narrow" w:hAnsi="Arial Narrow"/>
        </w:rPr>
      </w:pPr>
    </w:p>
    <w:p w14:paraId="707597F9" w14:textId="433B90CC" w:rsidR="00630C08" w:rsidRPr="00432FA7" w:rsidRDefault="00630C08" w:rsidP="004136C2">
      <w:pPr>
        <w:pStyle w:val="Zkladntext"/>
        <w:rPr>
          <w:rFonts w:ascii="Arial Narrow" w:hAnsi="Arial Narrow"/>
        </w:rPr>
      </w:pPr>
      <w:r w:rsidRPr="00432FA7">
        <w:rPr>
          <w:rFonts w:ascii="Arial Narrow" w:hAnsi="Arial Narrow"/>
        </w:rPr>
        <w:t>Podrobný popis monitorovacích objektů:</w:t>
      </w:r>
    </w:p>
    <w:p w14:paraId="5F2EBECB" w14:textId="1F5A660A" w:rsidR="00630C08" w:rsidRPr="00432FA7" w:rsidRDefault="00630C08" w:rsidP="004136C2">
      <w:pPr>
        <w:pStyle w:val="Zkladntext"/>
        <w:rPr>
          <w:rFonts w:ascii="Arial Narrow" w:hAnsi="Arial Narrow"/>
        </w:rPr>
      </w:pPr>
    </w:p>
    <w:p w14:paraId="6A093D82" w14:textId="00370BE7" w:rsidR="00630C08" w:rsidRDefault="00630C08" w:rsidP="004136C2">
      <w:pPr>
        <w:pStyle w:val="Zkladntext"/>
        <w:rPr>
          <w:rFonts w:ascii="Arial Narrow" w:hAnsi="Arial Narrow"/>
        </w:rPr>
      </w:pPr>
      <w:r w:rsidRPr="00432FA7">
        <w:rPr>
          <w:rFonts w:ascii="Arial Narrow" w:hAnsi="Arial Narrow"/>
        </w:rPr>
        <w:t>I. a II. Stavba (uzavřená skládka)</w:t>
      </w:r>
    </w:p>
    <w:p w14:paraId="5AD04707" w14:textId="77777777" w:rsidR="00A952F6" w:rsidRPr="00432FA7" w:rsidRDefault="00A952F6" w:rsidP="004136C2">
      <w:pPr>
        <w:pStyle w:val="Zkladntext"/>
        <w:rPr>
          <w:rFonts w:ascii="Arial Narrow" w:hAnsi="Arial Narrow"/>
        </w:rPr>
      </w:pPr>
    </w:p>
    <w:p w14:paraId="6DF7BD9A" w14:textId="00DF1940" w:rsidR="00CD50AF" w:rsidRPr="00432FA7" w:rsidRDefault="00CD50AF" w:rsidP="004136C2">
      <w:pPr>
        <w:pStyle w:val="Zkladntext"/>
        <w:rPr>
          <w:rFonts w:ascii="Arial Narrow" w:hAnsi="Arial Narrow"/>
        </w:rPr>
      </w:pPr>
      <w:r w:rsidRPr="00432FA7">
        <w:rPr>
          <w:rFonts w:ascii="Arial Narrow" w:hAnsi="Arial Narrow"/>
        </w:rPr>
        <w:t>Podzemní voda  - monitorovací vrty VM 4, VM 5, VM 6, VM 7, HP 11, HP 12.</w:t>
      </w:r>
    </w:p>
    <w:p w14:paraId="1CE67B6D" w14:textId="09D854F1" w:rsidR="00CD50AF" w:rsidRPr="00432FA7" w:rsidRDefault="00CD50AF" w:rsidP="004136C2">
      <w:pPr>
        <w:pStyle w:val="Zkladntext"/>
        <w:rPr>
          <w:rFonts w:ascii="Arial Narrow" w:hAnsi="Arial Narrow"/>
        </w:rPr>
      </w:pPr>
      <w:r w:rsidRPr="00432FA7">
        <w:rPr>
          <w:rFonts w:ascii="Arial Narrow" w:hAnsi="Arial Narrow"/>
        </w:rPr>
        <w:t>Drenážní voda – drenážní voda stavba I, drenážní voda stavba II.</w:t>
      </w:r>
    </w:p>
    <w:p w14:paraId="158A7C7F" w14:textId="508132D6" w:rsidR="00CD50AF" w:rsidRPr="00432FA7" w:rsidRDefault="00CD50AF" w:rsidP="004136C2">
      <w:pPr>
        <w:pStyle w:val="Zkladntext"/>
        <w:rPr>
          <w:rFonts w:ascii="Arial Narrow" w:hAnsi="Arial Narrow"/>
        </w:rPr>
      </w:pPr>
      <w:r w:rsidRPr="00432FA7">
        <w:rPr>
          <w:rFonts w:ascii="Arial Narrow" w:hAnsi="Arial Narrow"/>
        </w:rPr>
        <w:t>Povrchová voda – potok pod skládkou I. stavba, potok nad skládkou I. stavba.</w:t>
      </w:r>
    </w:p>
    <w:p w14:paraId="4017978A" w14:textId="4F30C26B" w:rsidR="00CD50AF" w:rsidRPr="00432FA7" w:rsidRDefault="00CD50AF" w:rsidP="004136C2">
      <w:pPr>
        <w:pStyle w:val="Zkladntext"/>
        <w:rPr>
          <w:rFonts w:ascii="Arial Narrow" w:hAnsi="Arial Narrow"/>
        </w:rPr>
      </w:pPr>
      <w:r w:rsidRPr="00432FA7">
        <w:rPr>
          <w:rFonts w:ascii="Arial Narrow" w:hAnsi="Arial Narrow"/>
        </w:rPr>
        <w:t>Průsaková voda  - jímka průsakových vod stavby I, jímka průsakových vod stavby II.</w:t>
      </w:r>
    </w:p>
    <w:p w14:paraId="558E8328" w14:textId="574A8938" w:rsidR="00CD50AF" w:rsidRPr="00432FA7" w:rsidRDefault="00CD50AF" w:rsidP="004136C2">
      <w:pPr>
        <w:pStyle w:val="Zkladntext"/>
        <w:rPr>
          <w:rFonts w:ascii="Arial Narrow" w:hAnsi="Arial Narrow"/>
        </w:rPr>
      </w:pPr>
    </w:p>
    <w:p w14:paraId="617F1490" w14:textId="0341B489" w:rsidR="00CD50AF" w:rsidRDefault="00CD50AF" w:rsidP="004136C2">
      <w:pPr>
        <w:pStyle w:val="Zkladntext"/>
        <w:rPr>
          <w:rFonts w:ascii="Arial Narrow" w:hAnsi="Arial Narrow"/>
        </w:rPr>
      </w:pPr>
      <w:r w:rsidRPr="00432FA7">
        <w:rPr>
          <w:rFonts w:ascii="Arial Narrow" w:hAnsi="Arial Narrow"/>
        </w:rPr>
        <w:t>Skládka odpadů stavba III., IV., V., VI. (uzavřené stavby)</w:t>
      </w:r>
    </w:p>
    <w:p w14:paraId="0AB7973B" w14:textId="77777777" w:rsidR="00A952F6" w:rsidRPr="00432FA7" w:rsidRDefault="00A952F6" w:rsidP="004136C2">
      <w:pPr>
        <w:pStyle w:val="Zkladntext"/>
        <w:rPr>
          <w:rFonts w:ascii="Arial Narrow" w:hAnsi="Arial Narrow"/>
        </w:rPr>
      </w:pPr>
    </w:p>
    <w:p w14:paraId="1F10D932" w14:textId="24CD4F56" w:rsidR="00CD50AF" w:rsidRPr="00432FA7" w:rsidRDefault="00CD50AF" w:rsidP="00CD50AF">
      <w:pPr>
        <w:pStyle w:val="Zkladntext"/>
        <w:rPr>
          <w:rFonts w:ascii="Arial Narrow" w:hAnsi="Arial Narrow"/>
        </w:rPr>
      </w:pPr>
      <w:r w:rsidRPr="00432FA7">
        <w:rPr>
          <w:rFonts w:ascii="Arial Narrow" w:hAnsi="Arial Narrow"/>
        </w:rPr>
        <w:t>Podzemní voda  - monitorovací vrty HM 1, HM2, HM 5, HM 6, HM 7, HM 8, HM 9, HM 10, HM 11</w:t>
      </w:r>
    </w:p>
    <w:p w14:paraId="646920A3" w14:textId="5C94B8C5" w:rsidR="00CD50AF" w:rsidRPr="00432FA7" w:rsidRDefault="00CD50AF" w:rsidP="00CD50AF">
      <w:pPr>
        <w:pStyle w:val="Zkladntext"/>
        <w:rPr>
          <w:rFonts w:ascii="Arial Narrow" w:hAnsi="Arial Narrow"/>
        </w:rPr>
      </w:pPr>
      <w:r w:rsidRPr="00432FA7">
        <w:rPr>
          <w:rFonts w:ascii="Arial Narrow" w:hAnsi="Arial Narrow"/>
        </w:rPr>
        <w:t>Drenážní voda – drenážní voda stavba III, drenážní voda stavba IV, drenážní voda stavba V, drenážní voda stavba VI.</w:t>
      </w:r>
    </w:p>
    <w:p w14:paraId="09019A34" w14:textId="3C8340A6" w:rsidR="00CD50AF" w:rsidRPr="00432FA7" w:rsidRDefault="00CD50AF" w:rsidP="00CD50AF">
      <w:pPr>
        <w:pStyle w:val="Zkladntext"/>
        <w:rPr>
          <w:rFonts w:ascii="Arial Narrow" w:hAnsi="Arial Narrow"/>
        </w:rPr>
      </w:pPr>
      <w:r w:rsidRPr="00432FA7">
        <w:rPr>
          <w:rFonts w:ascii="Arial Narrow" w:hAnsi="Arial Narrow"/>
        </w:rPr>
        <w:t>Povrchová voda – potok nad skládkou VI. stavba, potok pod skládkou IV. stavba</w:t>
      </w:r>
    </w:p>
    <w:p w14:paraId="30160660" w14:textId="32341BB3" w:rsidR="00CD50AF" w:rsidRPr="00432FA7" w:rsidRDefault="00405BE0" w:rsidP="00CD50AF">
      <w:pPr>
        <w:pStyle w:val="Zkladntext"/>
        <w:rPr>
          <w:rFonts w:ascii="Arial Narrow" w:hAnsi="Arial Narrow"/>
        </w:rPr>
      </w:pPr>
      <w:r w:rsidRPr="00432FA7">
        <w:rPr>
          <w:rFonts w:ascii="Arial Narrow" w:hAnsi="Arial Narrow"/>
        </w:rPr>
        <w:t xml:space="preserve">Průsaková voda - </w:t>
      </w:r>
      <w:r w:rsidR="00CD50AF" w:rsidRPr="00432FA7">
        <w:rPr>
          <w:rFonts w:ascii="Arial Narrow" w:hAnsi="Arial Narrow"/>
        </w:rPr>
        <w:t>jímka průsakových vod stavby III-VI.</w:t>
      </w:r>
    </w:p>
    <w:p w14:paraId="587C3FEA" w14:textId="542A1367" w:rsidR="00CD50AF" w:rsidRPr="00432FA7" w:rsidRDefault="00CD50AF" w:rsidP="004136C2">
      <w:pPr>
        <w:pStyle w:val="Zkladntext"/>
        <w:rPr>
          <w:rFonts w:ascii="Arial Narrow" w:hAnsi="Arial Narrow"/>
        </w:rPr>
      </w:pPr>
    </w:p>
    <w:p w14:paraId="797E42A4" w14:textId="40317366" w:rsidR="00A97415" w:rsidRDefault="00A97415" w:rsidP="00A97415">
      <w:pPr>
        <w:pStyle w:val="Zkladntext"/>
        <w:rPr>
          <w:rFonts w:ascii="Arial Narrow" w:hAnsi="Arial Narrow"/>
        </w:rPr>
      </w:pPr>
      <w:r w:rsidRPr="00432FA7">
        <w:rPr>
          <w:rFonts w:ascii="Arial Narrow" w:hAnsi="Arial Narrow"/>
        </w:rPr>
        <w:t>Skládka odpadů VIII. stavba (aktivní stavba)</w:t>
      </w:r>
    </w:p>
    <w:p w14:paraId="4424ED08" w14:textId="77777777" w:rsidR="00A952F6" w:rsidRPr="00432FA7" w:rsidRDefault="00A952F6" w:rsidP="00A97415">
      <w:pPr>
        <w:pStyle w:val="Zkladntext"/>
        <w:rPr>
          <w:rFonts w:ascii="Arial Narrow" w:hAnsi="Arial Narrow"/>
        </w:rPr>
      </w:pPr>
    </w:p>
    <w:p w14:paraId="24334A38" w14:textId="09976EA0" w:rsidR="00CD50AF" w:rsidRPr="00432FA7" w:rsidRDefault="00CD50AF" w:rsidP="00CD50AF">
      <w:pPr>
        <w:pStyle w:val="Zkladntext"/>
        <w:rPr>
          <w:rFonts w:ascii="Arial Narrow" w:hAnsi="Arial Narrow"/>
        </w:rPr>
      </w:pPr>
      <w:r w:rsidRPr="00432FA7">
        <w:rPr>
          <w:rFonts w:ascii="Arial Narrow" w:hAnsi="Arial Narrow"/>
        </w:rPr>
        <w:t>Podzemní voda  - monitorovací vrty</w:t>
      </w:r>
      <w:r w:rsidR="00A97415" w:rsidRPr="00432FA7">
        <w:rPr>
          <w:rFonts w:ascii="Arial Narrow" w:hAnsi="Arial Narrow"/>
        </w:rPr>
        <w:t xml:space="preserve"> HM 12, HM 13, HM 14</w:t>
      </w:r>
    </w:p>
    <w:p w14:paraId="5EB313E5" w14:textId="501A92CA" w:rsidR="00CD50AF" w:rsidRPr="00432FA7" w:rsidRDefault="00CD50AF" w:rsidP="00CD50AF">
      <w:pPr>
        <w:pStyle w:val="Zkladntext"/>
        <w:rPr>
          <w:rFonts w:ascii="Arial Narrow" w:hAnsi="Arial Narrow"/>
        </w:rPr>
      </w:pPr>
      <w:r w:rsidRPr="00432FA7">
        <w:rPr>
          <w:rFonts w:ascii="Arial Narrow" w:hAnsi="Arial Narrow"/>
        </w:rPr>
        <w:t xml:space="preserve">Drenážní voda – drenážní voda stavba </w:t>
      </w:r>
      <w:r w:rsidR="00A97415" w:rsidRPr="00432FA7">
        <w:rPr>
          <w:rFonts w:ascii="Arial Narrow" w:hAnsi="Arial Narrow"/>
        </w:rPr>
        <w:t>V</w:t>
      </w:r>
      <w:r w:rsidRPr="00432FA7">
        <w:rPr>
          <w:rFonts w:ascii="Arial Narrow" w:hAnsi="Arial Narrow"/>
        </w:rPr>
        <w:t xml:space="preserve">III, </w:t>
      </w:r>
    </w:p>
    <w:p w14:paraId="170F11F5" w14:textId="30387532" w:rsidR="00CD50AF" w:rsidRPr="00432FA7" w:rsidRDefault="00CD50AF" w:rsidP="00CD50AF">
      <w:pPr>
        <w:pStyle w:val="Zkladntext"/>
        <w:rPr>
          <w:rFonts w:ascii="Arial Narrow" w:hAnsi="Arial Narrow"/>
        </w:rPr>
      </w:pPr>
      <w:r w:rsidRPr="00432FA7">
        <w:rPr>
          <w:rFonts w:ascii="Arial Narrow" w:hAnsi="Arial Narrow"/>
        </w:rPr>
        <w:t>Povrchová voda – potok nad skládkou VI</w:t>
      </w:r>
      <w:r w:rsidR="00A97415" w:rsidRPr="00432FA7">
        <w:rPr>
          <w:rFonts w:ascii="Arial Narrow" w:hAnsi="Arial Narrow"/>
        </w:rPr>
        <w:t>II</w:t>
      </w:r>
      <w:r w:rsidRPr="00432FA7">
        <w:rPr>
          <w:rFonts w:ascii="Arial Narrow" w:hAnsi="Arial Narrow"/>
        </w:rPr>
        <w:t>. stavba, potok pod skládkou V</w:t>
      </w:r>
      <w:r w:rsidR="00A97415" w:rsidRPr="00432FA7">
        <w:rPr>
          <w:rFonts w:ascii="Arial Narrow" w:hAnsi="Arial Narrow"/>
        </w:rPr>
        <w:t>III</w:t>
      </w:r>
      <w:r w:rsidRPr="00432FA7">
        <w:rPr>
          <w:rFonts w:ascii="Arial Narrow" w:hAnsi="Arial Narrow"/>
        </w:rPr>
        <w:t>. stavba</w:t>
      </w:r>
    </w:p>
    <w:p w14:paraId="3830AEB5" w14:textId="4DC9A457" w:rsidR="00CD50AF" w:rsidRPr="00432FA7" w:rsidRDefault="00405BE0" w:rsidP="00CD50AF">
      <w:pPr>
        <w:pStyle w:val="Zkladntext"/>
        <w:rPr>
          <w:rFonts w:ascii="Arial Narrow" w:hAnsi="Arial Narrow"/>
        </w:rPr>
      </w:pPr>
      <w:r w:rsidRPr="00432FA7">
        <w:rPr>
          <w:rFonts w:ascii="Arial Narrow" w:hAnsi="Arial Narrow"/>
        </w:rPr>
        <w:t xml:space="preserve">Průsaková voda - </w:t>
      </w:r>
      <w:r w:rsidR="00CD50AF" w:rsidRPr="00432FA7">
        <w:rPr>
          <w:rFonts w:ascii="Arial Narrow" w:hAnsi="Arial Narrow"/>
        </w:rPr>
        <w:t>jímka průsakových vod stavby V</w:t>
      </w:r>
      <w:r w:rsidR="00A97415" w:rsidRPr="00432FA7">
        <w:rPr>
          <w:rFonts w:ascii="Arial Narrow" w:hAnsi="Arial Narrow"/>
        </w:rPr>
        <w:t>II</w:t>
      </w:r>
      <w:r w:rsidR="00CD50AF" w:rsidRPr="00432FA7">
        <w:rPr>
          <w:rFonts w:ascii="Arial Narrow" w:hAnsi="Arial Narrow"/>
        </w:rPr>
        <w:t>I.</w:t>
      </w:r>
    </w:p>
    <w:p w14:paraId="7CB42D8A" w14:textId="03F00D35" w:rsidR="00A97415" w:rsidRPr="00432FA7" w:rsidRDefault="00A97415" w:rsidP="00CD50AF">
      <w:pPr>
        <w:pStyle w:val="Zkladntext"/>
        <w:rPr>
          <w:rFonts w:ascii="Arial Narrow" w:hAnsi="Arial Narrow"/>
        </w:rPr>
      </w:pPr>
    </w:p>
    <w:p w14:paraId="0333C1B8" w14:textId="57A6266B" w:rsidR="00A97415" w:rsidRDefault="00A97415" w:rsidP="00A97415">
      <w:pPr>
        <w:pStyle w:val="Zkladntext"/>
        <w:rPr>
          <w:rFonts w:ascii="Arial Narrow" w:hAnsi="Arial Narrow"/>
        </w:rPr>
      </w:pPr>
      <w:r w:rsidRPr="00432FA7">
        <w:rPr>
          <w:rFonts w:ascii="Arial Narrow" w:hAnsi="Arial Narrow"/>
        </w:rPr>
        <w:t>Skládka odpadů VII. stavba (budoucí stavba)</w:t>
      </w:r>
    </w:p>
    <w:p w14:paraId="1C1CC0E6" w14:textId="77777777" w:rsidR="00A952F6" w:rsidRPr="00432FA7" w:rsidRDefault="00A952F6" w:rsidP="00A97415">
      <w:pPr>
        <w:pStyle w:val="Zkladntext"/>
        <w:rPr>
          <w:rFonts w:ascii="Arial Narrow" w:hAnsi="Arial Narrow"/>
        </w:rPr>
      </w:pPr>
    </w:p>
    <w:p w14:paraId="739B4FAF" w14:textId="47D6E585" w:rsidR="00A97415" w:rsidRPr="00432FA7" w:rsidRDefault="00A97415" w:rsidP="00A97415">
      <w:pPr>
        <w:pStyle w:val="Zkladntext"/>
        <w:rPr>
          <w:rFonts w:ascii="Arial Narrow" w:hAnsi="Arial Narrow"/>
        </w:rPr>
      </w:pPr>
      <w:r w:rsidRPr="00432FA7">
        <w:rPr>
          <w:rFonts w:ascii="Arial Narrow" w:hAnsi="Arial Narrow"/>
        </w:rPr>
        <w:t>Podzemní voda  - monitorovací vrty VS 1, VS 2, VS 3</w:t>
      </w:r>
    </w:p>
    <w:p w14:paraId="284CF459" w14:textId="1A2FFCC1" w:rsidR="00A97415" w:rsidRPr="00432FA7" w:rsidRDefault="00A97415" w:rsidP="00A97415">
      <w:pPr>
        <w:pStyle w:val="Zkladntext"/>
        <w:rPr>
          <w:rFonts w:ascii="Arial Narrow" w:hAnsi="Arial Narrow"/>
        </w:rPr>
      </w:pPr>
      <w:r w:rsidRPr="00432FA7">
        <w:rPr>
          <w:rFonts w:ascii="Arial Narrow" w:hAnsi="Arial Narrow"/>
        </w:rPr>
        <w:t xml:space="preserve">Drenážní voda – drenážní voda stavba VII, </w:t>
      </w:r>
    </w:p>
    <w:p w14:paraId="2B46C9FB" w14:textId="39912287" w:rsidR="00A97415" w:rsidRPr="00432FA7" w:rsidRDefault="00A97415" w:rsidP="00A97415">
      <w:pPr>
        <w:pStyle w:val="Zkladntext"/>
        <w:rPr>
          <w:rFonts w:ascii="Arial Narrow" w:hAnsi="Arial Narrow"/>
        </w:rPr>
      </w:pPr>
      <w:r w:rsidRPr="00432FA7">
        <w:rPr>
          <w:rFonts w:ascii="Arial Narrow" w:hAnsi="Arial Narrow"/>
        </w:rPr>
        <w:t xml:space="preserve">Povrchová voda – potok pod skládkou VII. </w:t>
      </w:r>
      <w:r w:rsidR="007D20A9">
        <w:rPr>
          <w:rFonts w:ascii="Arial Narrow" w:hAnsi="Arial Narrow"/>
        </w:rPr>
        <w:t xml:space="preserve">je stejné místo jako nad skládkou VIII. a potok nad skládkou VII. je stejné odběrné místo jako pod skládkou IV. </w:t>
      </w:r>
    </w:p>
    <w:p w14:paraId="55BF7F3E" w14:textId="4B51E753" w:rsidR="00A97415" w:rsidRPr="00432FA7" w:rsidRDefault="00405BE0" w:rsidP="00405BE0">
      <w:pPr>
        <w:pStyle w:val="Zkladntext"/>
        <w:rPr>
          <w:rFonts w:ascii="Arial Narrow" w:hAnsi="Arial Narrow"/>
        </w:rPr>
      </w:pPr>
      <w:r w:rsidRPr="00432FA7">
        <w:rPr>
          <w:rFonts w:ascii="Arial Narrow" w:hAnsi="Arial Narrow"/>
        </w:rPr>
        <w:t xml:space="preserve">Průsaková voda -  </w:t>
      </w:r>
      <w:r w:rsidR="00A97415" w:rsidRPr="00432FA7">
        <w:rPr>
          <w:rFonts w:ascii="Arial Narrow" w:hAnsi="Arial Narrow"/>
        </w:rPr>
        <w:t>jímka průsakových vod stavby VII.</w:t>
      </w:r>
    </w:p>
    <w:p w14:paraId="5B19858A" w14:textId="1DE3DCF9" w:rsidR="00C12A58" w:rsidRDefault="00C12A58" w:rsidP="00432FA7">
      <w:pPr>
        <w:jc w:val="both"/>
        <w:rPr>
          <w:rFonts w:ascii="Arial Narrow" w:hAnsi="Arial Narrow" w:cs="Arial"/>
          <w:highlight w:val="yellow"/>
        </w:rPr>
      </w:pPr>
    </w:p>
    <w:p w14:paraId="08050229" w14:textId="77777777" w:rsidR="00A952F6" w:rsidRDefault="00A952F6" w:rsidP="002823AE">
      <w:pPr>
        <w:rPr>
          <w:rFonts w:ascii="Arial Narrow" w:hAnsi="Arial Narrow" w:cs="Arial"/>
          <w:b/>
          <w:bCs/>
          <w:sz w:val="22"/>
          <w:szCs w:val="22"/>
        </w:rPr>
      </w:pPr>
    </w:p>
    <w:p w14:paraId="384F84FD" w14:textId="77777777" w:rsidR="00A952F6" w:rsidRDefault="00A952F6" w:rsidP="002823AE">
      <w:pPr>
        <w:rPr>
          <w:rFonts w:ascii="Arial Narrow" w:hAnsi="Arial Narrow" w:cs="Arial"/>
          <w:b/>
          <w:bCs/>
          <w:sz w:val="22"/>
          <w:szCs w:val="22"/>
        </w:rPr>
      </w:pPr>
    </w:p>
    <w:p w14:paraId="6A444B61" w14:textId="77777777" w:rsidR="00A952F6" w:rsidRDefault="00A952F6" w:rsidP="002823AE">
      <w:pPr>
        <w:rPr>
          <w:rFonts w:ascii="Arial Narrow" w:hAnsi="Arial Narrow" w:cs="Arial"/>
          <w:b/>
          <w:bCs/>
          <w:sz w:val="22"/>
          <w:szCs w:val="22"/>
        </w:rPr>
      </w:pPr>
    </w:p>
    <w:p w14:paraId="58D75B37" w14:textId="77777777" w:rsidR="00A952F6" w:rsidRDefault="00A952F6" w:rsidP="002823AE">
      <w:pPr>
        <w:rPr>
          <w:rFonts w:ascii="Arial Narrow" w:hAnsi="Arial Narrow" w:cs="Arial"/>
          <w:b/>
          <w:bCs/>
          <w:sz w:val="22"/>
          <w:szCs w:val="22"/>
        </w:rPr>
      </w:pPr>
    </w:p>
    <w:p w14:paraId="3987A0D0" w14:textId="77777777" w:rsidR="00A952F6" w:rsidRDefault="00A952F6" w:rsidP="002823AE">
      <w:pPr>
        <w:rPr>
          <w:rFonts w:ascii="Arial Narrow" w:hAnsi="Arial Narrow" w:cs="Arial"/>
          <w:b/>
          <w:bCs/>
          <w:sz w:val="22"/>
          <w:szCs w:val="22"/>
        </w:rPr>
      </w:pPr>
    </w:p>
    <w:p w14:paraId="2E132200" w14:textId="77777777" w:rsidR="00A952F6" w:rsidRDefault="00A952F6" w:rsidP="002823AE">
      <w:pPr>
        <w:rPr>
          <w:rFonts w:ascii="Arial Narrow" w:hAnsi="Arial Narrow" w:cs="Arial"/>
          <w:b/>
          <w:bCs/>
          <w:sz w:val="22"/>
          <w:szCs w:val="22"/>
        </w:rPr>
      </w:pPr>
    </w:p>
    <w:p w14:paraId="3F3E08B1" w14:textId="7A98CE66" w:rsidR="002823AE" w:rsidRPr="002823AE" w:rsidRDefault="002823AE" w:rsidP="002823AE">
      <w:pPr>
        <w:rPr>
          <w:rFonts w:ascii="Arial" w:hAnsi="Arial" w:cs="Arial"/>
          <w:b/>
          <w:bCs/>
        </w:rPr>
      </w:pPr>
      <w:r w:rsidRPr="002823AE">
        <w:rPr>
          <w:rFonts w:ascii="Arial Narrow" w:hAnsi="Arial Narrow" w:cs="Arial"/>
          <w:b/>
          <w:bCs/>
          <w:sz w:val="22"/>
          <w:szCs w:val="22"/>
        </w:rPr>
        <w:t xml:space="preserve">Rozsah </w:t>
      </w:r>
      <w:proofErr w:type="gramStart"/>
      <w:r w:rsidRPr="002823AE">
        <w:rPr>
          <w:rFonts w:ascii="Arial Narrow" w:hAnsi="Arial Narrow" w:cs="Arial"/>
          <w:b/>
          <w:bCs/>
          <w:sz w:val="22"/>
          <w:szCs w:val="22"/>
        </w:rPr>
        <w:t>stanovení  monitoringu</w:t>
      </w:r>
      <w:proofErr w:type="gramEnd"/>
      <w:r w:rsidRPr="002823AE">
        <w:rPr>
          <w:rFonts w:ascii="Arial Narrow" w:hAnsi="Arial Narrow" w:cs="Arial"/>
          <w:b/>
          <w:bCs/>
          <w:sz w:val="22"/>
          <w:szCs w:val="22"/>
        </w:rPr>
        <w:t xml:space="preserve"> podzemních vod</w:t>
      </w:r>
      <w:r w:rsidRPr="002823AE">
        <w:rPr>
          <w:rFonts w:ascii="Arial" w:hAnsi="Arial" w:cs="Arial"/>
          <w:b/>
          <w:bCs/>
        </w:rPr>
        <w:t xml:space="preserve">: </w:t>
      </w:r>
    </w:p>
    <w:p w14:paraId="49E055B4" w14:textId="77777777" w:rsidR="002823AE" w:rsidRPr="00691F2C" w:rsidRDefault="002823AE" w:rsidP="002823AE">
      <w:pPr>
        <w:rPr>
          <w:rFonts w:ascii="Arial" w:hAnsi="Arial" w:cs="Arial"/>
          <w:b/>
        </w:rPr>
      </w:pPr>
    </w:p>
    <w:tbl>
      <w:tblPr>
        <w:tblW w:w="9698" w:type="dxa"/>
        <w:tblInd w:w="-72" w:type="dxa"/>
        <w:tblCellMar>
          <w:left w:w="70" w:type="dxa"/>
          <w:right w:w="70" w:type="dxa"/>
        </w:tblCellMar>
        <w:tblLook w:val="0000" w:firstRow="0" w:lastRow="0" w:firstColumn="0" w:lastColumn="0" w:noHBand="0" w:noVBand="0"/>
      </w:tblPr>
      <w:tblGrid>
        <w:gridCol w:w="1665"/>
        <w:gridCol w:w="1768"/>
        <w:gridCol w:w="1509"/>
        <w:gridCol w:w="1478"/>
        <w:gridCol w:w="1768"/>
        <w:gridCol w:w="1510"/>
      </w:tblGrid>
      <w:tr w:rsidR="002823AE" w:rsidRPr="002823AE" w14:paraId="2C38B5FB" w14:textId="77777777" w:rsidTr="00DF5AB9">
        <w:trPr>
          <w:cantSplit/>
          <w:trHeight w:val="226"/>
        </w:trPr>
        <w:tc>
          <w:tcPr>
            <w:tcW w:w="1665" w:type="dxa"/>
            <w:vMerge w:val="restart"/>
            <w:tcBorders>
              <w:top w:val="single" w:sz="18" w:space="0" w:color="auto"/>
              <w:left w:val="single" w:sz="18" w:space="0" w:color="auto"/>
              <w:right w:val="double" w:sz="4" w:space="0" w:color="auto"/>
            </w:tcBorders>
            <w:shd w:val="clear" w:color="auto" w:fill="FFFFFF"/>
            <w:vAlign w:val="center"/>
          </w:tcPr>
          <w:p w14:paraId="02C28C1B" w14:textId="77777777" w:rsidR="002823AE" w:rsidRPr="002823AE" w:rsidRDefault="002823AE" w:rsidP="00DF5AB9">
            <w:pPr>
              <w:pStyle w:val="Nadpis4"/>
              <w:ind w:firstLine="0"/>
              <w:rPr>
                <w:rFonts w:ascii="Arial Narrow" w:hAnsi="Arial Narrow" w:cs="Arial"/>
                <w:b w:val="0"/>
                <w:i w:val="0"/>
                <w:sz w:val="22"/>
                <w:szCs w:val="22"/>
              </w:rPr>
            </w:pPr>
            <w:r w:rsidRPr="002823AE">
              <w:rPr>
                <w:rFonts w:ascii="Arial Narrow" w:hAnsi="Arial Narrow" w:cs="Arial"/>
                <w:b w:val="0"/>
                <w:i w:val="0"/>
                <w:sz w:val="22"/>
                <w:szCs w:val="22"/>
              </w:rPr>
              <w:t xml:space="preserve">   Objekt</w:t>
            </w:r>
          </w:p>
        </w:tc>
        <w:tc>
          <w:tcPr>
            <w:tcW w:w="8033" w:type="dxa"/>
            <w:gridSpan w:val="5"/>
            <w:tcBorders>
              <w:top w:val="single" w:sz="18" w:space="0" w:color="auto"/>
              <w:left w:val="nil"/>
              <w:bottom w:val="single" w:sz="12" w:space="0" w:color="auto"/>
              <w:right w:val="single" w:sz="18" w:space="0" w:color="auto"/>
            </w:tcBorders>
            <w:shd w:val="clear" w:color="auto" w:fill="FFFFFF"/>
            <w:vAlign w:val="center"/>
          </w:tcPr>
          <w:p w14:paraId="7C859882" w14:textId="77777777" w:rsidR="002823AE" w:rsidRPr="002823AE" w:rsidRDefault="002823AE" w:rsidP="00DF5AB9">
            <w:pPr>
              <w:jc w:val="center"/>
              <w:rPr>
                <w:rFonts w:ascii="Arial Narrow" w:hAnsi="Arial Narrow" w:cs="Arial"/>
                <w:color w:val="FFFFFF"/>
                <w:sz w:val="22"/>
                <w:szCs w:val="22"/>
              </w:rPr>
            </w:pPr>
            <w:r w:rsidRPr="002823AE">
              <w:rPr>
                <w:rFonts w:ascii="Arial Narrow" w:hAnsi="Arial Narrow" w:cs="Arial"/>
                <w:sz w:val="22"/>
                <w:szCs w:val="22"/>
              </w:rPr>
              <w:t>Druh analýz</w:t>
            </w:r>
          </w:p>
        </w:tc>
      </w:tr>
      <w:tr w:rsidR="002823AE" w:rsidRPr="002823AE" w14:paraId="3129FD7C" w14:textId="77777777" w:rsidTr="00DF5AB9">
        <w:trPr>
          <w:cantSplit/>
          <w:trHeight w:val="513"/>
        </w:trPr>
        <w:tc>
          <w:tcPr>
            <w:tcW w:w="1665" w:type="dxa"/>
            <w:vMerge/>
            <w:tcBorders>
              <w:left w:val="single" w:sz="18" w:space="0" w:color="auto"/>
              <w:bottom w:val="single" w:sz="18" w:space="0" w:color="auto"/>
              <w:right w:val="double" w:sz="4" w:space="0" w:color="auto"/>
            </w:tcBorders>
            <w:shd w:val="clear" w:color="auto" w:fill="FFFFFF"/>
            <w:vAlign w:val="center"/>
          </w:tcPr>
          <w:p w14:paraId="16AA273E" w14:textId="77777777" w:rsidR="002823AE" w:rsidRPr="002823AE" w:rsidRDefault="002823AE" w:rsidP="00DF5AB9">
            <w:pPr>
              <w:jc w:val="both"/>
              <w:rPr>
                <w:rFonts w:ascii="Arial Narrow" w:hAnsi="Arial Narrow" w:cs="Arial"/>
                <w:sz w:val="22"/>
                <w:szCs w:val="22"/>
              </w:rPr>
            </w:pPr>
          </w:p>
        </w:tc>
        <w:tc>
          <w:tcPr>
            <w:tcW w:w="1768" w:type="dxa"/>
            <w:tcBorders>
              <w:top w:val="single" w:sz="12" w:space="0" w:color="auto"/>
              <w:left w:val="nil"/>
              <w:bottom w:val="single" w:sz="18" w:space="0" w:color="auto"/>
              <w:right w:val="single" w:sz="4" w:space="0" w:color="auto"/>
            </w:tcBorders>
            <w:shd w:val="clear" w:color="auto" w:fill="FFFFFF"/>
          </w:tcPr>
          <w:p w14:paraId="18B02CD3" w14:textId="77777777" w:rsidR="002823AE" w:rsidRPr="002823AE" w:rsidRDefault="002823AE" w:rsidP="00DF5AB9">
            <w:pPr>
              <w:rPr>
                <w:rFonts w:ascii="Arial Narrow" w:hAnsi="Arial Narrow" w:cs="Arial"/>
                <w:sz w:val="22"/>
                <w:szCs w:val="22"/>
              </w:rPr>
            </w:pPr>
            <w:r w:rsidRPr="002823AE">
              <w:rPr>
                <w:rFonts w:ascii="Arial Narrow" w:hAnsi="Arial Narrow" w:cs="Arial"/>
                <w:sz w:val="22"/>
                <w:szCs w:val="22"/>
              </w:rPr>
              <w:t>Před zahájením</w:t>
            </w:r>
          </w:p>
          <w:p w14:paraId="39B45014" w14:textId="77777777" w:rsidR="002823AE" w:rsidRPr="002823AE" w:rsidRDefault="002823AE" w:rsidP="00DF5AB9">
            <w:pPr>
              <w:rPr>
                <w:rFonts w:ascii="Arial Narrow" w:hAnsi="Arial Narrow" w:cs="Arial"/>
                <w:sz w:val="22"/>
                <w:szCs w:val="22"/>
              </w:rPr>
            </w:pPr>
            <w:r w:rsidRPr="002823AE">
              <w:rPr>
                <w:rFonts w:ascii="Arial Narrow" w:hAnsi="Arial Narrow" w:cs="Arial"/>
                <w:sz w:val="22"/>
                <w:szCs w:val="22"/>
              </w:rPr>
              <w:t>skládkování</w:t>
            </w:r>
          </w:p>
          <w:p w14:paraId="5570D64C" w14:textId="77777777" w:rsidR="002823AE" w:rsidRPr="002823AE" w:rsidRDefault="002823AE" w:rsidP="00DF5AB9">
            <w:pPr>
              <w:rPr>
                <w:rFonts w:ascii="Arial Narrow" w:hAnsi="Arial Narrow" w:cs="Arial"/>
                <w:sz w:val="22"/>
                <w:szCs w:val="22"/>
              </w:rPr>
            </w:pPr>
          </w:p>
        </w:tc>
        <w:tc>
          <w:tcPr>
            <w:tcW w:w="1509" w:type="dxa"/>
            <w:tcBorders>
              <w:top w:val="single" w:sz="12" w:space="0" w:color="auto"/>
              <w:left w:val="nil"/>
              <w:bottom w:val="single" w:sz="18" w:space="0" w:color="auto"/>
              <w:right w:val="single" w:sz="4" w:space="0" w:color="auto"/>
            </w:tcBorders>
            <w:shd w:val="clear" w:color="auto" w:fill="FFFFFF"/>
            <w:vAlign w:val="center"/>
          </w:tcPr>
          <w:p w14:paraId="64DA02F0" w14:textId="77777777" w:rsidR="002823AE" w:rsidRPr="002823AE" w:rsidRDefault="002823AE" w:rsidP="00DF5AB9">
            <w:pPr>
              <w:jc w:val="center"/>
              <w:rPr>
                <w:rFonts w:ascii="Arial Narrow" w:hAnsi="Arial Narrow" w:cs="Arial"/>
                <w:sz w:val="22"/>
                <w:szCs w:val="22"/>
              </w:rPr>
            </w:pPr>
            <w:r w:rsidRPr="002823AE">
              <w:rPr>
                <w:rFonts w:ascii="Arial Narrow" w:hAnsi="Arial Narrow" w:cs="Arial"/>
                <w:sz w:val="22"/>
                <w:szCs w:val="22"/>
              </w:rPr>
              <w:t>I. čtvrtletí</w:t>
            </w:r>
          </w:p>
        </w:tc>
        <w:tc>
          <w:tcPr>
            <w:tcW w:w="1478" w:type="dxa"/>
            <w:tcBorders>
              <w:top w:val="single" w:sz="12" w:space="0" w:color="auto"/>
              <w:left w:val="single" w:sz="4" w:space="0" w:color="auto"/>
              <w:bottom w:val="single" w:sz="18" w:space="0" w:color="auto"/>
              <w:right w:val="single" w:sz="4" w:space="0" w:color="auto"/>
            </w:tcBorders>
            <w:shd w:val="clear" w:color="auto" w:fill="FFFFFF"/>
            <w:vAlign w:val="center"/>
          </w:tcPr>
          <w:p w14:paraId="1AAFAF85" w14:textId="77777777" w:rsidR="002823AE" w:rsidRPr="002823AE" w:rsidRDefault="002823AE" w:rsidP="00DF5AB9">
            <w:pPr>
              <w:jc w:val="center"/>
              <w:rPr>
                <w:rFonts w:ascii="Arial Narrow" w:hAnsi="Arial Narrow" w:cs="Arial"/>
                <w:sz w:val="22"/>
                <w:szCs w:val="22"/>
              </w:rPr>
            </w:pPr>
            <w:r w:rsidRPr="002823AE">
              <w:rPr>
                <w:rFonts w:ascii="Arial Narrow" w:hAnsi="Arial Narrow" w:cs="Arial"/>
                <w:sz w:val="22"/>
                <w:szCs w:val="22"/>
              </w:rPr>
              <w:t>II. čtvrtletí</w:t>
            </w:r>
          </w:p>
        </w:tc>
        <w:tc>
          <w:tcPr>
            <w:tcW w:w="1768" w:type="dxa"/>
            <w:tcBorders>
              <w:top w:val="single" w:sz="12" w:space="0" w:color="auto"/>
              <w:left w:val="single" w:sz="4" w:space="0" w:color="auto"/>
              <w:bottom w:val="single" w:sz="18" w:space="0" w:color="auto"/>
              <w:right w:val="single" w:sz="4" w:space="0" w:color="auto"/>
            </w:tcBorders>
            <w:shd w:val="clear" w:color="auto" w:fill="FFFFFF"/>
            <w:vAlign w:val="center"/>
          </w:tcPr>
          <w:p w14:paraId="60ED3E3B" w14:textId="77777777" w:rsidR="002823AE" w:rsidRPr="002823AE" w:rsidRDefault="002823AE" w:rsidP="00DF5AB9">
            <w:pPr>
              <w:jc w:val="center"/>
              <w:rPr>
                <w:rFonts w:ascii="Arial Narrow" w:hAnsi="Arial Narrow" w:cs="Arial"/>
                <w:sz w:val="22"/>
                <w:szCs w:val="22"/>
              </w:rPr>
            </w:pPr>
            <w:proofErr w:type="spellStart"/>
            <w:proofErr w:type="gramStart"/>
            <w:r w:rsidRPr="002823AE">
              <w:rPr>
                <w:rFonts w:ascii="Arial Narrow" w:hAnsi="Arial Narrow" w:cs="Arial"/>
                <w:sz w:val="22"/>
                <w:szCs w:val="22"/>
              </w:rPr>
              <w:t>III.čtvrtletí</w:t>
            </w:r>
            <w:proofErr w:type="spellEnd"/>
            <w:proofErr w:type="gramEnd"/>
          </w:p>
        </w:tc>
        <w:tc>
          <w:tcPr>
            <w:tcW w:w="1510" w:type="dxa"/>
            <w:tcBorders>
              <w:top w:val="single" w:sz="12" w:space="0" w:color="auto"/>
              <w:left w:val="single" w:sz="4" w:space="0" w:color="auto"/>
              <w:bottom w:val="single" w:sz="18" w:space="0" w:color="auto"/>
              <w:right w:val="single" w:sz="18" w:space="0" w:color="auto"/>
            </w:tcBorders>
            <w:shd w:val="clear" w:color="auto" w:fill="FFFFFF"/>
            <w:vAlign w:val="center"/>
          </w:tcPr>
          <w:p w14:paraId="08795120" w14:textId="77777777" w:rsidR="002823AE" w:rsidRPr="002823AE" w:rsidRDefault="002823AE" w:rsidP="00DF5AB9">
            <w:pPr>
              <w:jc w:val="center"/>
              <w:rPr>
                <w:rFonts w:ascii="Arial Narrow" w:hAnsi="Arial Narrow" w:cs="Arial"/>
                <w:sz w:val="22"/>
                <w:szCs w:val="22"/>
              </w:rPr>
            </w:pPr>
            <w:proofErr w:type="spellStart"/>
            <w:proofErr w:type="gramStart"/>
            <w:r w:rsidRPr="002823AE">
              <w:rPr>
                <w:rFonts w:ascii="Arial Narrow" w:hAnsi="Arial Narrow" w:cs="Arial"/>
                <w:sz w:val="22"/>
                <w:szCs w:val="22"/>
              </w:rPr>
              <w:t>IV.čtvrtletí</w:t>
            </w:r>
            <w:proofErr w:type="spellEnd"/>
            <w:proofErr w:type="gramEnd"/>
          </w:p>
        </w:tc>
      </w:tr>
      <w:tr w:rsidR="002823AE" w:rsidRPr="002823AE" w14:paraId="3668A77E" w14:textId="77777777" w:rsidTr="00DF5AB9">
        <w:trPr>
          <w:cantSplit/>
          <w:trHeight w:val="1897"/>
        </w:trPr>
        <w:tc>
          <w:tcPr>
            <w:tcW w:w="1665" w:type="dxa"/>
            <w:tcBorders>
              <w:top w:val="single" w:sz="18" w:space="0" w:color="auto"/>
              <w:left w:val="single" w:sz="18" w:space="0" w:color="auto"/>
              <w:bottom w:val="single" w:sz="4" w:space="0" w:color="auto"/>
              <w:right w:val="double" w:sz="4" w:space="0" w:color="auto"/>
            </w:tcBorders>
            <w:shd w:val="clear" w:color="auto" w:fill="FFFFFF"/>
            <w:vAlign w:val="center"/>
          </w:tcPr>
          <w:p w14:paraId="32EE551D" w14:textId="02D3FED4"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Monitorovací vrty stavby VII. a VIII.</w:t>
            </w:r>
          </w:p>
          <w:p w14:paraId="7C4415EB" w14:textId="77777777" w:rsidR="002823AE" w:rsidRPr="002823AE" w:rsidRDefault="002823AE" w:rsidP="002823AE">
            <w:pPr>
              <w:jc w:val="center"/>
              <w:rPr>
                <w:rFonts w:ascii="Arial Narrow" w:hAnsi="Arial Narrow" w:cs="Arial"/>
                <w:sz w:val="22"/>
                <w:szCs w:val="22"/>
              </w:rPr>
            </w:pPr>
          </w:p>
          <w:p w14:paraId="5B09D726" w14:textId="77777777" w:rsidR="002823AE" w:rsidRPr="002823AE" w:rsidRDefault="002823AE" w:rsidP="00DF5AB9">
            <w:pPr>
              <w:jc w:val="both"/>
              <w:rPr>
                <w:rFonts w:ascii="Arial Narrow" w:hAnsi="Arial Narrow" w:cs="Arial"/>
                <w:sz w:val="22"/>
                <w:szCs w:val="22"/>
              </w:rPr>
            </w:pPr>
          </w:p>
        </w:tc>
        <w:tc>
          <w:tcPr>
            <w:tcW w:w="1768" w:type="dxa"/>
            <w:tcBorders>
              <w:top w:val="single" w:sz="18" w:space="0" w:color="auto"/>
              <w:left w:val="nil"/>
              <w:bottom w:val="single" w:sz="4" w:space="0" w:color="auto"/>
              <w:right w:val="single" w:sz="4" w:space="0" w:color="auto"/>
            </w:tcBorders>
            <w:shd w:val="clear" w:color="auto" w:fill="FFFFFF"/>
          </w:tcPr>
          <w:p w14:paraId="39434DB3" w14:textId="77777777" w:rsidR="002823AE" w:rsidRDefault="002823AE" w:rsidP="002823AE">
            <w:pPr>
              <w:rPr>
                <w:rFonts w:ascii="Arial Narrow" w:hAnsi="Arial Narrow" w:cs="Arial"/>
                <w:spacing w:val="-2"/>
                <w:sz w:val="22"/>
                <w:szCs w:val="22"/>
              </w:rPr>
            </w:pPr>
          </w:p>
          <w:p w14:paraId="5AE7435E" w14:textId="0D420841" w:rsidR="002823AE" w:rsidRPr="002823AE" w:rsidRDefault="002823AE" w:rsidP="002823AE">
            <w:pPr>
              <w:jc w:val="center"/>
              <w:rPr>
                <w:rFonts w:ascii="Arial Narrow" w:hAnsi="Arial Narrow" w:cs="Arial"/>
                <w:sz w:val="22"/>
                <w:szCs w:val="22"/>
              </w:rPr>
            </w:pPr>
            <w:r w:rsidRPr="002823AE">
              <w:rPr>
                <w:rFonts w:ascii="Arial Narrow" w:hAnsi="Arial Narrow" w:cs="Arial"/>
                <w:spacing w:val="-2"/>
                <w:sz w:val="22"/>
                <w:szCs w:val="22"/>
              </w:rPr>
              <w:t xml:space="preserve">ZR, </w:t>
            </w:r>
            <w:proofErr w:type="spellStart"/>
            <w:r w:rsidRPr="002823AE">
              <w:rPr>
                <w:rFonts w:ascii="Arial Narrow" w:hAnsi="Arial Narrow" w:cs="Arial"/>
                <w:spacing w:val="-2"/>
                <w:sz w:val="22"/>
                <w:szCs w:val="22"/>
              </w:rPr>
              <w:t>CHSK</w:t>
            </w:r>
            <w:r w:rsidRPr="002823AE">
              <w:rPr>
                <w:rFonts w:ascii="Arial Narrow" w:hAnsi="Arial Narrow" w:cs="Arial"/>
                <w:spacing w:val="-2"/>
                <w:sz w:val="22"/>
                <w:szCs w:val="22"/>
                <w:vertAlign w:val="subscript"/>
              </w:rPr>
              <w:t>Cr</w:t>
            </w:r>
            <w:proofErr w:type="spellEnd"/>
            <w:r w:rsidRPr="002823AE">
              <w:rPr>
                <w:rFonts w:ascii="Arial Narrow" w:hAnsi="Arial Narrow" w:cs="Arial"/>
                <w:spacing w:val="-2"/>
                <w:sz w:val="22"/>
                <w:szCs w:val="22"/>
              </w:rPr>
              <w:t>, TK, kyanidy, PAL-A, 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 TOC, TOL, PAU, PCB, pesticidy</w:t>
            </w:r>
          </w:p>
        </w:tc>
        <w:tc>
          <w:tcPr>
            <w:tcW w:w="1509" w:type="dxa"/>
            <w:tcBorders>
              <w:top w:val="single" w:sz="18" w:space="0" w:color="auto"/>
              <w:left w:val="nil"/>
              <w:bottom w:val="single" w:sz="4" w:space="0" w:color="auto"/>
              <w:right w:val="single" w:sz="4" w:space="0" w:color="auto"/>
            </w:tcBorders>
            <w:shd w:val="clear" w:color="auto" w:fill="FFFFFF"/>
            <w:vAlign w:val="center"/>
          </w:tcPr>
          <w:p w14:paraId="0F7147B4" w14:textId="77777777" w:rsidR="002823AE" w:rsidRPr="002823AE" w:rsidRDefault="002823AE" w:rsidP="002823AE">
            <w:pPr>
              <w:jc w:val="center"/>
              <w:rPr>
                <w:rFonts w:ascii="Arial Narrow" w:hAnsi="Arial Narrow" w:cs="Arial"/>
                <w:sz w:val="22"/>
                <w:szCs w:val="22"/>
              </w:rPr>
            </w:pPr>
            <w:proofErr w:type="gramStart"/>
            <w:r w:rsidRPr="002823AE">
              <w:rPr>
                <w:rFonts w:ascii="Arial Narrow" w:hAnsi="Arial Narrow" w:cs="Arial"/>
                <w:sz w:val="22"/>
                <w:szCs w:val="22"/>
              </w:rPr>
              <w:t>ZR,TK</w:t>
            </w:r>
            <w:proofErr w:type="gramEnd"/>
            <w:r w:rsidRPr="002823AE">
              <w:rPr>
                <w:rFonts w:ascii="Arial Narrow" w:hAnsi="Arial Narrow" w:cs="Arial"/>
                <w:sz w:val="22"/>
                <w:szCs w:val="22"/>
              </w:rPr>
              <w:t>, kyanidy,</w:t>
            </w:r>
          </w:p>
          <w:p w14:paraId="07D871E0"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PAL-A,</w:t>
            </w:r>
          </w:p>
          <w:p w14:paraId="15955BAB" w14:textId="5BF998C4" w:rsidR="002823AE" w:rsidRPr="002823AE" w:rsidRDefault="002823AE" w:rsidP="002823AE">
            <w:pPr>
              <w:jc w:val="center"/>
              <w:rPr>
                <w:rFonts w:ascii="Arial Narrow" w:hAnsi="Arial Narrow" w:cs="Arial"/>
                <w:sz w:val="22"/>
                <w:szCs w:val="22"/>
              </w:rPr>
            </w:pPr>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r w:rsidRPr="002823AE">
              <w:rPr>
                <w:rFonts w:ascii="Arial Narrow" w:hAnsi="Arial Narrow" w:cs="Arial"/>
                <w:sz w:val="22"/>
                <w:szCs w:val="22"/>
              </w:rPr>
              <w:t>,</w:t>
            </w:r>
          </w:p>
          <w:p w14:paraId="1DEA78EE"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fenoly, TOC, AOX, PAU</w:t>
            </w:r>
          </w:p>
        </w:tc>
        <w:tc>
          <w:tcPr>
            <w:tcW w:w="1478" w:type="dxa"/>
            <w:tcBorders>
              <w:top w:val="single" w:sz="18" w:space="0" w:color="auto"/>
              <w:left w:val="single" w:sz="4" w:space="0" w:color="auto"/>
              <w:bottom w:val="single" w:sz="4" w:space="0" w:color="auto"/>
              <w:right w:val="single" w:sz="4" w:space="0" w:color="auto"/>
            </w:tcBorders>
            <w:shd w:val="clear" w:color="auto" w:fill="FFFFFF"/>
            <w:vAlign w:val="center"/>
          </w:tcPr>
          <w:p w14:paraId="472DF2B7"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ZR,</w:t>
            </w:r>
          </w:p>
          <w:p w14:paraId="48C52F6C" w14:textId="116678C3" w:rsidR="002823AE" w:rsidRPr="002823AE" w:rsidRDefault="002823AE" w:rsidP="002823AE">
            <w:pPr>
              <w:jc w:val="center"/>
              <w:rPr>
                <w:rFonts w:ascii="Arial Narrow" w:hAnsi="Arial Narrow" w:cs="Arial"/>
                <w:sz w:val="22"/>
                <w:szCs w:val="22"/>
              </w:rPr>
            </w:pPr>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r w:rsidRPr="002823AE">
              <w:rPr>
                <w:rFonts w:ascii="Arial Narrow" w:hAnsi="Arial Narrow" w:cs="Arial"/>
                <w:sz w:val="22"/>
                <w:szCs w:val="22"/>
              </w:rPr>
              <w:t>,</w:t>
            </w:r>
          </w:p>
          <w:p w14:paraId="4FB90D03"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PAL-A</w:t>
            </w:r>
          </w:p>
        </w:tc>
        <w:tc>
          <w:tcPr>
            <w:tcW w:w="1768" w:type="dxa"/>
            <w:tcBorders>
              <w:top w:val="single" w:sz="18" w:space="0" w:color="auto"/>
              <w:left w:val="single" w:sz="4" w:space="0" w:color="auto"/>
              <w:bottom w:val="single" w:sz="4" w:space="0" w:color="auto"/>
              <w:right w:val="single" w:sz="4" w:space="0" w:color="auto"/>
            </w:tcBorders>
            <w:shd w:val="clear" w:color="auto" w:fill="FFFFFF"/>
            <w:vAlign w:val="center"/>
          </w:tcPr>
          <w:p w14:paraId="09351093" w14:textId="77777777" w:rsidR="002823AE" w:rsidRPr="002823AE" w:rsidRDefault="002823AE" w:rsidP="002823AE">
            <w:pPr>
              <w:jc w:val="center"/>
              <w:rPr>
                <w:rFonts w:ascii="Arial Narrow" w:hAnsi="Arial Narrow" w:cs="Arial"/>
                <w:sz w:val="22"/>
                <w:szCs w:val="22"/>
              </w:rPr>
            </w:pPr>
            <w:proofErr w:type="gramStart"/>
            <w:r w:rsidRPr="002823AE">
              <w:rPr>
                <w:rFonts w:ascii="Arial Narrow" w:hAnsi="Arial Narrow" w:cs="Arial"/>
                <w:sz w:val="22"/>
                <w:szCs w:val="22"/>
              </w:rPr>
              <w:t>ZR,TK</w:t>
            </w:r>
            <w:proofErr w:type="gramEnd"/>
            <w:r w:rsidRPr="002823AE">
              <w:rPr>
                <w:rFonts w:ascii="Arial Narrow" w:hAnsi="Arial Narrow" w:cs="Arial"/>
                <w:sz w:val="22"/>
                <w:szCs w:val="22"/>
              </w:rPr>
              <w:t>, kyanidy,</w:t>
            </w:r>
          </w:p>
          <w:p w14:paraId="53C97AC5"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PAL-A,</w:t>
            </w:r>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r w:rsidRPr="002823AE">
              <w:rPr>
                <w:rFonts w:ascii="Arial Narrow" w:hAnsi="Arial Narrow" w:cs="Arial"/>
                <w:sz w:val="22"/>
                <w:szCs w:val="22"/>
              </w:rPr>
              <w:t>,</w:t>
            </w:r>
          </w:p>
          <w:p w14:paraId="7377A736"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fenoly,</w:t>
            </w:r>
          </w:p>
          <w:p w14:paraId="5056C60A"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PAU, AOX</w:t>
            </w:r>
          </w:p>
        </w:tc>
        <w:tc>
          <w:tcPr>
            <w:tcW w:w="1510" w:type="dxa"/>
            <w:tcBorders>
              <w:top w:val="single" w:sz="18" w:space="0" w:color="auto"/>
              <w:left w:val="single" w:sz="4" w:space="0" w:color="auto"/>
              <w:bottom w:val="single" w:sz="4" w:space="0" w:color="auto"/>
              <w:right w:val="single" w:sz="18" w:space="0" w:color="auto"/>
            </w:tcBorders>
            <w:shd w:val="clear" w:color="auto" w:fill="FFFFFF"/>
            <w:vAlign w:val="center"/>
          </w:tcPr>
          <w:p w14:paraId="2BF85E8D"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ZR,</w:t>
            </w:r>
          </w:p>
          <w:p w14:paraId="725016CB" w14:textId="23339759" w:rsidR="002823AE" w:rsidRPr="002823AE" w:rsidRDefault="002823AE" w:rsidP="002823AE">
            <w:pPr>
              <w:jc w:val="center"/>
              <w:rPr>
                <w:rFonts w:ascii="Arial Narrow" w:hAnsi="Arial Narrow" w:cs="Arial"/>
                <w:sz w:val="22"/>
                <w:szCs w:val="22"/>
              </w:rPr>
            </w:pPr>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r w:rsidRPr="002823AE">
              <w:rPr>
                <w:rFonts w:ascii="Arial Narrow" w:hAnsi="Arial Narrow" w:cs="Arial"/>
                <w:sz w:val="22"/>
                <w:szCs w:val="22"/>
              </w:rPr>
              <w:t>,</w:t>
            </w:r>
          </w:p>
          <w:p w14:paraId="05876635"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PAL-A</w:t>
            </w:r>
          </w:p>
        </w:tc>
      </w:tr>
    </w:tbl>
    <w:p w14:paraId="7CC0EAD8" w14:textId="77777777" w:rsidR="002823AE" w:rsidRPr="002823AE" w:rsidRDefault="002823AE" w:rsidP="002823AE">
      <w:pPr>
        <w:jc w:val="both"/>
        <w:rPr>
          <w:rFonts w:ascii="Arial Narrow" w:hAnsi="Arial Narrow" w:cs="Arial"/>
          <w:caps/>
          <w:sz w:val="22"/>
          <w:szCs w:val="22"/>
          <w:u w:val="single"/>
        </w:rPr>
      </w:pPr>
    </w:p>
    <w:p w14:paraId="6795495B" w14:textId="2B45A83A" w:rsidR="002823AE" w:rsidRPr="002823AE" w:rsidRDefault="002823AE" w:rsidP="002823AE">
      <w:pPr>
        <w:tabs>
          <w:tab w:val="left" w:pos="360"/>
        </w:tabs>
        <w:rPr>
          <w:rFonts w:ascii="Arial Narrow" w:hAnsi="Arial Narrow" w:cs="Arial"/>
          <w:b/>
          <w:bCs/>
          <w:caps/>
          <w:sz w:val="22"/>
          <w:szCs w:val="22"/>
        </w:rPr>
      </w:pPr>
      <w:r>
        <w:rPr>
          <w:rFonts w:ascii="Arial Narrow" w:hAnsi="Arial Narrow" w:cs="Arial"/>
          <w:b/>
          <w:bCs/>
          <w:sz w:val="22"/>
          <w:szCs w:val="22"/>
        </w:rPr>
        <w:t>R</w:t>
      </w:r>
      <w:r w:rsidRPr="002823AE">
        <w:rPr>
          <w:rFonts w:ascii="Arial Narrow" w:hAnsi="Arial Narrow" w:cs="Arial"/>
          <w:b/>
          <w:bCs/>
          <w:sz w:val="22"/>
          <w:szCs w:val="22"/>
        </w:rPr>
        <w:t>ozsah stanovení monitoringu drená</w:t>
      </w:r>
      <w:r w:rsidRPr="002823AE">
        <w:rPr>
          <w:rFonts w:ascii="Arial" w:hAnsi="Arial" w:cs="Arial"/>
          <w:b/>
          <w:bCs/>
          <w:sz w:val="22"/>
          <w:szCs w:val="22"/>
        </w:rPr>
        <w:t>ž</w:t>
      </w:r>
      <w:r w:rsidRPr="002823AE">
        <w:rPr>
          <w:rFonts w:ascii="Arial Narrow" w:hAnsi="Arial Narrow" w:cs="Arial"/>
          <w:b/>
          <w:bCs/>
          <w:sz w:val="22"/>
          <w:szCs w:val="22"/>
        </w:rPr>
        <w:t>ních vod:</w:t>
      </w:r>
    </w:p>
    <w:p w14:paraId="652C0EB5" w14:textId="77777777" w:rsidR="002823AE" w:rsidRPr="002823AE" w:rsidRDefault="002823AE" w:rsidP="002823AE">
      <w:pPr>
        <w:jc w:val="center"/>
        <w:rPr>
          <w:rFonts w:ascii="Arial Narrow" w:hAnsi="Arial Narrow" w:cs="Arial"/>
          <w:caps/>
          <w:sz w:val="22"/>
          <w:szCs w:val="22"/>
        </w:rPr>
      </w:pPr>
    </w:p>
    <w:tbl>
      <w:tblPr>
        <w:tblW w:w="9698" w:type="dxa"/>
        <w:tblInd w:w="-72" w:type="dxa"/>
        <w:tblCellMar>
          <w:left w:w="70" w:type="dxa"/>
          <w:right w:w="70" w:type="dxa"/>
        </w:tblCellMar>
        <w:tblLook w:val="0000" w:firstRow="0" w:lastRow="0" w:firstColumn="0" w:lastColumn="0" w:noHBand="0" w:noVBand="0"/>
      </w:tblPr>
      <w:tblGrid>
        <w:gridCol w:w="1926"/>
        <w:gridCol w:w="16"/>
        <w:gridCol w:w="1620"/>
        <w:gridCol w:w="54"/>
        <w:gridCol w:w="1483"/>
        <w:gridCol w:w="83"/>
        <w:gridCol w:w="1440"/>
        <w:gridCol w:w="9"/>
        <w:gridCol w:w="1531"/>
        <w:gridCol w:w="80"/>
        <w:gridCol w:w="1440"/>
        <w:gridCol w:w="16"/>
      </w:tblGrid>
      <w:tr w:rsidR="002823AE" w:rsidRPr="002823AE" w14:paraId="3E1087C4" w14:textId="77777777" w:rsidTr="00DF5AB9">
        <w:trPr>
          <w:cantSplit/>
          <w:trHeight w:val="226"/>
        </w:trPr>
        <w:tc>
          <w:tcPr>
            <w:tcW w:w="1926" w:type="dxa"/>
            <w:vMerge w:val="restart"/>
            <w:tcBorders>
              <w:top w:val="single" w:sz="18" w:space="0" w:color="auto"/>
              <w:left w:val="single" w:sz="18" w:space="0" w:color="auto"/>
              <w:right w:val="double" w:sz="4" w:space="0" w:color="auto"/>
            </w:tcBorders>
            <w:shd w:val="clear" w:color="auto" w:fill="FFFFFF"/>
            <w:vAlign w:val="center"/>
          </w:tcPr>
          <w:p w14:paraId="663D301C" w14:textId="6E74C749" w:rsidR="002823AE" w:rsidRPr="002823AE" w:rsidRDefault="002823AE" w:rsidP="002823AE">
            <w:pPr>
              <w:pStyle w:val="Nadpis4"/>
              <w:ind w:firstLine="0"/>
              <w:jc w:val="center"/>
              <w:rPr>
                <w:rFonts w:ascii="Arial Narrow" w:hAnsi="Arial Narrow" w:cs="Arial"/>
                <w:b w:val="0"/>
                <w:i w:val="0"/>
                <w:sz w:val="22"/>
                <w:szCs w:val="22"/>
              </w:rPr>
            </w:pPr>
            <w:r w:rsidRPr="002823AE">
              <w:rPr>
                <w:rFonts w:ascii="Arial Narrow" w:hAnsi="Arial Narrow" w:cs="Arial"/>
                <w:b w:val="0"/>
                <w:i w:val="0"/>
                <w:sz w:val="22"/>
                <w:szCs w:val="22"/>
              </w:rPr>
              <w:t>Objekt</w:t>
            </w:r>
          </w:p>
        </w:tc>
        <w:tc>
          <w:tcPr>
            <w:tcW w:w="7772" w:type="dxa"/>
            <w:gridSpan w:val="11"/>
            <w:tcBorders>
              <w:top w:val="single" w:sz="18" w:space="0" w:color="auto"/>
              <w:left w:val="nil"/>
              <w:bottom w:val="single" w:sz="12" w:space="0" w:color="auto"/>
              <w:right w:val="single" w:sz="18" w:space="0" w:color="auto"/>
            </w:tcBorders>
            <w:shd w:val="clear" w:color="auto" w:fill="FFFFFF"/>
            <w:vAlign w:val="center"/>
          </w:tcPr>
          <w:p w14:paraId="546B93C3" w14:textId="77777777" w:rsidR="002823AE" w:rsidRPr="002823AE" w:rsidRDefault="002823AE" w:rsidP="002823AE">
            <w:pPr>
              <w:jc w:val="center"/>
              <w:rPr>
                <w:rFonts w:ascii="Arial Narrow" w:hAnsi="Arial Narrow" w:cs="Arial"/>
                <w:color w:val="FFFFFF"/>
                <w:sz w:val="22"/>
                <w:szCs w:val="22"/>
              </w:rPr>
            </w:pPr>
            <w:r w:rsidRPr="002823AE">
              <w:rPr>
                <w:rFonts w:ascii="Arial Narrow" w:hAnsi="Arial Narrow" w:cs="Arial"/>
                <w:sz w:val="22"/>
                <w:szCs w:val="22"/>
              </w:rPr>
              <w:t>Druh analýz</w:t>
            </w:r>
          </w:p>
        </w:tc>
      </w:tr>
      <w:tr w:rsidR="002823AE" w:rsidRPr="002823AE" w14:paraId="4313A1E8" w14:textId="77777777" w:rsidTr="00DF5AB9">
        <w:trPr>
          <w:cantSplit/>
          <w:trHeight w:val="513"/>
        </w:trPr>
        <w:tc>
          <w:tcPr>
            <w:tcW w:w="1926" w:type="dxa"/>
            <w:vMerge/>
            <w:tcBorders>
              <w:left w:val="single" w:sz="18" w:space="0" w:color="auto"/>
              <w:bottom w:val="single" w:sz="18" w:space="0" w:color="auto"/>
              <w:right w:val="double" w:sz="4" w:space="0" w:color="auto"/>
            </w:tcBorders>
            <w:shd w:val="clear" w:color="auto" w:fill="FFFFFF"/>
            <w:vAlign w:val="center"/>
          </w:tcPr>
          <w:p w14:paraId="1B354192" w14:textId="77777777" w:rsidR="002823AE" w:rsidRPr="002823AE" w:rsidRDefault="002823AE" w:rsidP="002823AE">
            <w:pPr>
              <w:jc w:val="center"/>
              <w:rPr>
                <w:rFonts w:ascii="Arial Narrow" w:hAnsi="Arial Narrow" w:cs="Arial"/>
                <w:sz w:val="22"/>
                <w:szCs w:val="22"/>
              </w:rPr>
            </w:pPr>
          </w:p>
        </w:tc>
        <w:tc>
          <w:tcPr>
            <w:tcW w:w="1690" w:type="dxa"/>
            <w:gridSpan w:val="3"/>
            <w:tcBorders>
              <w:top w:val="single" w:sz="12" w:space="0" w:color="auto"/>
              <w:left w:val="nil"/>
              <w:bottom w:val="single" w:sz="18" w:space="0" w:color="auto"/>
              <w:right w:val="single" w:sz="4" w:space="0" w:color="auto"/>
            </w:tcBorders>
            <w:shd w:val="clear" w:color="auto" w:fill="FFFFFF"/>
          </w:tcPr>
          <w:p w14:paraId="65214FEF"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Před zahájením</w:t>
            </w:r>
          </w:p>
          <w:p w14:paraId="4A04721E"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skládkování</w:t>
            </w:r>
          </w:p>
          <w:p w14:paraId="279AD120" w14:textId="77777777" w:rsidR="002823AE" w:rsidRPr="002823AE" w:rsidRDefault="002823AE" w:rsidP="002823AE">
            <w:pPr>
              <w:jc w:val="center"/>
              <w:rPr>
                <w:rFonts w:ascii="Arial Narrow" w:hAnsi="Arial Narrow" w:cs="Arial"/>
                <w:sz w:val="22"/>
                <w:szCs w:val="22"/>
              </w:rPr>
            </w:pPr>
          </w:p>
        </w:tc>
        <w:tc>
          <w:tcPr>
            <w:tcW w:w="1483" w:type="dxa"/>
            <w:tcBorders>
              <w:top w:val="single" w:sz="12" w:space="0" w:color="auto"/>
              <w:left w:val="nil"/>
              <w:bottom w:val="single" w:sz="18" w:space="0" w:color="auto"/>
              <w:right w:val="single" w:sz="4" w:space="0" w:color="auto"/>
            </w:tcBorders>
            <w:shd w:val="clear" w:color="auto" w:fill="FFFFFF"/>
            <w:vAlign w:val="center"/>
          </w:tcPr>
          <w:p w14:paraId="79558580"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I. čtvrtletí</w:t>
            </w:r>
          </w:p>
        </w:tc>
        <w:tc>
          <w:tcPr>
            <w:tcW w:w="1532" w:type="dxa"/>
            <w:gridSpan w:val="3"/>
            <w:tcBorders>
              <w:top w:val="single" w:sz="12" w:space="0" w:color="auto"/>
              <w:left w:val="single" w:sz="4" w:space="0" w:color="auto"/>
              <w:bottom w:val="single" w:sz="18" w:space="0" w:color="auto"/>
              <w:right w:val="single" w:sz="4" w:space="0" w:color="auto"/>
            </w:tcBorders>
            <w:shd w:val="clear" w:color="auto" w:fill="FFFFFF"/>
            <w:vAlign w:val="center"/>
          </w:tcPr>
          <w:p w14:paraId="60EF6746" w14:textId="77777777" w:rsidR="002823AE" w:rsidRPr="002823AE" w:rsidRDefault="002823AE" w:rsidP="002823AE">
            <w:pPr>
              <w:jc w:val="center"/>
              <w:rPr>
                <w:rFonts w:ascii="Arial Narrow" w:hAnsi="Arial Narrow" w:cs="Arial"/>
                <w:sz w:val="22"/>
                <w:szCs w:val="22"/>
              </w:rPr>
            </w:pPr>
            <w:r w:rsidRPr="002823AE">
              <w:rPr>
                <w:rFonts w:ascii="Arial Narrow" w:hAnsi="Arial Narrow" w:cs="Arial"/>
                <w:sz w:val="22"/>
                <w:szCs w:val="22"/>
              </w:rPr>
              <w:t>II. čtvrtletí</w:t>
            </w:r>
          </w:p>
        </w:tc>
        <w:tc>
          <w:tcPr>
            <w:tcW w:w="1531" w:type="dxa"/>
            <w:tcBorders>
              <w:top w:val="single" w:sz="12" w:space="0" w:color="auto"/>
              <w:left w:val="single" w:sz="4" w:space="0" w:color="auto"/>
              <w:bottom w:val="single" w:sz="18" w:space="0" w:color="auto"/>
              <w:right w:val="single" w:sz="4" w:space="0" w:color="auto"/>
            </w:tcBorders>
            <w:shd w:val="clear" w:color="auto" w:fill="FFFFFF"/>
            <w:vAlign w:val="center"/>
          </w:tcPr>
          <w:p w14:paraId="5B59D84C" w14:textId="77777777" w:rsidR="002823AE" w:rsidRPr="002823AE" w:rsidRDefault="002823AE" w:rsidP="002823AE">
            <w:pPr>
              <w:jc w:val="center"/>
              <w:rPr>
                <w:rFonts w:ascii="Arial Narrow" w:hAnsi="Arial Narrow" w:cs="Arial"/>
                <w:sz w:val="22"/>
                <w:szCs w:val="22"/>
              </w:rPr>
            </w:pPr>
            <w:proofErr w:type="spellStart"/>
            <w:proofErr w:type="gramStart"/>
            <w:r w:rsidRPr="002823AE">
              <w:rPr>
                <w:rFonts w:ascii="Arial Narrow" w:hAnsi="Arial Narrow" w:cs="Arial"/>
                <w:sz w:val="22"/>
                <w:szCs w:val="22"/>
              </w:rPr>
              <w:t>III.čtvrtletí</w:t>
            </w:r>
            <w:proofErr w:type="spellEnd"/>
            <w:proofErr w:type="gramEnd"/>
          </w:p>
        </w:tc>
        <w:tc>
          <w:tcPr>
            <w:tcW w:w="1536" w:type="dxa"/>
            <w:gridSpan w:val="3"/>
            <w:tcBorders>
              <w:top w:val="single" w:sz="12" w:space="0" w:color="auto"/>
              <w:left w:val="single" w:sz="4" w:space="0" w:color="auto"/>
              <w:bottom w:val="single" w:sz="18" w:space="0" w:color="auto"/>
              <w:right w:val="single" w:sz="18" w:space="0" w:color="auto"/>
            </w:tcBorders>
            <w:shd w:val="clear" w:color="auto" w:fill="FFFFFF"/>
            <w:vAlign w:val="center"/>
          </w:tcPr>
          <w:p w14:paraId="20CBBCB8" w14:textId="77777777" w:rsidR="002823AE" w:rsidRPr="002823AE" w:rsidRDefault="002823AE" w:rsidP="002823AE">
            <w:pPr>
              <w:jc w:val="center"/>
              <w:rPr>
                <w:rFonts w:ascii="Arial Narrow" w:hAnsi="Arial Narrow" w:cs="Arial"/>
                <w:sz w:val="22"/>
                <w:szCs w:val="22"/>
              </w:rPr>
            </w:pPr>
            <w:proofErr w:type="spellStart"/>
            <w:proofErr w:type="gramStart"/>
            <w:r w:rsidRPr="002823AE">
              <w:rPr>
                <w:rFonts w:ascii="Arial Narrow" w:hAnsi="Arial Narrow" w:cs="Arial"/>
                <w:sz w:val="22"/>
                <w:szCs w:val="22"/>
              </w:rPr>
              <w:t>IV.čtvrtletí</w:t>
            </w:r>
            <w:proofErr w:type="spellEnd"/>
            <w:proofErr w:type="gramEnd"/>
          </w:p>
        </w:tc>
      </w:tr>
      <w:tr w:rsidR="002823AE" w:rsidRPr="002823AE" w14:paraId="5458CB3C" w14:textId="77777777" w:rsidTr="00DF5AB9">
        <w:trPr>
          <w:gridAfter w:val="1"/>
          <w:wAfter w:w="16" w:type="dxa"/>
          <w:trHeight w:val="280"/>
        </w:trPr>
        <w:tc>
          <w:tcPr>
            <w:tcW w:w="1942" w:type="dxa"/>
            <w:gridSpan w:val="2"/>
            <w:tcBorders>
              <w:top w:val="nil"/>
              <w:left w:val="single" w:sz="18" w:space="0" w:color="auto"/>
              <w:bottom w:val="single" w:sz="18" w:space="0" w:color="auto"/>
              <w:right w:val="double" w:sz="4" w:space="0" w:color="auto"/>
            </w:tcBorders>
            <w:shd w:val="clear" w:color="auto" w:fill="FFFFFF"/>
            <w:vAlign w:val="center"/>
          </w:tcPr>
          <w:p w14:paraId="63370A8F" w14:textId="77777777" w:rsidR="002823AE" w:rsidRPr="002823AE" w:rsidRDefault="002823AE" w:rsidP="002823AE">
            <w:pPr>
              <w:pStyle w:val="Zptenadresanaoblku"/>
              <w:ind w:left="432" w:hanging="432"/>
              <w:jc w:val="center"/>
              <w:rPr>
                <w:rFonts w:ascii="Arial Narrow" w:hAnsi="Arial Narrow" w:cs="Arial"/>
                <w:b w:val="0"/>
                <w:sz w:val="22"/>
                <w:szCs w:val="22"/>
              </w:rPr>
            </w:pPr>
            <w:r w:rsidRPr="002823AE">
              <w:rPr>
                <w:rFonts w:ascii="Arial Narrow" w:hAnsi="Arial Narrow" w:cs="Arial"/>
                <w:b w:val="0"/>
                <w:sz w:val="22"/>
                <w:szCs w:val="22"/>
              </w:rPr>
              <w:t>drenážní voda</w:t>
            </w:r>
          </w:p>
          <w:p w14:paraId="519D0284" w14:textId="77777777" w:rsidR="002823AE" w:rsidRPr="002823AE" w:rsidRDefault="002823AE" w:rsidP="002823AE">
            <w:pPr>
              <w:pStyle w:val="Zptenadresanaoblku"/>
              <w:jc w:val="center"/>
              <w:rPr>
                <w:rFonts w:ascii="Arial Narrow" w:hAnsi="Arial Narrow" w:cs="Arial"/>
                <w:b w:val="0"/>
                <w:sz w:val="22"/>
                <w:szCs w:val="22"/>
              </w:rPr>
            </w:pPr>
          </w:p>
        </w:tc>
        <w:tc>
          <w:tcPr>
            <w:tcW w:w="1620" w:type="dxa"/>
            <w:tcBorders>
              <w:top w:val="nil"/>
              <w:left w:val="nil"/>
              <w:bottom w:val="single" w:sz="18" w:space="0" w:color="auto"/>
              <w:right w:val="single" w:sz="4" w:space="0" w:color="auto"/>
            </w:tcBorders>
          </w:tcPr>
          <w:p w14:paraId="0F765161" w14:textId="77777777" w:rsidR="002823AE" w:rsidRPr="002823AE" w:rsidRDefault="002823AE" w:rsidP="002823AE">
            <w:pPr>
              <w:jc w:val="center"/>
              <w:rPr>
                <w:rFonts w:ascii="Arial Narrow" w:hAnsi="Arial Narrow" w:cs="Arial"/>
                <w:spacing w:val="-2"/>
                <w:sz w:val="22"/>
                <w:szCs w:val="22"/>
              </w:rPr>
            </w:pPr>
          </w:p>
          <w:p w14:paraId="491CBE65" w14:textId="110E3DAC"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 xml:space="preserve">ZR, </w:t>
            </w:r>
            <w:proofErr w:type="spellStart"/>
            <w:r w:rsidRPr="002823AE">
              <w:rPr>
                <w:rFonts w:ascii="Arial Narrow" w:hAnsi="Arial Narrow" w:cs="Arial"/>
                <w:spacing w:val="-2"/>
                <w:sz w:val="22"/>
                <w:szCs w:val="22"/>
              </w:rPr>
              <w:t>CHSK</w:t>
            </w:r>
            <w:r w:rsidRPr="002823AE">
              <w:rPr>
                <w:rFonts w:ascii="Arial Narrow" w:hAnsi="Arial Narrow" w:cs="Arial"/>
                <w:spacing w:val="-2"/>
                <w:sz w:val="22"/>
                <w:szCs w:val="22"/>
                <w:vertAlign w:val="subscript"/>
              </w:rPr>
              <w:t>Cr</w:t>
            </w:r>
            <w:proofErr w:type="spellEnd"/>
            <w:r w:rsidRPr="002823AE">
              <w:rPr>
                <w:rFonts w:ascii="Arial Narrow" w:hAnsi="Arial Narrow" w:cs="Arial"/>
                <w:spacing w:val="-2"/>
                <w:sz w:val="22"/>
                <w:szCs w:val="22"/>
              </w:rPr>
              <w:t>,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TK, kyanidy,</w:t>
            </w:r>
          </w:p>
          <w:p w14:paraId="6EC0FF75" w14:textId="77777777"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PAL-A, 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 TOL, PAU, PCB, AOX, TOC</w:t>
            </w:r>
          </w:p>
        </w:tc>
        <w:tc>
          <w:tcPr>
            <w:tcW w:w="1620" w:type="dxa"/>
            <w:gridSpan w:val="3"/>
            <w:tcBorders>
              <w:top w:val="nil"/>
              <w:left w:val="nil"/>
              <w:bottom w:val="single" w:sz="18" w:space="0" w:color="auto"/>
              <w:right w:val="single" w:sz="4" w:space="0" w:color="auto"/>
            </w:tcBorders>
          </w:tcPr>
          <w:p w14:paraId="7D151261" w14:textId="77777777" w:rsidR="002823AE" w:rsidRPr="002823AE" w:rsidRDefault="002823AE" w:rsidP="002823AE">
            <w:pPr>
              <w:jc w:val="center"/>
              <w:rPr>
                <w:rFonts w:ascii="Arial Narrow" w:hAnsi="Arial Narrow" w:cs="Arial"/>
                <w:spacing w:val="-2"/>
                <w:sz w:val="22"/>
                <w:szCs w:val="22"/>
              </w:rPr>
            </w:pPr>
          </w:p>
          <w:p w14:paraId="2C6EFC37" w14:textId="6A60B697"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TK, kyanidy,</w:t>
            </w:r>
          </w:p>
          <w:p w14:paraId="38CE8FE4" w14:textId="77777777"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PAL-A, 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 AOX</w:t>
            </w:r>
          </w:p>
        </w:tc>
        <w:tc>
          <w:tcPr>
            <w:tcW w:w="1440" w:type="dxa"/>
            <w:tcBorders>
              <w:top w:val="nil"/>
              <w:left w:val="single" w:sz="4" w:space="0" w:color="auto"/>
              <w:bottom w:val="single" w:sz="18" w:space="0" w:color="auto"/>
              <w:right w:val="single" w:sz="4" w:space="0" w:color="auto"/>
            </w:tcBorders>
          </w:tcPr>
          <w:p w14:paraId="6772E35C" w14:textId="77777777" w:rsidR="002823AE" w:rsidRPr="002823AE" w:rsidRDefault="002823AE" w:rsidP="002823AE">
            <w:pPr>
              <w:jc w:val="center"/>
              <w:rPr>
                <w:rFonts w:ascii="Arial Narrow" w:hAnsi="Arial Narrow" w:cs="Arial"/>
                <w:spacing w:val="-2"/>
                <w:sz w:val="22"/>
                <w:szCs w:val="22"/>
              </w:rPr>
            </w:pPr>
          </w:p>
          <w:p w14:paraId="3D892FD7" w14:textId="1B49A729"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w:t>
            </w:r>
          </w:p>
          <w:p w14:paraId="52FD28C4" w14:textId="223CAF88"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PAL-A,</w:t>
            </w:r>
          </w:p>
          <w:p w14:paraId="5511C2FD" w14:textId="77777777"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p>
        </w:tc>
        <w:tc>
          <w:tcPr>
            <w:tcW w:w="1620" w:type="dxa"/>
            <w:gridSpan w:val="3"/>
            <w:tcBorders>
              <w:top w:val="nil"/>
              <w:left w:val="single" w:sz="4" w:space="0" w:color="auto"/>
              <w:bottom w:val="single" w:sz="18" w:space="0" w:color="auto"/>
              <w:right w:val="single" w:sz="4" w:space="0" w:color="auto"/>
            </w:tcBorders>
          </w:tcPr>
          <w:p w14:paraId="2572514F" w14:textId="77777777" w:rsidR="002823AE" w:rsidRPr="002823AE" w:rsidRDefault="002823AE" w:rsidP="002823AE">
            <w:pPr>
              <w:jc w:val="center"/>
              <w:rPr>
                <w:rFonts w:ascii="Arial Narrow" w:hAnsi="Arial Narrow" w:cs="Arial"/>
                <w:spacing w:val="-2"/>
                <w:sz w:val="22"/>
                <w:szCs w:val="22"/>
              </w:rPr>
            </w:pPr>
          </w:p>
          <w:p w14:paraId="2DA5FEAB" w14:textId="77777777"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TK, kyanidy,</w:t>
            </w:r>
          </w:p>
          <w:p w14:paraId="5427BE16" w14:textId="2261B3FA"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 PAU,</w:t>
            </w:r>
          </w:p>
        </w:tc>
        <w:tc>
          <w:tcPr>
            <w:tcW w:w="1440" w:type="dxa"/>
            <w:tcBorders>
              <w:top w:val="nil"/>
              <w:left w:val="single" w:sz="4" w:space="0" w:color="auto"/>
              <w:bottom w:val="single" w:sz="18" w:space="0" w:color="auto"/>
              <w:right w:val="single" w:sz="18" w:space="0" w:color="auto"/>
            </w:tcBorders>
          </w:tcPr>
          <w:p w14:paraId="13B43546" w14:textId="77777777" w:rsidR="002823AE" w:rsidRPr="002823AE" w:rsidRDefault="002823AE" w:rsidP="002823AE">
            <w:pPr>
              <w:jc w:val="center"/>
              <w:rPr>
                <w:rFonts w:ascii="Arial Narrow" w:hAnsi="Arial Narrow" w:cs="Arial"/>
                <w:spacing w:val="-2"/>
                <w:sz w:val="22"/>
                <w:szCs w:val="22"/>
              </w:rPr>
            </w:pPr>
          </w:p>
          <w:p w14:paraId="036C8BC2" w14:textId="77777777"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w:t>
            </w:r>
          </w:p>
          <w:p w14:paraId="763A5655" w14:textId="1FCB0FD9"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PAL-A,</w:t>
            </w:r>
          </w:p>
          <w:p w14:paraId="370EF84F" w14:textId="77777777" w:rsidR="002823AE" w:rsidRPr="002823AE" w:rsidRDefault="002823AE" w:rsidP="002823AE">
            <w:pPr>
              <w:jc w:val="center"/>
              <w:rPr>
                <w:rFonts w:ascii="Arial Narrow" w:hAnsi="Arial Narrow" w:cs="Arial"/>
                <w:spacing w:val="-2"/>
                <w:sz w:val="22"/>
                <w:szCs w:val="22"/>
              </w:rPr>
            </w:pPr>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p>
        </w:tc>
      </w:tr>
    </w:tbl>
    <w:p w14:paraId="0DCBE50B" w14:textId="77777777" w:rsidR="002823AE" w:rsidRDefault="002823AE" w:rsidP="002823AE">
      <w:pPr>
        <w:jc w:val="both"/>
        <w:rPr>
          <w:rFonts w:ascii="Arial Narrow" w:hAnsi="Arial Narrow" w:cs="Arial"/>
          <w:caps/>
          <w:sz w:val="22"/>
          <w:szCs w:val="22"/>
          <w:u w:val="single"/>
        </w:rPr>
      </w:pPr>
    </w:p>
    <w:p w14:paraId="4BBB32B6" w14:textId="45FE8F8B" w:rsidR="002823AE" w:rsidRDefault="002823AE" w:rsidP="002823AE">
      <w:pPr>
        <w:jc w:val="both"/>
        <w:rPr>
          <w:rFonts w:ascii="Arial Narrow" w:hAnsi="Arial Narrow" w:cs="Arial"/>
          <w:caps/>
          <w:sz w:val="22"/>
          <w:szCs w:val="22"/>
          <w:u w:val="single"/>
        </w:rPr>
      </w:pPr>
    </w:p>
    <w:p w14:paraId="0C560983" w14:textId="69F16731" w:rsidR="002823AE" w:rsidRPr="002823AE" w:rsidRDefault="002823AE" w:rsidP="002823AE">
      <w:pPr>
        <w:tabs>
          <w:tab w:val="left" w:pos="540"/>
        </w:tabs>
        <w:ind w:left="180"/>
        <w:jc w:val="both"/>
        <w:rPr>
          <w:rFonts w:ascii="Arial Narrow" w:hAnsi="Arial Narrow" w:cs="Arial"/>
          <w:b/>
          <w:bCs/>
          <w:sz w:val="22"/>
          <w:szCs w:val="22"/>
        </w:rPr>
      </w:pPr>
      <w:r w:rsidRPr="002823AE">
        <w:rPr>
          <w:rFonts w:ascii="Arial Narrow" w:hAnsi="Arial Narrow" w:cs="Arial"/>
          <w:b/>
          <w:bCs/>
          <w:sz w:val="22"/>
          <w:szCs w:val="22"/>
        </w:rPr>
        <w:t xml:space="preserve">Rozsah </w:t>
      </w:r>
      <w:proofErr w:type="gramStart"/>
      <w:r w:rsidRPr="002823AE">
        <w:rPr>
          <w:rFonts w:ascii="Arial Narrow" w:hAnsi="Arial Narrow" w:cs="Arial"/>
          <w:b/>
          <w:bCs/>
          <w:sz w:val="22"/>
          <w:szCs w:val="22"/>
        </w:rPr>
        <w:t>stanovení  monitoringu</w:t>
      </w:r>
      <w:proofErr w:type="gramEnd"/>
      <w:r w:rsidRPr="002823AE">
        <w:rPr>
          <w:rFonts w:ascii="Arial Narrow" w:hAnsi="Arial Narrow" w:cs="Arial"/>
          <w:b/>
          <w:bCs/>
          <w:sz w:val="22"/>
          <w:szCs w:val="22"/>
        </w:rPr>
        <w:t xml:space="preserve"> průsakových vod:</w:t>
      </w:r>
    </w:p>
    <w:p w14:paraId="5BB79A4A" w14:textId="77777777" w:rsidR="002823AE" w:rsidRPr="002823AE" w:rsidRDefault="002823AE" w:rsidP="002823AE">
      <w:pPr>
        <w:ind w:left="180" w:hanging="180"/>
        <w:jc w:val="both"/>
        <w:rPr>
          <w:rFonts w:ascii="Arial Narrow" w:hAnsi="Arial Narrow" w:cs="Arial"/>
          <w:sz w:val="22"/>
          <w:szCs w:val="22"/>
        </w:rPr>
      </w:pPr>
      <w:r w:rsidRPr="002823AE">
        <w:rPr>
          <w:rFonts w:ascii="Arial Narrow" w:hAnsi="Arial Narrow" w:cs="Arial"/>
          <w:sz w:val="22"/>
          <w:szCs w:val="22"/>
        </w:rPr>
        <w:t xml:space="preserve">                       </w:t>
      </w:r>
    </w:p>
    <w:tbl>
      <w:tblPr>
        <w:tblW w:w="0" w:type="auto"/>
        <w:tblInd w:w="-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942"/>
        <w:gridCol w:w="2520"/>
        <w:gridCol w:w="2700"/>
      </w:tblGrid>
      <w:tr w:rsidR="002823AE" w:rsidRPr="002823AE" w14:paraId="44488E43" w14:textId="77777777" w:rsidTr="00DF5AB9">
        <w:trPr>
          <w:trHeight w:val="280"/>
        </w:trPr>
        <w:tc>
          <w:tcPr>
            <w:tcW w:w="1942" w:type="dxa"/>
            <w:shd w:val="clear" w:color="auto" w:fill="FFFFFF"/>
            <w:vAlign w:val="center"/>
          </w:tcPr>
          <w:p w14:paraId="2DA6EF76" w14:textId="77777777" w:rsidR="002823AE" w:rsidRPr="002823AE" w:rsidRDefault="002823AE" w:rsidP="00DF5AB9">
            <w:pPr>
              <w:pStyle w:val="Zptenadresanaoblku"/>
              <w:rPr>
                <w:rFonts w:ascii="Arial Narrow" w:hAnsi="Arial Narrow" w:cs="Arial"/>
                <w:b w:val="0"/>
                <w:sz w:val="22"/>
                <w:szCs w:val="22"/>
              </w:rPr>
            </w:pPr>
          </w:p>
          <w:p w14:paraId="783D4EE4" w14:textId="77777777" w:rsidR="002823AE" w:rsidRPr="002823AE" w:rsidRDefault="002823AE" w:rsidP="00DF5AB9">
            <w:pPr>
              <w:pStyle w:val="Zptenadresanaoblku"/>
              <w:jc w:val="center"/>
              <w:rPr>
                <w:rFonts w:ascii="Arial Narrow" w:hAnsi="Arial Narrow" w:cs="Arial"/>
                <w:b w:val="0"/>
                <w:sz w:val="22"/>
                <w:szCs w:val="22"/>
              </w:rPr>
            </w:pPr>
            <w:r w:rsidRPr="002823AE">
              <w:rPr>
                <w:rFonts w:ascii="Arial Narrow" w:hAnsi="Arial Narrow" w:cs="Arial"/>
                <w:b w:val="0"/>
                <w:sz w:val="22"/>
                <w:szCs w:val="22"/>
              </w:rPr>
              <w:t>objekt</w:t>
            </w:r>
          </w:p>
          <w:p w14:paraId="6308768A" w14:textId="77777777" w:rsidR="002823AE" w:rsidRPr="002823AE" w:rsidRDefault="002823AE" w:rsidP="00DF5AB9">
            <w:pPr>
              <w:pStyle w:val="Zptenadresanaoblku"/>
              <w:rPr>
                <w:rFonts w:ascii="Arial Narrow" w:hAnsi="Arial Narrow" w:cs="Arial"/>
                <w:b w:val="0"/>
                <w:sz w:val="22"/>
                <w:szCs w:val="22"/>
              </w:rPr>
            </w:pPr>
            <w:r w:rsidRPr="002823AE">
              <w:rPr>
                <w:rFonts w:ascii="Arial Narrow" w:hAnsi="Arial Narrow" w:cs="Arial"/>
                <w:b w:val="0"/>
                <w:sz w:val="22"/>
                <w:szCs w:val="22"/>
              </w:rPr>
              <w:t xml:space="preserve"> </w:t>
            </w:r>
          </w:p>
        </w:tc>
        <w:tc>
          <w:tcPr>
            <w:tcW w:w="2520" w:type="dxa"/>
            <w:vAlign w:val="center"/>
          </w:tcPr>
          <w:p w14:paraId="56B873C2" w14:textId="77777777" w:rsidR="002823AE" w:rsidRPr="002823AE" w:rsidRDefault="002823AE" w:rsidP="00DF5AB9">
            <w:pPr>
              <w:jc w:val="center"/>
              <w:rPr>
                <w:rFonts w:ascii="Arial Narrow" w:hAnsi="Arial Narrow" w:cs="Arial"/>
                <w:spacing w:val="-2"/>
                <w:sz w:val="22"/>
                <w:szCs w:val="22"/>
              </w:rPr>
            </w:pPr>
            <w:r w:rsidRPr="002823AE">
              <w:rPr>
                <w:rFonts w:ascii="Arial Narrow" w:hAnsi="Arial Narrow" w:cs="Arial"/>
                <w:sz w:val="22"/>
                <w:szCs w:val="22"/>
              </w:rPr>
              <w:t>I. pololetí</w:t>
            </w:r>
          </w:p>
        </w:tc>
        <w:tc>
          <w:tcPr>
            <w:tcW w:w="2700" w:type="dxa"/>
            <w:vAlign w:val="center"/>
          </w:tcPr>
          <w:p w14:paraId="7D3DBB54" w14:textId="77777777" w:rsidR="002823AE" w:rsidRPr="002823AE" w:rsidRDefault="002823AE" w:rsidP="00DF5AB9">
            <w:pPr>
              <w:jc w:val="center"/>
              <w:rPr>
                <w:rFonts w:ascii="Arial Narrow" w:hAnsi="Arial Narrow" w:cs="Arial"/>
                <w:spacing w:val="-2"/>
                <w:sz w:val="22"/>
                <w:szCs w:val="22"/>
              </w:rPr>
            </w:pPr>
            <w:r w:rsidRPr="002823AE">
              <w:rPr>
                <w:rFonts w:ascii="Arial Narrow" w:hAnsi="Arial Narrow" w:cs="Arial"/>
                <w:sz w:val="22"/>
                <w:szCs w:val="22"/>
              </w:rPr>
              <w:t>II. pololetí</w:t>
            </w:r>
          </w:p>
        </w:tc>
      </w:tr>
      <w:tr w:rsidR="002823AE" w:rsidRPr="002823AE" w14:paraId="0080F664" w14:textId="77777777" w:rsidTr="00DF5AB9">
        <w:trPr>
          <w:trHeight w:val="280"/>
        </w:trPr>
        <w:tc>
          <w:tcPr>
            <w:tcW w:w="1942" w:type="dxa"/>
            <w:shd w:val="clear" w:color="auto" w:fill="FFFFFF"/>
            <w:vAlign w:val="center"/>
          </w:tcPr>
          <w:p w14:paraId="2E8666D9" w14:textId="77777777" w:rsidR="002823AE" w:rsidRPr="002823AE" w:rsidRDefault="002823AE" w:rsidP="00DF5AB9">
            <w:pPr>
              <w:pStyle w:val="Zptenadresanaoblku"/>
              <w:jc w:val="center"/>
              <w:rPr>
                <w:rFonts w:ascii="Arial Narrow" w:hAnsi="Arial Narrow" w:cs="Arial"/>
                <w:b w:val="0"/>
                <w:sz w:val="22"/>
                <w:szCs w:val="22"/>
              </w:rPr>
            </w:pPr>
            <w:r w:rsidRPr="002823AE">
              <w:rPr>
                <w:rFonts w:ascii="Arial Narrow" w:hAnsi="Arial Narrow" w:cs="Arial"/>
                <w:b w:val="0"/>
                <w:sz w:val="22"/>
                <w:szCs w:val="22"/>
              </w:rPr>
              <w:t>Průsaková voda</w:t>
            </w:r>
          </w:p>
          <w:p w14:paraId="752469BF" w14:textId="77777777" w:rsidR="002823AE" w:rsidRPr="002823AE" w:rsidRDefault="002823AE" w:rsidP="00DF5AB9">
            <w:pPr>
              <w:pStyle w:val="Zptenadresanaoblku"/>
              <w:rPr>
                <w:rFonts w:ascii="Arial Narrow" w:hAnsi="Arial Narrow" w:cs="Arial"/>
                <w:b w:val="0"/>
                <w:sz w:val="22"/>
                <w:szCs w:val="22"/>
              </w:rPr>
            </w:pPr>
          </w:p>
        </w:tc>
        <w:tc>
          <w:tcPr>
            <w:tcW w:w="2520" w:type="dxa"/>
          </w:tcPr>
          <w:p w14:paraId="10F9B934" w14:textId="77777777" w:rsidR="002823AE" w:rsidRPr="002823AE" w:rsidRDefault="002823AE" w:rsidP="00DF5AB9">
            <w:pPr>
              <w:rPr>
                <w:rFonts w:ascii="Arial Narrow" w:hAnsi="Arial Narrow" w:cs="Arial"/>
                <w:spacing w:val="-2"/>
                <w:sz w:val="22"/>
                <w:szCs w:val="22"/>
              </w:rPr>
            </w:pPr>
          </w:p>
          <w:p w14:paraId="5742BA42"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xml:space="preserve">, TK, </w:t>
            </w:r>
            <w:proofErr w:type="gramStart"/>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w:t>
            </w:r>
            <w:proofErr w:type="gramEnd"/>
            <w:r w:rsidRPr="002823AE">
              <w:rPr>
                <w:rFonts w:ascii="Arial Narrow" w:hAnsi="Arial Narrow" w:cs="Arial"/>
                <w:spacing w:val="-2"/>
                <w:sz w:val="22"/>
                <w:szCs w:val="22"/>
              </w:rPr>
              <w:t xml:space="preserve">, AOX, </w:t>
            </w:r>
          </w:p>
        </w:tc>
        <w:tc>
          <w:tcPr>
            <w:tcW w:w="2700" w:type="dxa"/>
          </w:tcPr>
          <w:p w14:paraId="35F062EC" w14:textId="77777777" w:rsidR="002823AE" w:rsidRPr="002823AE" w:rsidRDefault="002823AE" w:rsidP="00DF5AB9">
            <w:pPr>
              <w:rPr>
                <w:rFonts w:ascii="Arial Narrow" w:hAnsi="Arial Narrow" w:cs="Arial"/>
                <w:spacing w:val="-2"/>
                <w:sz w:val="22"/>
                <w:szCs w:val="22"/>
              </w:rPr>
            </w:pPr>
          </w:p>
          <w:p w14:paraId="620FD59E"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xml:space="preserve">, TK, kyanidy, PAL-A, </w:t>
            </w:r>
          </w:p>
          <w:p w14:paraId="1482FF18" w14:textId="0829168E"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 PAU</w:t>
            </w:r>
          </w:p>
        </w:tc>
      </w:tr>
    </w:tbl>
    <w:p w14:paraId="51D5A634" w14:textId="77777777" w:rsidR="002823AE" w:rsidRDefault="002823AE" w:rsidP="002823AE">
      <w:pPr>
        <w:jc w:val="both"/>
        <w:rPr>
          <w:rFonts w:ascii="Arial Narrow" w:hAnsi="Arial Narrow" w:cs="Arial"/>
          <w:caps/>
          <w:sz w:val="22"/>
          <w:szCs w:val="22"/>
          <w:u w:val="single"/>
        </w:rPr>
      </w:pPr>
    </w:p>
    <w:p w14:paraId="15627E38" w14:textId="77777777" w:rsidR="002823AE" w:rsidRDefault="002823AE" w:rsidP="002823AE">
      <w:pPr>
        <w:ind w:left="180" w:hanging="180"/>
        <w:jc w:val="both"/>
        <w:rPr>
          <w:rFonts w:ascii="Arial Narrow" w:hAnsi="Arial Narrow" w:cs="Arial"/>
          <w:b/>
          <w:bCs/>
          <w:sz w:val="22"/>
          <w:szCs w:val="22"/>
        </w:rPr>
      </w:pPr>
    </w:p>
    <w:p w14:paraId="69898FE2" w14:textId="7D96986D" w:rsidR="002823AE" w:rsidRPr="002823AE" w:rsidRDefault="002823AE" w:rsidP="002823AE">
      <w:pPr>
        <w:ind w:left="180" w:hanging="180"/>
        <w:jc w:val="both"/>
        <w:rPr>
          <w:rFonts w:ascii="Arial Narrow" w:hAnsi="Arial Narrow" w:cs="Arial"/>
          <w:b/>
          <w:bCs/>
          <w:sz w:val="22"/>
          <w:szCs w:val="22"/>
        </w:rPr>
      </w:pPr>
      <w:r w:rsidRPr="002823AE">
        <w:rPr>
          <w:rFonts w:ascii="Arial Narrow" w:hAnsi="Arial Narrow" w:cs="Arial"/>
          <w:b/>
          <w:bCs/>
          <w:sz w:val="22"/>
          <w:szCs w:val="22"/>
        </w:rPr>
        <w:t xml:space="preserve">Minimální rozsah stanovení  monitoringu povrchových </w:t>
      </w:r>
      <w:proofErr w:type="gramStart"/>
      <w:r w:rsidRPr="002823AE">
        <w:rPr>
          <w:rFonts w:ascii="Arial Narrow" w:hAnsi="Arial Narrow" w:cs="Arial"/>
          <w:b/>
          <w:bCs/>
          <w:sz w:val="22"/>
          <w:szCs w:val="22"/>
        </w:rPr>
        <w:t>vod :</w:t>
      </w:r>
      <w:proofErr w:type="gramEnd"/>
    </w:p>
    <w:p w14:paraId="5D61BAE6" w14:textId="77777777" w:rsidR="002823AE" w:rsidRPr="002823AE" w:rsidRDefault="002823AE" w:rsidP="002823AE">
      <w:pPr>
        <w:ind w:left="180" w:hanging="180"/>
        <w:jc w:val="both"/>
        <w:rPr>
          <w:rFonts w:ascii="Arial Narrow" w:hAnsi="Arial Narrow" w:cs="Arial"/>
          <w:sz w:val="22"/>
          <w:szCs w:val="22"/>
        </w:rPr>
      </w:pPr>
      <w:r w:rsidRPr="002823AE">
        <w:rPr>
          <w:rFonts w:ascii="Arial Narrow" w:hAnsi="Arial Narrow" w:cs="Arial"/>
          <w:sz w:val="22"/>
          <w:szCs w:val="22"/>
        </w:rPr>
        <w:t xml:space="preserve">                        </w:t>
      </w:r>
    </w:p>
    <w:tbl>
      <w:tblPr>
        <w:tblW w:w="0" w:type="auto"/>
        <w:tblInd w:w="-72" w:type="dxa"/>
        <w:tblCellMar>
          <w:left w:w="70" w:type="dxa"/>
          <w:right w:w="70" w:type="dxa"/>
        </w:tblCellMar>
        <w:tblLook w:val="0000" w:firstRow="0" w:lastRow="0" w:firstColumn="0" w:lastColumn="0" w:noHBand="0" w:noVBand="0"/>
      </w:tblPr>
      <w:tblGrid>
        <w:gridCol w:w="1167"/>
        <w:gridCol w:w="1755"/>
        <w:gridCol w:w="1509"/>
        <w:gridCol w:w="1553"/>
        <w:gridCol w:w="1559"/>
        <w:gridCol w:w="1553"/>
      </w:tblGrid>
      <w:tr w:rsidR="002823AE" w:rsidRPr="002823AE" w14:paraId="504A059D" w14:textId="77777777" w:rsidTr="002823AE">
        <w:trPr>
          <w:trHeight w:val="280"/>
        </w:trPr>
        <w:tc>
          <w:tcPr>
            <w:tcW w:w="1167" w:type="dxa"/>
            <w:tcBorders>
              <w:top w:val="single" w:sz="18" w:space="0" w:color="auto"/>
              <w:left w:val="single" w:sz="18" w:space="0" w:color="auto"/>
              <w:bottom w:val="single" w:sz="18" w:space="0" w:color="auto"/>
              <w:right w:val="single" w:sz="18" w:space="0" w:color="auto"/>
            </w:tcBorders>
            <w:shd w:val="clear" w:color="auto" w:fill="FFFFFF"/>
            <w:vAlign w:val="center"/>
          </w:tcPr>
          <w:p w14:paraId="094BF5AE" w14:textId="77777777" w:rsidR="002823AE" w:rsidRPr="002823AE" w:rsidRDefault="002823AE" w:rsidP="00DF5AB9">
            <w:pPr>
              <w:pStyle w:val="Zptenadresanaoblku"/>
              <w:rPr>
                <w:rFonts w:ascii="Arial Narrow" w:hAnsi="Arial Narrow" w:cs="Arial"/>
                <w:b w:val="0"/>
                <w:sz w:val="22"/>
                <w:szCs w:val="22"/>
              </w:rPr>
            </w:pPr>
            <w:r w:rsidRPr="002823AE">
              <w:rPr>
                <w:rFonts w:ascii="Arial Narrow" w:hAnsi="Arial Narrow" w:cs="Arial"/>
                <w:b w:val="0"/>
                <w:sz w:val="22"/>
                <w:szCs w:val="22"/>
              </w:rPr>
              <w:t>objekt</w:t>
            </w:r>
          </w:p>
        </w:tc>
        <w:tc>
          <w:tcPr>
            <w:tcW w:w="1755" w:type="dxa"/>
            <w:tcBorders>
              <w:top w:val="single" w:sz="18" w:space="0" w:color="auto"/>
              <w:left w:val="single" w:sz="18" w:space="0" w:color="auto"/>
              <w:bottom w:val="single" w:sz="18" w:space="0" w:color="auto"/>
              <w:right w:val="single" w:sz="4" w:space="0" w:color="auto"/>
            </w:tcBorders>
            <w:vAlign w:val="center"/>
          </w:tcPr>
          <w:p w14:paraId="421CCBCF" w14:textId="77777777" w:rsidR="002823AE" w:rsidRPr="002823AE" w:rsidRDefault="002823AE" w:rsidP="00DF5AB9">
            <w:pPr>
              <w:jc w:val="center"/>
              <w:rPr>
                <w:rFonts w:ascii="Arial Narrow" w:hAnsi="Arial Narrow" w:cs="Arial"/>
                <w:sz w:val="22"/>
                <w:szCs w:val="22"/>
              </w:rPr>
            </w:pPr>
          </w:p>
          <w:p w14:paraId="65C3957F" w14:textId="77777777" w:rsidR="002823AE" w:rsidRPr="002823AE" w:rsidRDefault="002823AE" w:rsidP="00DF5AB9">
            <w:pPr>
              <w:jc w:val="center"/>
              <w:rPr>
                <w:rFonts w:ascii="Arial Narrow" w:hAnsi="Arial Narrow" w:cs="Arial"/>
                <w:sz w:val="22"/>
                <w:szCs w:val="22"/>
              </w:rPr>
            </w:pPr>
            <w:r w:rsidRPr="002823AE">
              <w:rPr>
                <w:rFonts w:ascii="Arial Narrow" w:hAnsi="Arial Narrow" w:cs="Arial"/>
                <w:sz w:val="22"/>
                <w:szCs w:val="22"/>
              </w:rPr>
              <w:t xml:space="preserve">před </w:t>
            </w:r>
            <w:proofErr w:type="gramStart"/>
            <w:r w:rsidRPr="002823AE">
              <w:rPr>
                <w:rFonts w:ascii="Arial Narrow" w:hAnsi="Arial Narrow" w:cs="Arial"/>
                <w:sz w:val="22"/>
                <w:szCs w:val="22"/>
              </w:rPr>
              <w:t>zahájením     skládkování</w:t>
            </w:r>
            <w:proofErr w:type="gramEnd"/>
          </w:p>
          <w:p w14:paraId="1B4B060D" w14:textId="77777777" w:rsidR="002823AE" w:rsidRPr="002823AE" w:rsidRDefault="002823AE" w:rsidP="00DF5AB9">
            <w:pPr>
              <w:jc w:val="center"/>
              <w:rPr>
                <w:rFonts w:ascii="Arial Narrow" w:hAnsi="Arial Narrow" w:cs="Arial"/>
                <w:spacing w:val="-2"/>
                <w:sz w:val="22"/>
                <w:szCs w:val="22"/>
              </w:rPr>
            </w:pPr>
          </w:p>
        </w:tc>
        <w:tc>
          <w:tcPr>
            <w:tcW w:w="1509" w:type="dxa"/>
            <w:tcBorders>
              <w:top w:val="single" w:sz="18" w:space="0" w:color="auto"/>
              <w:left w:val="nil"/>
              <w:bottom w:val="single" w:sz="18" w:space="0" w:color="auto"/>
              <w:right w:val="single" w:sz="4" w:space="0" w:color="auto"/>
            </w:tcBorders>
            <w:vAlign w:val="center"/>
          </w:tcPr>
          <w:p w14:paraId="2833DD31" w14:textId="77777777" w:rsidR="002823AE" w:rsidRPr="002823AE" w:rsidRDefault="002823AE" w:rsidP="00DF5AB9">
            <w:pPr>
              <w:ind w:left="180" w:hanging="180"/>
              <w:jc w:val="center"/>
              <w:rPr>
                <w:rFonts w:ascii="Arial Narrow" w:hAnsi="Arial Narrow" w:cs="Arial"/>
                <w:spacing w:val="-2"/>
                <w:sz w:val="22"/>
                <w:szCs w:val="22"/>
              </w:rPr>
            </w:pPr>
            <w:r w:rsidRPr="002823AE">
              <w:rPr>
                <w:rFonts w:ascii="Arial Narrow" w:hAnsi="Arial Narrow" w:cs="Arial"/>
                <w:spacing w:val="-2"/>
                <w:sz w:val="22"/>
                <w:szCs w:val="22"/>
              </w:rPr>
              <w:t xml:space="preserve">I. čtvrtletí </w:t>
            </w:r>
          </w:p>
        </w:tc>
        <w:tc>
          <w:tcPr>
            <w:tcW w:w="1553" w:type="dxa"/>
            <w:tcBorders>
              <w:top w:val="single" w:sz="18" w:space="0" w:color="auto"/>
              <w:left w:val="single" w:sz="4" w:space="0" w:color="auto"/>
              <w:bottom w:val="single" w:sz="18" w:space="0" w:color="auto"/>
              <w:right w:val="single" w:sz="4" w:space="0" w:color="auto"/>
            </w:tcBorders>
            <w:vAlign w:val="center"/>
          </w:tcPr>
          <w:p w14:paraId="68B96AAE" w14:textId="77777777" w:rsidR="002823AE" w:rsidRPr="002823AE" w:rsidRDefault="002823AE" w:rsidP="00DF5AB9">
            <w:pPr>
              <w:jc w:val="center"/>
              <w:rPr>
                <w:rFonts w:ascii="Arial Narrow" w:hAnsi="Arial Narrow" w:cs="Arial"/>
                <w:spacing w:val="-2"/>
                <w:sz w:val="22"/>
                <w:szCs w:val="22"/>
              </w:rPr>
            </w:pPr>
            <w:r w:rsidRPr="002823AE">
              <w:rPr>
                <w:rFonts w:ascii="Arial Narrow" w:hAnsi="Arial Narrow" w:cs="Arial"/>
                <w:sz w:val="22"/>
                <w:szCs w:val="22"/>
              </w:rPr>
              <w:t>II. čtvrtletí</w:t>
            </w:r>
          </w:p>
        </w:tc>
        <w:tc>
          <w:tcPr>
            <w:tcW w:w="1559" w:type="dxa"/>
            <w:tcBorders>
              <w:top w:val="single" w:sz="18" w:space="0" w:color="auto"/>
              <w:left w:val="single" w:sz="4" w:space="0" w:color="auto"/>
              <w:bottom w:val="single" w:sz="18" w:space="0" w:color="auto"/>
              <w:right w:val="single" w:sz="4" w:space="0" w:color="auto"/>
            </w:tcBorders>
            <w:vAlign w:val="center"/>
          </w:tcPr>
          <w:p w14:paraId="2C3E72CC" w14:textId="77777777" w:rsidR="002823AE" w:rsidRPr="002823AE" w:rsidRDefault="002823AE" w:rsidP="00DF5AB9">
            <w:pPr>
              <w:jc w:val="center"/>
              <w:rPr>
                <w:rFonts w:ascii="Arial Narrow" w:hAnsi="Arial Narrow" w:cs="Arial"/>
                <w:spacing w:val="-2"/>
                <w:sz w:val="22"/>
                <w:szCs w:val="22"/>
              </w:rPr>
            </w:pPr>
            <w:r w:rsidRPr="002823AE">
              <w:rPr>
                <w:rFonts w:ascii="Arial Narrow" w:hAnsi="Arial Narrow" w:cs="Arial"/>
                <w:sz w:val="22"/>
                <w:szCs w:val="22"/>
              </w:rPr>
              <w:t>III. čtvrtletí</w:t>
            </w:r>
          </w:p>
        </w:tc>
        <w:tc>
          <w:tcPr>
            <w:tcW w:w="1553" w:type="dxa"/>
            <w:tcBorders>
              <w:top w:val="single" w:sz="18" w:space="0" w:color="auto"/>
              <w:left w:val="single" w:sz="4" w:space="0" w:color="auto"/>
              <w:bottom w:val="single" w:sz="18" w:space="0" w:color="auto"/>
              <w:right w:val="single" w:sz="18" w:space="0" w:color="auto"/>
            </w:tcBorders>
            <w:vAlign w:val="center"/>
          </w:tcPr>
          <w:p w14:paraId="72C6D0ED" w14:textId="77777777" w:rsidR="002823AE" w:rsidRPr="002823AE" w:rsidRDefault="002823AE" w:rsidP="00DF5AB9">
            <w:pPr>
              <w:jc w:val="center"/>
              <w:rPr>
                <w:rFonts w:ascii="Arial Narrow" w:hAnsi="Arial Narrow" w:cs="Arial"/>
                <w:spacing w:val="-2"/>
                <w:sz w:val="22"/>
                <w:szCs w:val="22"/>
              </w:rPr>
            </w:pPr>
            <w:r w:rsidRPr="002823AE">
              <w:rPr>
                <w:rFonts w:ascii="Arial Narrow" w:hAnsi="Arial Narrow" w:cs="Arial"/>
                <w:sz w:val="22"/>
                <w:szCs w:val="22"/>
              </w:rPr>
              <w:t>IV. čtvrtletí</w:t>
            </w:r>
          </w:p>
        </w:tc>
      </w:tr>
      <w:tr w:rsidR="002823AE" w:rsidRPr="002823AE" w14:paraId="0580D746" w14:textId="77777777" w:rsidTr="002823AE">
        <w:trPr>
          <w:trHeight w:val="280"/>
        </w:trPr>
        <w:tc>
          <w:tcPr>
            <w:tcW w:w="1167" w:type="dxa"/>
            <w:tcBorders>
              <w:top w:val="single" w:sz="18" w:space="0" w:color="auto"/>
              <w:left w:val="single" w:sz="18" w:space="0" w:color="auto"/>
              <w:bottom w:val="single" w:sz="4" w:space="0" w:color="auto"/>
              <w:right w:val="single" w:sz="18" w:space="0" w:color="auto"/>
            </w:tcBorders>
            <w:shd w:val="clear" w:color="auto" w:fill="FFFFFF"/>
            <w:vAlign w:val="center"/>
          </w:tcPr>
          <w:p w14:paraId="42C63911" w14:textId="094F6FBE" w:rsidR="002823AE" w:rsidRPr="002823AE" w:rsidRDefault="002823AE" w:rsidP="00DF5AB9">
            <w:pPr>
              <w:rPr>
                <w:rFonts w:ascii="Arial Narrow" w:hAnsi="Arial Narrow" w:cs="Arial"/>
                <w:sz w:val="22"/>
                <w:szCs w:val="22"/>
              </w:rPr>
            </w:pPr>
            <w:r>
              <w:rPr>
                <w:rFonts w:ascii="Arial Narrow" w:hAnsi="Arial Narrow" w:cs="Arial"/>
                <w:sz w:val="22"/>
                <w:szCs w:val="22"/>
              </w:rPr>
              <w:t>Odběrná místa povrchových vod (potoky)</w:t>
            </w:r>
          </w:p>
        </w:tc>
        <w:tc>
          <w:tcPr>
            <w:tcW w:w="1755" w:type="dxa"/>
            <w:tcBorders>
              <w:top w:val="single" w:sz="18" w:space="0" w:color="auto"/>
              <w:left w:val="single" w:sz="18" w:space="0" w:color="auto"/>
              <w:bottom w:val="single" w:sz="4" w:space="0" w:color="auto"/>
              <w:right w:val="single" w:sz="4" w:space="0" w:color="auto"/>
            </w:tcBorders>
          </w:tcPr>
          <w:p w14:paraId="498823A2"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 xml:space="preserve">ZR, </w:t>
            </w:r>
            <w:proofErr w:type="spellStart"/>
            <w:r w:rsidRPr="002823AE">
              <w:rPr>
                <w:rFonts w:ascii="Arial Narrow" w:hAnsi="Arial Narrow" w:cs="Arial"/>
                <w:spacing w:val="-2"/>
                <w:sz w:val="22"/>
                <w:szCs w:val="22"/>
              </w:rPr>
              <w:t>CHSK</w:t>
            </w:r>
            <w:r w:rsidRPr="002823AE">
              <w:rPr>
                <w:rFonts w:ascii="Arial Narrow" w:hAnsi="Arial Narrow" w:cs="Arial"/>
                <w:spacing w:val="-2"/>
                <w:sz w:val="22"/>
                <w:szCs w:val="22"/>
                <w:vertAlign w:val="subscript"/>
              </w:rPr>
              <w:t>Cr</w:t>
            </w:r>
            <w:proofErr w:type="spellEnd"/>
            <w:r w:rsidRPr="002823AE">
              <w:rPr>
                <w:rFonts w:ascii="Arial Narrow" w:hAnsi="Arial Narrow" w:cs="Arial"/>
                <w:spacing w:val="-2"/>
                <w:sz w:val="22"/>
                <w:szCs w:val="22"/>
              </w:rPr>
              <w:t>,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xml:space="preserve">, TK, kyanidy, </w:t>
            </w:r>
          </w:p>
          <w:p w14:paraId="06CBCB42"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PAL-A, 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 TOL, PAU, PCB, AOX, TOC</w:t>
            </w:r>
          </w:p>
        </w:tc>
        <w:tc>
          <w:tcPr>
            <w:tcW w:w="1509" w:type="dxa"/>
            <w:tcBorders>
              <w:top w:val="single" w:sz="18" w:space="0" w:color="auto"/>
              <w:left w:val="nil"/>
              <w:bottom w:val="single" w:sz="4" w:space="0" w:color="auto"/>
              <w:right w:val="single" w:sz="4" w:space="0" w:color="auto"/>
            </w:tcBorders>
          </w:tcPr>
          <w:p w14:paraId="53414871" w14:textId="77777777" w:rsidR="002823AE" w:rsidRPr="002823AE" w:rsidRDefault="002823AE" w:rsidP="00DF5AB9">
            <w:pPr>
              <w:rPr>
                <w:rFonts w:ascii="Arial Narrow" w:hAnsi="Arial Narrow" w:cs="Arial"/>
                <w:spacing w:val="-2"/>
                <w:sz w:val="22"/>
                <w:szCs w:val="22"/>
              </w:rPr>
            </w:pPr>
          </w:p>
          <w:p w14:paraId="0A84EA00"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xml:space="preserve">, </w:t>
            </w:r>
          </w:p>
          <w:p w14:paraId="2811B866"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PAL-A,</w:t>
            </w:r>
          </w:p>
          <w:p w14:paraId="4ADBF5F3"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 xml:space="preserve"> 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 AOX</w:t>
            </w:r>
          </w:p>
        </w:tc>
        <w:tc>
          <w:tcPr>
            <w:tcW w:w="1553" w:type="dxa"/>
            <w:tcBorders>
              <w:top w:val="single" w:sz="18" w:space="0" w:color="auto"/>
              <w:left w:val="single" w:sz="4" w:space="0" w:color="auto"/>
              <w:bottom w:val="single" w:sz="4" w:space="0" w:color="auto"/>
              <w:right w:val="single" w:sz="4" w:space="0" w:color="auto"/>
            </w:tcBorders>
          </w:tcPr>
          <w:p w14:paraId="73773D65" w14:textId="77777777" w:rsidR="002823AE" w:rsidRPr="002823AE" w:rsidRDefault="002823AE" w:rsidP="00DF5AB9">
            <w:pPr>
              <w:rPr>
                <w:rFonts w:ascii="Arial Narrow" w:hAnsi="Arial Narrow" w:cs="Arial"/>
                <w:spacing w:val="-2"/>
                <w:sz w:val="22"/>
                <w:szCs w:val="22"/>
              </w:rPr>
            </w:pPr>
          </w:p>
          <w:p w14:paraId="407B4EE4"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xml:space="preserve"> </w:t>
            </w:r>
          </w:p>
        </w:tc>
        <w:tc>
          <w:tcPr>
            <w:tcW w:w="1559" w:type="dxa"/>
            <w:tcBorders>
              <w:top w:val="single" w:sz="18" w:space="0" w:color="auto"/>
              <w:left w:val="single" w:sz="4" w:space="0" w:color="auto"/>
              <w:bottom w:val="single" w:sz="4" w:space="0" w:color="auto"/>
              <w:right w:val="single" w:sz="4" w:space="0" w:color="auto"/>
            </w:tcBorders>
          </w:tcPr>
          <w:p w14:paraId="558E5CC4" w14:textId="77777777" w:rsidR="002823AE" w:rsidRPr="002823AE" w:rsidRDefault="002823AE" w:rsidP="00DF5AB9">
            <w:pPr>
              <w:rPr>
                <w:rFonts w:ascii="Arial Narrow" w:hAnsi="Arial Narrow" w:cs="Arial"/>
                <w:spacing w:val="-2"/>
                <w:sz w:val="22"/>
                <w:szCs w:val="22"/>
              </w:rPr>
            </w:pPr>
          </w:p>
          <w:p w14:paraId="5189A02C"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TK, kyanidy,</w:t>
            </w:r>
          </w:p>
          <w:p w14:paraId="27D29113" w14:textId="32D32A31"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PAL-A, 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fenoly, PAU</w:t>
            </w:r>
          </w:p>
        </w:tc>
        <w:tc>
          <w:tcPr>
            <w:tcW w:w="1553" w:type="dxa"/>
            <w:tcBorders>
              <w:top w:val="single" w:sz="18" w:space="0" w:color="auto"/>
              <w:left w:val="single" w:sz="4" w:space="0" w:color="auto"/>
              <w:bottom w:val="single" w:sz="4" w:space="0" w:color="auto"/>
              <w:right w:val="single" w:sz="18" w:space="0" w:color="auto"/>
            </w:tcBorders>
          </w:tcPr>
          <w:p w14:paraId="54145E9E" w14:textId="77777777" w:rsidR="002823AE" w:rsidRPr="002823AE" w:rsidRDefault="002823AE" w:rsidP="00DF5AB9">
            <w:pPr>
              <w:rPr>
                <w:rFonts w:ascii="Arial Narrow" w:hAnsi="Arial Narrow" w:cs="Arial"/>
                <w:spacing w:val="-2"/>
                <w:sz w:val="22"/>
                <w:szCs w:val="22"/>
              </w:rPr>
            </w:pPr>
          </w:p>
          <w:p w14:paraId="2C7EAFA3" w14:textId="77777777" w:rsidR="002823AE" w:rsidRPr="002823AE" w:rsidRDefault="002823AE" w:rsidP="00DF5AB9">
            <w:pPr>
              <w:rPr>
                <w:rFonts w:ascii="Arial Narrow" w:hAnsi="Arial Narrow" w:cs="Arial"/>
                <w:spacing w:val="-2"/>
                <w:sz w:val="22"/>
                <w:szCs w:val="22"/>
              </w:rPr>
            </w:pPr>
            <w:r w:rsidRPr="002823AE">
              <w:rPr>
                <w:rFonts w:ascii="Arial Narrow" w:hAnsi="Arial Narrow" w:cs="Arial"/>
                <w:spacing w:val="-2"/>
                <w:sz w:val="22"/>
                <w:szCs w:val="22"/>
              </w:rPr>
              <w:t>ZR, BSK</w:t>
            </w:r>
            <w:r w:rsidRPr="002823AE">
              <w:rPr>
                <w:rFonts w:ascii="Arial Narrow" w:hAnsi="Arial Narrow" w:cs="Arial"/>
                <w:spacing w:val="-2"/>
                <w:sz w:val="22"/>
                <w:szCs w:val="22"/>
                <w:vertAlign w:val="subscript"/>
              </w:rPr>
              <w:t>5</w:t>
            </w:r>
            <w:r w:rsidRPr="002823AE">
              <w:rPr>
                <w:rFonts w:ascii="Arial Narrow" w:hAnsi="Arial Narrow" w:cs="Arial"/>
                <w:spacing w:val="-2"/>
                <w:sz w:val="22"/>
                <w:szCs w:val="22"/>
              </w:rPr>
              <w:t>, C</w:t>
            </w:r>
            <w:r w:rsidRPr="002823AE">
              <w:rPr>
                <w:rFonts w:ascii="Arial Narrow" w:hAnsi="Arial Narrow" w:cs="Arial"/>
                <w:spacing w:val="-2"/>
                <w:sz w:val="22"/>
                <w:szCs w:val="22"/>
                <w:vertAlign w:val="subscript"/>
              </w:rPr>
              <w:t>10-40</w:t>
            </w:r>
            <w:r w:rsidRPr="002823AE">
              <w:rPr>
                <w:rFonts w:ascii="Arial Narrow" w:hAnsi="Arial Narrow" w:cs="Arial"/>
                <w:spacing w:val="-2"/>
                <w:sz w:val="22"/>
                <w:szCs w:val="22"/>
              </w:rPr>
              <w:t xml:space="preserve"> </w:t>
            </w:r>
          </w:p>
          <w:p w14:paraId="1324CAB2" w14:textId="77777777" w:rsidR="002823AE" w:rsidRPr="002823AE" w:rsidRDefault="002823AE" w:rsidP="00DF5AB9">
            <w:pPr>
              <w:rPr>
                <w:rFonts w:ascii="Arial Narrow" w:hAnsi="Arial Narrow" w:cs="Arial"/>
                <w:spacing w:val="-2"/>
                <w:sz w:val="22"/>
                <w:szCs w:val="22"/>
              </w:rPr>
            </w:pPr>
          </w:p>
        </w:tc>
      </w:tr>
    </w:tbl>
    <w:p w14:paraId="39C0204B" w14:textId="77777777" w:rsidR="002823AE" w:rsidRDefault="002823AE" w:rsidP="002823AE">
      <w:pPr>
        <w:jc w:val="both"/>
        <w:rPr>
          <w:rFonts w:ascii="Arial Narrow" w:hAnsi="Arial Narrow" w:cs="Arial"/>
          <w:caps/>
          <w:sz w:val="22"/>
          <w:szCs w:val="22"/>
          <w:u w:val="single"/>
        </w:rPr>
      </w:pPr>
    </w:p>
    <w:p w14:paraId="11EDC41F" w14:textId="77777777" w:rsidR="002823AE" w:rsidRDefault="002823AE" w:rsidP="002823AE">
      <w:pPr>
        <w:jc w:val="both"/>
        <w:rPr>
          <w:rFonts w:ascii="Arial Narrow" w:hAnsi="Arial Narrow" w:cs="Arial"/>
          <w:caps/>
          <w:sz w:val="22"/>
          <w:szCs w:val="22"/>
          <w:u w:val="single"/>
        </w:rPr>
      </w:pPr>
    </w:p>
    <w:p w14:paraId="6BB0D1B2" w14:textId="77777777" w:rsidR="00A952F6" w:rsidRDefault="00A952F6" w:rsidP="002823AE">
      <w:pPr>
        <w:jc w:val="both"/>
        <w:rPr>
          <w:rFonts w:ascii="Arial Narrow" w:hAnsi="Arial Narrow" w:cs="Arial"/>
          <w:i/>
          <w:iCs/>
          <w:caps/>
          <w:sz w:val="22"/>
          <w:szCs w:val="22"/>
          <w:u w:val="single"/>
        </w:rPr>
      </w:pPr>
    </w:p>
    <w:p w14:paraId="5E94E131" w14:textId="77777777" w:rsidR="00A952F6" w:rsidRDefault="00A952F6" w:rsidP="002823AE">
      <w:pPr>
        <w:jc w:val="both"/>
        <w:rPr>
          <w:rFonts w:ascii="Arial Narrow" w:hAnsi="Arial Narrow" w:cs="Arial"/>
          <w:i/>
          <w:iCs/>
          <w:caps/>
          <w:sz w:val="22"/>
          <w:szCs w:val="22"/>
          <w:u w:val="single"/>
        </w:rPr>
      </w:pPr>
    </w:p>
    <w:p w14:paraId="47DF0FCA" w14:textId="79697AB1" w:rsidR="002823AE" w:rsidRPr="002823AE" w:rsidRDefault="002823AE" w:rsidP="002823AE">
      <w:pPr>
        <w:jc w:val="both"/>
        <w:rPr>
          <w:rFonts w:ascii="Arial Narrow" w:hAnsi="Arial Narrow" w:cs="Arial"/>
          <w:i/>
          <w:iCs/>
          <w:sz w:val="22"/>
          <w:szCs w:val="22"/>
        </w:rPr>
      </w:pPr>
      <w:r w:rsidRPr="002823AE">
        <w:rPr>
          <w:rFonts w:ascii="Arial Narrow" w:hAnsi="Arial Narrow" w:cs="Arial"/>
          <w:i/>
          <w:iCs/>
          <w:caps/>
          <w:sz w:val="22"/>
          <w:szCs w:val="22"/>
          <w:u w:val="single"/>
        </w:rPr>
        <w:t>v</w:t>
      </w:r>
      <w:r w:rsidRPr="002823AE">
        <w:rPr>
          <w:rFonts w:ascii="Arial Narrow" w:hAnsi="Arial Narrow" w:cs="Arial"/>
          <w:i/>
          <w:iCs/>
          <w:sz w:val="22"/>
          <w:szCs w:val="22"/>
          <w:u w:val="single"/>
        </w:rPr>
        <w:t>ysvětlivky</w:t>
      </w:r>
      <w:r w:rsidRPr="002823AE">
        <w:rPr>
          <w:rFonts w:ascii="Arial Narrow" w:hAnsi="Arial Narrow" w:cs="Arial"/>
          <w:i/>
          <w:iCs/>
          <w:sz w:val="22"/>
          <w:szCs w:val="22"/>
        </w:rPr>
        <w:t xml:space="preserve"> (pro podzemní, drenážní, povrchové a průsakové vody) :</w:t>
      </w:r>
    </w:p>
    <w:p w14:paraId="536D924C" w14:textId="77777777" w:rsidR="002823AE" w:rsidRPr="002823AE" w:rsidRDefault="002823AE" w:rsidP="002823AE">
      <w:pPr>
        <w:ind w:left="993" w:hanging="993"/>
        <w:jc w:val="both"/>
        <w:rPr>
          <w:rFonts w:ascii="Arial Narrow" w:hAnsi="Arial Narrow" w:cs="Arial"/>
          <w:i/>
          <w:iCs/>
          <w:sz w:val="22"/>
          <w:szCs w:val="22"/>
        </w:rPr>
      </w:pPr>
      <w:r w:rsidRPr="002823AE">
        <w:rPr>
          <w:rFonts w:ascii="Arial Narrow" w:hAnsi="Arial Narrow" w:cs="Arial"/>
          <w:i/>
          <w:iCs/>
          <w:sz w:val="22"/>
          <w:szCs w:val="22"/>
        </w:rPr>
        <w:t>ZR      -</w:t>
      </w:r>
      <w:r w:rsidRPr="002823AE">
        <w:rPr>
          <w:rFonts w:ascii="Arial Narrow" w:hAnsi="Arial Narrow" w:cs="Arial"/>
          <w:i/>
          <w:iCs/>
          <w:sz w:val="22"/>
          <w:szCs w:val="22"/>
        </w:rPr>
        <w:tab/>
        <w:t>zkrácený fyzikálně - chemický rozbor (pH, tvrdost, zápach, vodivost, mineralizace, Na, K, NH</w:t>
      </w:r>
      <w:r w:rsidRPr="002823AE">
        <w:rPr>
          <w:rFonts w:ascii="Arial Narrow" w:hAnsi="Arial Narrow" w:cs="Arial"/>
          <w:i/>
          <w:iCs/>
          <w:sz w:val="22"/>
          <w:szCs w:val="22"/>
          <w:vertAlign w:val="subscript"/>
        </w:rPr>
        <w:t>4</w:t>
      </w:r>
      <w:r w:rsidRPr="002823AE">
        <w:rPr>
          <w:rFonts w:ascii="Arial Narrow" w:hAnsi="Arial Narrow" w:cs="Arial"/>
          <w:i/>
          <w:iCs/>
          <w:sz w:val="22"/>
          <w:szCs w:val="22"/>
          <w:vertAlign w:val="superscript"/>
        </w:rPr>
        <w:t>+</w:t>
      </w:r>
      <w:r w:rsidRPr="002823AE">
        <w:rPr>
          <w:rFonts w:ascii="Arial Narrow" w:hAnsi="Arial Narrow" w:cs="Arial"/>
          <w:i/>
          <w:iCs/>
          <w:sz w:val="22"/>
          <w:szCs w:val="22"/>
        </w:rPr>
        <w:t xml:space="preserve">, Ca, Mg, </w:t>
      </w:r>
      <w:proofErr w:type="spellStart"/>
      <w:r w:rsidRPr="002823AE">
        <w:rPr>
          <w:rFonts w:ascii="Arial Narrow" w:hAnsi="Arial Narrow" w:cs="Arial"/>
          <w:i/>
          <w:iCs/>
          <w:sz w:val="22"/>
          <w:szCs w:val="22"/>
        </w:rPr>
        <w:t>Mn</w:t>
      </w:r>
      <w:proofErr w:type="spellEnd"/>
      <w:r w:rsidRPr="002823AE">
        <w:rPr>
          <w:rFonts w:ascii="Arial Narrow" w:hAnsi="Arial Narrow" w:cs="Arial"/>
          <w:i/>
          <w:iCs/>
          <w:sz w:val="22"/>
          <w:szCs w:val="22"/>
        </w:rPr>
        <w:t xml:space="preserve">, </w:t>
      </w:r>
      <w:proofErr w:type="spellStart"/>
      <w:r w:rsidRPr="002823AE">
        <w:rPr>
          <w:rFonts w:ascii="Arial Narrow" w:hAnsi="Arial Narrow" w:cs="Arial"/>
          <w:i/>
          <w:iCs/>
          <w:sz w:val="22"/>
          <w:szCs w:val="22"/>
        </w:rPr>
        <w:t>Fe</w:t>
      </w:r>
      <w:proofErr w:type="spellEnd"/>
      <w:r w:rsidRPr="002823AE">
        <w:rPr>
          <w:rFonts w:ascii="Arial Narrow" w:hAnsi="Arial Narrow" w:cs="Arial"/>
          <w:i/>
          <w:iCs/>
          <w:sz w:val="22"/>
          <w:szCs w:val="22"/>
        </w:rPr>
        <w:t>, Cl</w:t>
      </w:r>
      <w:r w:rsidRPr="002823AE">
        <w:rPr>
          <w:rFonts w:ascii="Arial Narrow" w:hAnsi="Arial Narrow" w:cs="Arial"/>
          <w:i/>
          <w:iCs/>
          <w:sz w:val="22"/>
          <w:szCs w:val="22"/>
          <w:vertAlign w:val="superscript"/>
        </w:rPr>
        <w:t>-</w:t>
      </w:r>
      <w:r w:rsidRPr="002823AE">
        <w:rPr>
          <w:rFonts w:ascii="Arial Narrow" w:hAnsi="Arial Narrow" w:cs="Arial"/>
          <w:i/>
          <w:iCs/>
          <w:sz w:val="22"/>
          <w:szCs w:val="22"/>
        </w:rPr>
        <w:t>, SO</w:t>
      </w:r>
      <w:r w:rsidRPr="002823AE">
        <w:rPr>
          <w:rFonts w:ascii="Arial Narrow" w:hAnsi="Arial Narrow" w:cs="Arial"/>
          <w:i/>
          <w:iCs/>
          <w:sz w:val="22"/>
          <w:szCs w:val="22"/>
          <w:vertAlign w:val="subscript"/>
        </w:rPr>
        <w:t>4</w:t>
      </w:r>
      <w:r w:rsidRPr="002823AE">
        <w:rPr>
          <w:rFonts w:ascii="Arial Narrow" w:hAnsi="Arial Narrow" w:cs="Arial"/>
          <w:i/>
          <w:iCs/>
          <w:sz w:val="22"/>
          <w:szCs w:val="22"/>
          <w:vertAlign w:val="superscript"/>
        </w:rPr>
        <w:t>2-</w:t>
      </w:r>
      <w:r w:rsidRPr="002823AE">
        <w:rPr>
          <w:rFonts w:ascii="Arial Narrow" w:hAnsi="Arial Narrow" w:cs="Arial"/>
          <w:i/>
          <w:iCs/>
          <w:sz w:val="22"/>
          <w:szCs w:val="22"/>
        </w:rPr>
        <w:t>, NO</w:t>
      </w:r>
      <w:r w:rsidRPr="002823AE">
        <w:rPr>
          <w:rFonts w:ascii="Arial Narrow" w:hAnsi="Arial Narrow" w:cs="Arial"/>
          <w:i/>
          <w:iCs/>
          <w:sz w:val="22"/>
          <w:szCs w:val="22"/>
          <w:vertAlign w:val="subscript"/>
        </w:rPr>
        <w:t>3</w:t>
      </w:r>
      <w:r w:rsidRPr="002823AE">
        <w:rPr>
          <w:rFonts w:ascii="Arial Narrow" w:hAnsi="Arial Narrow" w:cs="Arial"/>
          <w:i/>
          <w:iCs/>
          <w:sz w:val="22"/>
          <w:szCs w:val="22"/>
          <w:vertAlign w:val="superscript"/>
        </w:rPr>
        <w:t>-</w:t>
      </w:r>
      <w:r w:rsidRPr="002823AE">
        <w:rPr>
          <w:rFonts w:ascii="Arial Narrow" w:hAnsi="Arial Narrow" w:cs="Arial"/>
          <w:i/>
          <w:iCs/>
          <w:sz w:val="22"/>
          <w:szCs w:val="22"/>
        </w:rPr>
        <w:t>, NO</w:t>
      </w:r>
      <w:r w:rsidRPr="002823AE">
        <w:rPr>
          <w:rFonts w:ascii="Arial Narrow" w:hAnsi="Arial Narrow" w:cs="Arial"/>
          <w:i/>
          <w:iCs/>
          <w:sz w:val="22"/>
          <w:szCs w:val="22"/>
          <w:vertAlign w:val="subscript"/>
        </w:rPr>
        <w:t>2</w:t>
      </w:r>
      <w:r w:rsidRPr="002823AE">
        <w:rPr>
          <w:rFonts w:ascii="Arial Narrow" w:hAnsi="Arial Narrow" w:cs="Arial"/>
          <w:i/>
          <w:iCs/>
          <w:sz w:val="22"/>
          <w:szCs w:val="22"/>
          <w:vertAlign w:val="superscript"/>
        </w:rPr>
        <w:t>-</w:t>
      </w:r>
      <w:r w:rsidRPr="002823AE">
        <w:rPr>
          <w:rFonts w:ascii="Arial Narrow" w:hAnsi="Arial Narrow" w:cs="Arial"/>
          <w:i/>
          <w:iCs/>
          <w:sz w:val="22"/>
          <w:szCs w:val="22"/>
        </w:rPr>
        <w:t>, PO</w:t>
      </w:r>
      <w:r w:rsidRPr="002823AE">
        <w:rPr>
          <w:rFonts w:ascii="Arial Narrow" w:hAnsi="Arial Narrow" w:cs="Arial"/>
          <w:i/>
          <w:iCs/>
          <w:sz w:val="22"/>
          <w:szCs w:val="22"/>
          <w:vertAlign w:val="subscript"/>
        </w:rPr>
        <w:t>4</w:t>
      </w:r>
      <w:r w:rsidRPr="002823AE">
        <w:rPr>
          <w:rFonts w:ascii="Arial Narrow" w:hAnsi="Arial Narrow" w:cs="Arial"/>
          <w:i/>
          <w:iCs/>
          <w:sz w:val="22"/>
          <w:szCs w:val="22"/>
          <w:vertAlign w:val="superscript"/>
        </w:rPr>
        <w:t>3-</w:t>
      </w:r>
      <w:r w:rsidRPr="002823AE">
        <w:rPr>
          <w:rFonts w:ascii="Arial Narrow" w:hAnsi="Arial Narrow" w:cs="Arial"/>
          <w:i/>
          <w:iCs/>
          <w:sz w:val="22"/>
          <w:szCs w:val="22"/>
        </w:rPr>
        <w:t xml:space="preserve">, </w:t>
      </w:r>
      <w:proofErr w:type="spellStart"/>
      <w:r w:rsidRPr="002823AE">
        <w:rPr>
          <w:rFonts w:ascii="Arial Narrow" w:hAnsi="Arial Narrow" w:cs="Arial"/>
          <w:i/>
          <w:iCs/>
          <w:sz w:val="22"/>
          <w:szCs w:val="22"/>
        </w:rPr>
        <w:t>CHSK</w:t>
      </w:r>
      <w:r w:rsidRPr="002823AE">
        <w:rPr>
          <w:rFonts w:ascii="Arial Narrow" w:hAnsi="Arial Narrow" w:cs="Arial"/>
          <w:i/>
          <w:iCs/>
          <w:sz w:val="22"/>
          <w:szCs w:val="22"/>
          <w:vertAlign w:val="subscript"/>
        </w:rPr>
        <w:t>Mn</w:t>
      </w:r>
      <w:proofErr w:type="spellEnd"/>
      <w:r w:rsidRPr="002823AE">
        <w:rPr>
          <w:rFonts w:ascii="Arial Narrow" w:hAnsi="Arial Narrow" w:cs="Arial"/>
          <w:i/>
          <w:iCs/>
          <w:sz w:val="22"/>
          <w:szCs w:val="22"/>
        </w:rPr>
        <w:t>, NH</w:t>
      </w:r>
      <w:r w:rsidRPr="002823AE">
        <w:rPr>
          <w:rFonts w:ascii="Arial Narrow" w:hAnsi="Arial Narrow" w:cs="Arial"/>
          <w:i/>
          <w:iCs/>
          <w:sz w:val="22"/>
          <w:szCs w:val="22"/>
          <w:vertAlign w:val="subscript"/>
        </w:rPr>
        <w:t>3</w:t>
      </w:r>
      <w:r w:rsidRPr="002823AE">
        <w:rPr>
          <w:rFonts w:ascii="Arial Narrow" w:hAnsi="Arial Narrow" w:cs="Arial"/>
          <w:i/>
          <w:iCs/>
          <w:sz w:val="22"/>
          <w:szCs w:val="22"/>
        </w:rPr>
        <w:t>, F</w:t>
      </w:r>
      <w:r w:rsidRPr="002823AE">
        <w:rPr>
          <w:rFonts w:ascii="Arial Narrow" w:hAnsi="Arial Narrow" w:cs="Arial"/>
          <w:i/>
          <w:iCs/>
          <w:sz w:val="22"/>
          <w:szCs w:val="22"/>
          <w:vertAlign w:val="superscript"/>
        </w:rPr>
        <w:t>-</w:t>
      </w:r>
      <w:r w:rsidRPr="002823AE">
        <w:rPr>
          <w:rFonts w:ascii="Arial Narrow" w:hAnsi="Arial Narrow" w:cs="Arial"/>
          <w:i/>
          <w:iCs/>
          <w:sz w:val="22"/>
          <w:szCs w:val="22"/>
        </w:rPr>
        <w:t>)</w:t>
      </w:r>
    </w:p>
    <w:p w14:paraId="2D924640" w14:textId="77777777" w:rsidR="002823AE" w:rsidRPr="002823AE" w:rsidRDefault="002823AE" w:rsidP="002823AE">
      <w:pPr>
        <w:ind w:left="993" w:hanging="993"/>
        <w:jc w:val="both"/>
        <w:rPr>
          <w:rFonts w:ascii="Arial Narrow" w:hAnsi="Arial Narrow" w:cs="Arial"/>
          <w:i/>
          <w:iCs/>
          <w:caps/>
          <w:sz w:val="22"/>
          <w:szCs w:val="22"/>
        </w:rPr>
      </w:pPr>
      <w:r w:rsidRPr="002823AE">
        <w:rPr>
          <w:rFonts w:ascii="Arial Narrow" w:hAnsi="Arial Narrow" w:cs="Arial"/>
          <w:i/>
          <w:iCs/>
          <w:sz w:val="22"/>
          <w:szCs w:val="22"/>
        </w:rPr>
        <w:t>BSK</w:t>
      </w:r>
      <w:r w:rsidRPr="002823AE">
        <w:rPr>
          <w:rFonts w:ascii="Arial Narrow" w:hAnsi="Arial Narrow" w:cs="Arial"/>
          <w:i/>
          <w:iCs/>
          <w:sz w:val="22"/>
          <w:szCs w:val="22"/>
          <w:vertAlign w:val="subscript"/>
        </w:rPr>
        <w:t xml:space="preserve">5   </w:t>
      </w:r>
      <w:r w:rsidRPr="002823AE">
        <w:rPr>
          <w:rFonts w:ascii="Arial Narrow" w:hAnsi="Arial Narrow" w:cs="Arial"/>
          <w:i/>
          <w:iCs/>
          <w:sz w:val="22"/>
          <w:szCs w:val="22"/>
        </w:rPr>
        <w:t xml:space="preserve"> -</w:t>
      </w:r>
      <w:r w:rsidRPr="002823AE">
        <w:rPr>
          <w:rFonts w:ascii="Arial Narrow" w:hAnsi="Arial Narrow" w:cs="Arial"/>
          <w:i/>
          <w:iCs/>
          <w:sz w:val="22"/>
          <w:szCs w:val="22"/>
        </w:rPr>
        <w:tab/>
        <w:t>biochemická spotřeba kyslíku</w:t>
      </w:r>
    </w:p>
    <w:p w14:paraId="5F9DDA84" w14:textId="77777777" w:rsidR="002823AE" w:rsidRPr="002823AE" w:rsidRDefault="002823AE" w:rsidP="002823AE">
      <w:pPr>
        <w:ind w:left="993" w:hanging="993"/>
        <w:jc w:val="both"/>
        <w:rPr>
          <w:rFonts w:ascii="Arial Narrow" w:hAnsi="Arial Narrow" w:cs="Arial"/>
          <w:i/>
          <w:iCs/>
          <w:spacing w:val="-2"/>
          <w:sz w:val="22"/>
          <w:szCs w:val="22"/>
        </w:rPr>
      </w:pPr>
      <w:r w:rsidRPr="002823AE">
        <w:rPr>
          <w:rFonts w:ascii="Arial Narrow" w:hAnsi="Arial Narrow" w:cs="Arial"/>
          <w:i/>
          <w:iCs/>
          <w:spacing w:val="-2"/>
          <w:sz w:val="22"/>
          <w:szCs w:val="22"/>
        </w:rPr>
        <w:t>TK       -</w:t>
      </w:r>
      <w:r w:rsidRPr="002823AE">
        <w:rPr>
          <w:rFonts w:ascii="Arial Narrow" w:hAnsi="Arial Narrow" w:cs="Arial"/>
          <w:i/>
          <w:iCs/>
          <w:spacing w:val="-2"/>
          <w:sz w:val="22"/>
          <w:szCs w:val="22"/>
        </w:rPr>
        <w:tab/>
        <w:t>těžké kovy</w:t>
      </w:r>
      <w:r w:rsidRPr="002823AE">
        <w:rPr>
          <w:rFonts w:ascii="Arial Narrow" w:hAnsi="Arial Narrow" w:cs="Arial"/>
          <w:i/>
          <w:iCs/>
          <w:sz w:val="22"/>
          <w:szCs w:val="22"/>
        </w:rPr>
        <w:t xml:space="preserve"> (</w:t>
      </w:r>
      <w:proofErr w:type="spellStart"/>
      <w:r w:rsidRPr="002823AE">
        <w:rPr>
          <w:rFonts w:ascii="Arial Narrow" w:hAnsi="Arial Narrow" w:cs="Arial"/>
          <w:i/>
          <w:iCs/>
          <w:sz w:val="22"/>
          <w:szCs w:val="22"/>
        </w:rPr>
        <w:t>Cu</w:t>
      </w:r>
      <w:proofErr w:type="spellEnd"/>
      <w:r w:rsidRPr="002823AE">
        <w:rPr>
          <w:rFonts w:ascii="Arial Narrow" w:hAnsi="Arial Narrow" w:cs="Arial"/>
          <w:i/>
          <w:iCs/>
          <w:sz w:val="22"/>
          <w:szCs w:val="22"/>
        </w:rPr>
        <w:t xml:space="preserve">, </w:t>
      </w:r>
      <w:proofErr w:type="spellStart"/>
      <w:r w:rsidRPr="002823AE">
        <w:rPr>
          <w:rFonts w:ascii="Arial Narrow" w:hAnsi="Arial Narrow" w:cs="Arial"/>
          <w:i/>
          <w:iCs/>
          <w:sz w:val="22"/>
          <w:szCs w:val="22"/>
        </w:rPr>
        <w:t>Zn</w:t>
      </w:r>
      <w:proofErr w:type="spellEnd"/>
      <w:r w:rsidRPr="002823AE">
        <w:rPr>
          <w:rFonts w:ascii="Arial Narrow" w:hAnsi="Arial Narrow" w:cs="Arial"/>
          <w:i/>
          <w:iCs/>
          <w:sz w:val="22"/>
          <w:szCs w:val="22"/>
        </w:rPr>
        <w:t xml:space="preserve">, </w:t>
      </w:r>
      <w:proofErr w:type="spellStart"/>
      <w:r w:rsidRPr="002823AE">
        <w:rPr>
          <w:rFonts w:ascii="Arial Narrow" w:hAnsi="Arial Narrow" w:cs="Arial"/>
          <w:i/>
          <w:iCs/>
          <w:sz w:val="22"/>
          <w:szCs w:val="22"/>
        </w:rPr>
        <w:t>Pb</w:t>
      </w:r>
      <w:proofErr w:type="spellEnd"/>
      <w:r w:rsidRPr="002823AE">
        <w:rPr>
          <w:rFonts w:ascii="Arial Narrow" w:hAnsi="Arial Narrow" w:cs="Arial"/>
          <w:i/>
          <w:iCs/>
          <w:sz w:val="22"/>
          <w:szCs w:val="22"/>
        </w:rPr>
        <w:t xml:space="preserve">, Cd, </w:t>
      </w:r>
      <w:proofErr w:type="spellStart"/>
      <w:r w:rsidRPr="002823AE">
        <w:rPr>
          <w:rFonts w:ascii="Arial Narrow" w:hAnsi="Arial Narrow" w:cs="Arial"/>
          <w:i/>
          <w:iCs/>
          <w:sz w:val="22"/>
          <w:szCs w:val="22"/>
        </w:rPr>
        <w:t>Cr</w:t>
      </w:r>
      <w:proofErr w:type="spellEnd"/>
      <w:r w:rsidRPr="002823AE">
        <w:rPr>
          <w:rFonts w:ascii="Arial Narrow" w:hAnsi="Arial Narrow" w:cs="Arial"/>
          <w:i/>
          <w:iCs/>
          <w:sz w:val="22"/>
          <w:szCs w:val="22"/>
        </w:rPr>
        <w:t xml:space="preserve">, As, </w:t>
      </w:r>
      <w:proofErr w:type="spellStart"/>
      <w:r w:rsidRPr="002823AE">
        <w:rPr>
          <w:rFonts w:ascii="Arial Narrow" w:hAnsi="Arial Narrow" w:cs="Arial"/>
          <w:i/>
          <w:iCs/>
          <w:sz w:val="22"/>
          <w:szCs w:val="22"/>
        </w:rPr>
        <w:t>Hg</w:t>
      </w:r>
      <w:proofErr w:type="spellEnd"/>
      <w:r w:rsidRPr="002823AE">
        <w:rPr>
          <w:rFonts w:ascii="Arial Narrow" w:hAnsi="Arial Narrow" w:cs="Arial"/>
          <w:i/>
          <w:iCs/>
          <w:sz w:val="22"/>
          <w:szCs w:val="22"/>
        </w:rPr>
        <w:t>, Al, v I. kole i Ni)</w:t>
      </w:r>
    </w:p>
    <w:p w14:paraId="45D4EEEB" w14:textId="77777777" w:rsidR="002823AE" w:rsidRPr="002823AE" w:rsidRDefault="002823AE" w:rsidP="002823AE">
      <w:pPr>
        <w:ind w:left="993" w:hanging="993"/>
        <w:jc w:val="both"/>
        <w:rPr>
          <w:rFonts w:ascii="Arial Narrow" w:hAnsi="Arial Narrow" w:cs="Arial"/>
          <w:i/>
          <w:iCs/>
          <w:spacing w:val="-2"/>
          <w:sz w:val="22"/>
          <w:szCs w:val="22"/>
        </w:rPr>
      </w:pPr>
      <w:r w:rsidRPr="002823AE">
        <w:rPr>
          <w:rFonts w:ascii="Arial Narrow" w:hAnsi="Arial Narrow" w:cs="Arial"/>
          <w:i/>
          <w:iCs/>
          <w:spacing w:val="-2"/>
          <w:sz w:val="22"/>
          <w:szCs w:val="22"/>
        </w:rPr>
        <w:t>PAL-A -</w:t>
      </w:r>
      <w:r w:rsidRPr="002823AE">
        <w:rPr>
          <w:rFonts w:ascii="Arial Narrow" w:hAnsi="Arial Narrow" w:cs="Arial"/>
          <w:i/>
          <w:iCs/>
          <w:spacing w:val="-2"/>
          <w:sz w:val="22"/>
          <w:szCs w:val="22"/>
        </w:rPr>
        <w:tab/>
        <w:t>aniontové tenzidy</w:t>
      </w:r>
    </w:p>
    <w:p w14:paraId="14DE759B" w14:textId="77777777" w:rsidR="002823AE" w:rsidRPr="002823AE" w:rsidRDefault="002823AE" w:rsidP="002823AE">
      <w:pPr>
        <w:ind w:left="993" w:hanging="993"/>
        <w:jc w:val="both"/>
        <w:rPr>
          <w:rFonts w:ascii="Arial Narrow" w:hAnsi="Arial Narrow" w:cs="Arial"/>
          <w:i/>
          <w:iCs/>
          <w:sz w:val="22"/>
          <w:szCs w:val="22"/>
        </w:rPr>
      </w:pPr>
      <w:r w:rsidRPr="002823AE">
        <w:rPr>
          <w:rFonts w:ascii="Arial Narrow" w:hAnsi="Arial Narrow" w:cs="Arial"/>
          <w:i/>
          <w:iCs/>
          <w:sz w:val="22"/>
          <w:szCs w:val="22"/>
        </w:rPr>
        <w:t>C</w:t>
      </w:r>
      <w:r w:rsidRPr="002823AE">
        <w:rPr>
          <w:rFonts w:ascii="Arial Narrow" w:hAnsi="Arial Narrow" w:cs="Arial"/>
          <w:i/>
          <w:iCs/>
          <w:sz w:val="22"/>
          <w:szCs w:val="22"/>
          <w:vertAlign w:val="subscript"/>
        </w:rPr>
        <w:t>10-40</w:t>
      </w:r>
      <w:r w:rsidRPr="002823AE">
        <w:rPr>
          <w:rFonts w:ascii="Arial Narrow" w:hAnsi="Arial Narrow" w:cs="Arial"/>
          <w:i/>
          <w:iCs/>
          <w:sz w:val="22"/>
          <w:szCs w:val="22"/>
        </w:rPr>
        <w:t xml:space="preserve">    -</w:t>
      </w:r>
      <w:r w:rsidRPr="002823AE">
        <w:rPr>
          <w:rFonts w:ascii="Arial Narrow" w:hAnsi="Arial Narrow" w:cs="Arial"/>
          <w:i/>
          <w:iCs/>
          <w:sz w:val="22"/>
          <w:szCs w:val="22"/>
        </w:rPr>
        <w:tab/>
        <w:t>uhlovodíky</w:t>
      </w:r>
    </w:p>
    <w:p w14:paraId="355272AE" w14:textId="77777777" w:rsidR="002823AE" w:rsidRPr="002823AE" w:rsidRDefault="002823AE" w:rsidP="002823AE">
      <w:pPr>
        <w:ind w:left="993" w:hanging="993"/>
        <w:jc w:val="both"/>
        <w:rPr>
          <w:rFonts w:ascii="Arial Narrow" w:hAnsi="Arial Narrow" w:cs="Arial"/>
          <w:i/>
          <w:iCs/>
          <w:sz w:val="22"/>
          <w:szCs w:val="22"/>
        </w:rPr>
      </w:pPr>
      <w:r w:rsidRPr="002823AE">
        <w:rPr>
          <w:rFonts w:ascii="Arial Narrow" w:hAnsi="Arial Narrow" w:cs="Arial"/>
          <w:i/>
          <w:iCs/>
          <w:sz w:val="22"/>
          <w:szCs w:val="22"/>
        </w:rPr>
        <w:t>PAU    -</w:t>
      </w:r>
      <w:r w:rsidRPr="002823AE">
        <w:rPr>
          <w:rFonts w:ascii="Arial Narrow" w:hAnsi="Arial Narrow" w:cs="Arial"/>
          <w:i/>
          <w:iCs/>
          <w:sz w:val="22"/>
          <w:szCs w:val="22"/>
        </w:rPr>
        <w:tab/>
        <w:t xml:space="preserve">polycyklické aromatické uhlovodíky vyjádřené jako součet koncentrací 6 sloučenin: </w:t>
      </w:r>
      <w:proofErr w:type="spellStart"/>
      <w:r w:rsidRPr="002823AE">
        <w:rPr>
          <w:rFonts w:ascii="Arial Narrow" w:hAnsi="Arial Narrow" w:cs="Arial"/>
          <w:i/>
          <w:iCs/>
          <w:sz w:val="22"/>
          <w:szCs w:val="22"/>
        </w:rPr>
        <w:t>fluoranthen</w:t>
      </w:r>
      <w:proofErr w:type="spellEnd"/>
      <w:r w:rsidRPr="002823AE">
        <w:rPr>
          <w:rFonts w:ascii="Arial Narrow" w:hAnsi="Arial Narrow" w:cs="Arial"/>
          <w:i/>
          <w:iCs/>
          <w:sz w:val="22"/>
          <w:szCs w:val="22"/>
        </w:rPr>
        <w:t xml:space="preserve">,   </w:t>
      </w:r>
      <w:proofErr w:type="spellStart"/>
      <w:r w:rsidRPr="002823AE">
        <w:rPr>
          <w:rFonts w:ascii="Arial Narrow" w:hAnsi="Arial Narrow" w:cs="Arial"/>
          <w:i/>
          <w:iCs/>
          <w:sz w:val="22"/>
          <w:szCs w:val="22"/>
        </w:rPr>
        <w:t>benzo</w:t>
      </w:r>
      <w:proofErr w:type="spellEnd"/>
      <w:r w:rsidRPr="002823AE">
        <w:rPr>
          <w:rFonts w:ascii="Arial Narrow" w:hAnsi="Arial Narrow" w:cs="Arial"/>
          <w:i/>
          <w:iCs/>
          <w:sz w:val="22"/>
          <w:szCs w:val="22"/>
        </w:rPr>
        <w:t>(b)</w:t>
      </w:r>
      <w:proofErr w:type="spellStart"/>
      <w:r w:rsidRPr="002823AE">
        <w:rPr>
          <w:rFonts w:ascii="Arial Narrow" w:hAnsi="Arial Narrow" w:cs="Arial"/>
          <w:i/>
          <w:iCs/>
          <w:sz w:val="22"/>
          <w:szCs w:val="22"/>
        </w:rPr>
        <w:t>fluoranthen</w:t>
      </w:r>
      <w:proofErr w:type="spellEnd"/>
      <w:r w:rsidRPr="002823AE">
        <w:rPr>
          <w:rFonts w:ascii="Arial Narrow" w:hAnsi="Arial Narrow" w:cs="Arial"/>
          <w:i/>
          <w:iCs/>
          <w:sz w:val="22"/>
          <w:szCs w:val="22"/>
        </w:rPr>
        <w:t xml:space="preserve">, </w:t>
      </w:r>
      <w:proofErr w:type="spellStart"/>
      <w:proofErr w:type="gramStart"/>
      <w:r w:rsidRPr="002823AE">
        <w:rPr>
          <w:rFonts w:ascii="Arial Narrow" w:hAnsi="Arial Narrow" w:cs="Arial"/>
          <w:i/>
          <w:iCs/>
          <w:sz w:val="22"/>
          <w:szCs w:val="22"/>
        </w:rPr>
        <w:t>benzo</w:t>
      </w:r>
      <w:proofErr w:type="spellEnd"/>
      <w:r w:rsidRPr="002823AE">
        <w:rPr>
          <w:rFonts w:ascii="Arial Narrow" w:hAnsi="Arial Narrow" w:cs="Arial"/>
          <w:i/>
          <w:iCs/>
          <w:sz w:val="22"/>
          <w:szCs w:val="22"/>
        </w:rPr>
        <w:t>(k)</w:t>
      </w:r>
      <w:proofErr w:type="spellStart"/>
      <w:r w:rsidRPr="002823AE">
        <w:rPr>
          <w:rFonts w:ascii="Arial Narrow" w:hAnsi="Arial Narrow" w:cs="Arial"/>
          <w:i/>
          <w:iCs/>
          <w:sz w:val="22"/>
          <w:szCs w:val="22"/>
        </w:rPr>
        <w:t>fluoranthen</w:t>
      </w:r>
      <w:proofErr w:type="spellEnd"/>
      <w:proofErr w:type="gramEnd"/>
      <w:r w:rsidRPr="002823AE">
        <w:rPr>
          <w:rFonts w:ascii="Arial Narrow" w:hAnsi="Arial Narrow" w:cs="Arial"/>
          <w:i/>
          <w:iCs/>
          <w:sz w:val="22"/>
          <w:szCs w:val="22"/>
        </w:rPr>
        <w:t xml:space="preserve">, </w:t>
      </w:r>
      <w:proofErr w:type="spellStart"/>
      <w:r w:rsidRPr="002823AE">
        <w:rPr>
          <w:rFonts w:ascii="Arial Narrow" w:hAnsi="Arial Narrow" w:cs="Arial"/>
          <w:i/>
          <w:iCs/>
          <w:sz w:val="22"/>
          <w:szCs w:val="22"/>
        </w:rPr>
        <w:t>benzo</w:t>
      </w:r>
      <w:proofErr w:type="spellEnd"/>
      <w:r w:rsidRPr="002823AE">
        <w:rPr>
          <w:rFonts w:ascii="Arial Narrow" w:hAnsi="Arial Narrow" w:cs="Arial"/>
          <w:i/>
          <w:iCs/>
          <w:sz w:val="22"/>
          <w:szCs w:val="22"/>
        </w:rPr>
        <w:t xml:space="preserve">(a)pyren, </w:t>
      </w:r>
      <w:proofErr w:type="spellStart"/>
      <w:r w:rsidRPr="002823AE">
        <w:rPr>
          <w:rFonts w:ascii="Arial Narrow" w:hAnsi="Arial Narrow" w:cs="Arial"/>
          <w:i/>
          <w:iCs/>
          <w:sz w:val="22"/>
          <w:szCs w:val="22"/>
        </w:rPr>
        <w:t>benzo</w:t>
      </w:r>
      <w:proofErr w:type="spellEnd"/>
      <w:r w:rsidRPr="002823AE">
        <w:rPr>
          <w:rFonts w:ascii="Arial Narrow" w:hAnsi="Arial Narrow" w:cs="Arial"/>
          <w:i/>
          <w:iCs/>
          <w:sz w:val="22"/>
          <w:szCs w:val="22"/>
        </w:rPr>
        <w:t>(</w:t>
      </w:r>
      <w:proofErr w:type="spellStart"/>
      <w:r w:rsidRPr="002823AE">
        <w:rPr>
          <w:rFonts w:ascii="Arial Narrow" w:hAnsi="Arial Narrow" w:cs="Arial"/>
          <w:i/>
          <w:iCs/>
          <w:sz w:val="22"/>
          <w:szCs w:val="22"/>
        </w:rPr>
        <w:t>ghi</w:t>
      </w:r>
      <w:proofErr w:type="spellEnd"/>
      <w:r w:rsidRPr="002823AE">
        <w:rPr>
          <w:rFonts w:ascii="Arial Narrow" w:hAnsi="Arial Narrow" w:cs="Arial"/>
          <w:i/>
          <w:iCs/>
          <w:sz w:val="22"/>
          <w:szCs w:val="22"/>
        </w:rPr>
        <w:t>)</w:t>
      </w:r>
      <w:proofErr w:type="spellStart"/>
      <w:r w:rsidRPr="002823AE">
        <w:rPr>
          <w:rFonts w:ascii="Arial Narrow" w:hAnsi="Arial Narrow" w:cs="Arial"/>
          <w:i/>
          <w:iCs/>
          <w:sz w:val="22"/>
          <w:szCs w:val="22"/>
        </w:rPr>
        <w:t>perylen</w:t>
      </w:r>
      <w:proofErr w:type="spellEnd"/>
      <w:r w:rsidRPr="002823AE">
        <w:rPr>
          <w:rFonts w:ascii="Arial Narrow" w:hAnsi="Arial Narrow" w:cs="Arial"/>
          <w:i/>
          <w:iCs/>
          <w:sz w:val="22"/>
          <w:szCs w:val="22"/>
        </w:rPr>
        <w:t xml:space="preserve">, </w:t>
      </w:r>
      <w:proofErr w:type="spellStart"/>
      <w:r w:rsidRPr="002823AE">
        <w:rPr>
          <w:rFonts w:ascii="Arial Narrow" w:hAnsi="Arial Narrow" w:cs="Arial"/>
          <w:i/>
          <w:iCs/>
          <w:sz w:val="22"/>
          <w:szCs w:val="22"/>
        </w:rPr>
        <w:t>ideno</w:t>
      </w:r>
      <w:proofErr w:type="spellEnd"/>
      <w:r w:rsidRPr="002823AE">
        <w:rPr>
          <w:rFonts w:ascii="Arial Narrow" w:hAnsi="Arial Narrow" w:cs="Arial"/>
          <w:i/>
          <w:iCs/>
          <w:sz w:val="22"/>
          <w:szCs w:val="22"/>
        </w:rPr>
        <w:t xml:space="preserve">(1,2,3-cd)pyren, </w:t>
      </w:r>
    </w:p>
    <w:p w14:paraId="37065FF8" w14:textId="77777777" w:rsidR="002823AE" w:rsidRPr="002823AE" w:rsidRDefault="002823AE" w:rsidP="002823AE">
      <w:pPr>
        <w:tabs>
          <w:tab w:val="left" w:pos="993"/>
        </w:tabs>
        <w:jc w:val="both"/>
        <w:rPr>
          <w:rFonts w:ascii="Arial Narrow" w:hAnsi="Arial Narrow" w:cs="Arial"/>
          <w:i/>
          <w:iCs/>
          <w:sz w:val="22"/>
          <w:szCs w:val="22"/>
        </w:rPr>
      </w:pPr>
      <w:r w:rsidRPr="002823AE">
        <w:rPr>
          <w:rFonts w:ascii="Arial Narrow" w:hAnsi="Arial Narrow" w:cs="Arial"/>
          <w:i/>
          <w:iCs/>
          <w:sz w:val="22"/>
          <w:szCs w:val="22"/>
        </w:rPr>
        <w:t>AOX   -</w:t>
      </w:r>
      <w:r w:rsidRPr="002823AE">
        <w:rPr>
          <w:rFonts w:ascii="Arial Narrow" w:hAnsi="Arial Narrow" w:cs="Arial"/>
          <w:i/>
          <w:iCs/>
          <w:sz w:val="22"/>
          <w:szCs w:val="22"/>
        </w:rPr>
        <w:tab/>
        <w:t>adsorbovatelné organicky vázané halogeny</w:t>
      </w:r>
    </w:p>
    <w:p w14:paraId="0A9C7002" w14:textId="77777777" w:rsidR="002823AE" w:rsidRPr="002823AE" w:rsidRDefault="002823AE" w:rsidP="002823AE">
      <w:pPr>
        <w:tabs>
          <w:tab w:val="left" w:pos="993"/>
        </w:tabs>
        <w:jc w:val="both"/>
        <w:rPr>
          <w:rFonts w:ascii="Arial Narrow" w:hAnsi="Arial Narrow" w:cs="Arial"/>
          <w:i/>
          <w:iCs/>
          <w:sz w:val="22"/>
          <w:szCs w:val="22"/>
        </w:rPr>
      </w:pPr>
      <w:r w:rsidRPr="002823AE">
        <w:rPr>
          <w:rFonts w:ascii="Arial Narrow" w:hAnsi="Arial Narrow" w:cs="Arial"/>
          <w:i/>
          <w:iCs/>
          <w:sz w:val="22"/>
          <w:szCs w:val="22"/>
        </w:rPr>
        <w:t>TOC   -</w:t>
      </w:r>
      <w:r w:rsidRPr="002823AE">
        <w:rPr>
          <w:rFonts w:ascii="Arial Narrow" w:hAnsi="Arial Narrow" w:cs="Arial"/>
          <w:i/>
          <w:iCs/>
          <w:sz w:val="22"/>
          <w:szCs w:val="22"/>
        </w:rPr>
        <w:tab/>
        <w:t>celkový organický uhlík</w:t>
      </w:r>
    </w:p>
    <w:p w14:paraId="49A0F75A" w14:textId="77777777" w:rsidR="002823AE" w:rsidRPr="002823AE" w:rsidRDefault="002823AE" w:rsidP="00432FA7">
      <w:pPr>
        <w:jc w:val="both"/>
        <w:rPr>
          <w:rFonts w:ascii="Arial Narrow" w:hAnsi="Arial Narrow" w:cs="Arial"/>
          <w:i/>
          <w:iCs/>
          <w:highlight w:val="yellow"/>
        </w:rPr>
      </w:pPr>
    </w:p>
    <w:p w14:paraId="217B7A7F" w14:textId="0E3AB8A0" w:rsidR="00870A31" w:rsidRPr="00870A31" w:rsidRDefault="007A5CFD" w:rsidP="007A5CFD">
      <w:pPr>
        <w:pStyle w:val="Odstavecseseznamem"/>
        <w:ind w:left="0"/>
        <w:jc w:val="both"/>
        <w:rPr>
          <w:rFonts w:ascii="Arial Narrow" w:hAnsi="Arial Narrow"/>
        </w:rPr>
      </w:pPr>
      <w:r w:rsidRPr="00870A31">
        <w:rPr>
          <w:rFonts w:ascii="Arial Narrow" w:hAnsi="Arial Narrow"/>
        </w:rPr>
        <w:t>Při hodnocení kvality podzemních vod v prostoru areálu skládky jsou využívány následující kritické hodnoty</w:t>
      </w:r>
      <w:r w:rsidR="00870A31" w:rsidRPr="00870A31">
        <w:rPr>
          <w:rFonts w:ascii="Arial Narrow" w:hAnsi="Arial Narrow"/>
        </w:rPr>
        <w:t xml:space="preserve"> (viz. </w:t>
      </w:r>
      <w:proofErr w:type="gramStart"/>
      <w:r w:rsidR="00870A31" w:rsidRPr="00870A31">
        <w:rPr>
          <w:rFonts w:ascii="Arial Narrow" w:hAnsi="Arial Narrow"/>
        </w:rPr>
        <w:t>tabulka</w:t>
      </w:r>
      <w:proofErr w:type="gramEnd"/>
      <w:r w:rsidR="00870A31" w:rsidRPr="00870A31">
        <w:rPr>
          <w:rFonts w:ascii="Arial Narrow" w:hAnsi="Arial Narrow"/>
        </w:rPr>
        <w:t xml:space="preserve"> kritické hodnoty). Při jejich dosažení, musí být proveden opakovaný odběr vzorků. </w:t>
      </w:r>
    </w:p>
    <w:tbl>
      <w:tblPr>
        <w:tblStyle w:val="Mkatabulky"/>
        <w:tblW w:w="0" w:type="auto"/>
        <w:tblInd w:w="534" w:type="dxa"/>
        <w:tblLook w:val="04A0" w:firstRow="1" w:lastRow="0" w:firstColumn="1" w:lastColumn="0" w:noHBand="0" w:noVBand="1"/>
      </w:tblPr>
      <w:tblGrid>
        <w:gridCol w:w="2814"/>
        <w:gridCol w:w="1123"/>
        <w:gridCol w:w="4815"/>
      </w:tblGrid>
      <w:tr w:rsidR="00870A31" w:rsidRPr="00870A31" w14:paraId="42BFF3E8" w14:textId="77777777" w:rsidTr="00DF5AB9">
        <w:tc>
          <w:tcPr>
            <w:tcW w:w="2814" w:type="dxa"/>
            <w:shd w:val="clear" w:color="auto" w:fill="D9D9D9" w:themeFill="background1" w:themeFillShade="D9"/>
          </w:tcPr>
          <w:p w14:paraId="191729CA" w14:textId="77777777" w:rsidR="00870A31" w:rsidRPr="00870A31" w:rsidRDefault="00870A31" w:rsidP="00870A31">
            <w:pPr>
              <w:rPr>
                <w:rFonts w:ascii="Arial Narrow" w:hAnsi="Arial Narrow" w:cs="Arial"/>
                <w:sz w:val="22"/>
                <w:szCs w:val="22"/>
              </w:rPr>
            </w:pPr>
            <w:bookmarkStart w:id="150" w:name="OLE_LINK1"/>
            <w:bookmarkStart w:id="151" w:name="OLE_LINK2"/>
            <w:r w:rsidRPr="00870A31">
              <w:rPr>
                <w:rFonts w:ascii="Arial Narrow" w:hAnsi="Arial Narrow" w:cs="Arial"/>
                <w:sz w:val="22"/>
                <w:szCs w:val="22"/>
              </w:rPr>
              <w:t>ukazatel</w:t>
            </w:r>
          </w:p>
        </w:tc>
        <w:tc>
          <w:tcPr>
            <w:tcW w:w="1123" w:type="dxa"/>
            <w:shd w:val="clear" w:color="auto" w:fill="D9D9D9" w:themeFill="background1" w:themeFillShade="D9"/>
          </w:tcPr>
          <w:p w14:paraId="28AAE115"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jednotka</w:t>
            </w:r>
          </w:p>
        </w:tc>
        <w:tc>
          <w:tcPr>
            <w:tcW w:w="4815" w:type="dxa"/>
            <w:shd w:val="clear" w:color="auto" w:fill="D9D9D9" w:themeFill="background1" w:themeFillShade="D9"/>
          </w:tcPr>
          <w:p w14:paraId="3E89AD08"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kritická hodnota</w:t>
            </w:r>
          </w:p>
        </w:tc>
      </w:tr>
      <w:tr w:rsidR="00870A31" w:rsidRPr="00870A31" w14:paraId="388DB973" w14:textId="77777777" w:rsidTr="00DF5AB9">
        <w:tc>
          <w:tcPr>
            <w:tcW w:w="2814" w:type="dxa"/>
          </w:tcPr>
          <w:p w14:paraId="58FCE99D"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pH</w:t>
            </w:r>
          </w:p>
        </w:tc>
        <w:tc>
          <w:tcPr>
            <w:tcW w:w="1123" w:type="dxa"/>
          </w:tcPr>
          <w:p w14:paraId="799B202C"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w:t>
            </w:r>
          </w:p>
        </w:tc>
        <w:tc>
          <w:tcPr>
            <w:tcW w:w="4815" w:type="dxa"/>
          </w:tcPr>
          <w:p w14:paraId="4F2E26A7"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mimo rozsah 6-11</w:t>
            </w:r>
          </w:p>
        </w:tc>
      </w:tr>
      <w:tr w:rsidR="00870A31" w:rsidRPr="00870A31" w14:paraId="5630E8DA" w14:textId="77777777" w:rsidTr="00DF5AB9">
        <w:tc>
          <w:tcPr>
            <w:tcW w:w="2814" w:type="dxa"/>
          </w:tcPr>
          <w:p w14:paraId="30103005" w14:textId="0F846E6F"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Amonné ionty</w:t>
            </w:r>
          </w:p>
        </w:tc>
        <w:tc>
          <w:tcPr>
            <w:tcW w:w="1123" w:type="dxa"/>
          </w:tcPr>
          <w:p w14:paraId="780EEEFA"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mg/l</w:t>
            </w:r>
          </w:p>
        </w:tc>
        <w:tc>
          <w:tcPr>
            <w:tcW w:w="4815" w:type="dxa"/>
          </w:tcPr>
          <w:p w14:paraId="6FF2F1BE"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7,5</w:t>
            </w:r>
          </w:p>
        </w:tc>
      </w:tr>
      <w:tr w:rsidR="00870A31" w:rsidRPr="00870A31" w14:paraId="691E419B" w14:textId="77777777" w:rsidTr="00DF5AB9">
        <w:tc>
          <w:tcPr>
            <w:tcW w:w="2814" w:type="dxa"/>
          </w:tcPr>
          <w:p w14:paraId="2D61E384"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Suma PAU</w:t>
            </w:r>
          </w:p>
        </w:tc>
        <w:tc>
          <w:tcPr>
            <w:tcW w:w="1123" w:type="dxa"/>
          </w:tcPr>
          <w:p w14:paraId="1F61FD25"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sym w:font="Symbol" w:char="F06D"/>
            </w:r>
            <w:r w:rsidRPr="00870A31">
              <w:rPr>
                <w:rFonts w:ascii="Arial Narrow" w:hAnsi="Arial Narrow" w:cs="Arial"/>
                <w:sz w:val="22"/>
                <w:szCs w:val="22"/>
              </w:rPr>
              <w:t>g/l</w:t>
            </w:r>
          </w:p>
        </w:tc>
        <w:tc>
          <w:tcPr>
            <w:tcW w:w="4815" w:type="dxa"/>
          </w:tcPr>
          <w:p w14:paraId="0D394525"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1,5</w:t>
            </w:r>
          </w:p>
        </w:tc>
      </w:tr>
      <w:tr w:rsidR="00870A31" w:rsidRPr="00870A31" w14:paraId="2D1A6B14" w14:textId="77777777" w:rsidTr="00DF5AB9">
        <w:tc>
          <w:tcPr>
            <w:tcW w:w="2814" w:type="dxa"/>
          </w:tcPr>
          <w:p w14:paraId="48C7B4BE" w14:textId="668D4893"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Kyanidy</w:t>
            </w:r>
          </w:p>
        </w:tc>
        <w:tc>
          <w:tcPr>
            <w:tcW w:w="1123" w:type="dxa"/>
          </w:tcPr>
          <w:p w14:paraId="306DCA45"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mg/l</w:t>
            </w:r>
          </w:p>
        </w:tc>
        <w:tc>
          <w:tcPr>
            <w:tcW w:w="4815" w:type="dxa"/>
          </w:tcPr>
          <w:p w14:paraId="7EF58C75"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0,75</w:t>
            </w:r>
          </w:p>
        </w:tc>
      </w:tr>
      <w:tr w:rsidR="00870A31" w:rsidRPr="00870A31" w14:paraId="2DECDBD5" w14:textId="77777777" w:rsidTr="00DF5AB9">
        <w:tc>
          <w:tcPr>
            <w:tcW w:w="2814" w:type="dxa"/>
          </w:tcPr>
          <w:p w14:paraId="698A9A6E" w14:textId="55262EB4"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Chloridy</w:t>
            </w:r>
          </w:p>
        </w:tc>
        <w:tc>
          <w:tcPr>
            <w:tcW w:w="1123" w:type="dxa"/>
          </w:tcPr>
          <w:p w14:paraId="055368B3"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mg/l</w:t>
            </w:r>
          </w:p>
        </w:tc>
        <w:tc>
          <w:tcPr>
            <w:tcW w:w="4815" w:type="dxa"/>
          </w:tcPr>
          <w:p w14:paraId="6BE43C5E"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250</w:t>
            </w:r>
          </w:p>
        </w:tc>
      </w:tr>
      <w:tr w:rsidR="00870A31" w:rsidRPr="00870A31" w14:paraId="1567DEE4" w14:textId="77777777" w:rsidTr="00DF5AB9">
        <w:tc>
          <w:tcPr>
            <w:tcW w:w="2814" w:type="dxa"/>
          </w:tcPr>
          <w:p w14:paraId="72BA539E" w14:textId="34DAA089"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Dusitany</w:t>
            </w:r>
          </w:p>
        </w:tc>
        <w:tc>
          <w:tcPr>
            <w:tcW w:w="1123" w:type="dxa"/>
          </w:tcPr>
          <w:p w14:paraId="7126BB0C"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mg/l</w:t>
            </w:r>
          </w:p>
        </w:tc>
        <w:tc>
          <w:tcPr>
            <w:tcW w:w="4815" w:type="dxa"/>
          </w:tcPr>
          <w:p w14:paraId="75E2B5DD"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7,5</w:t>
            </w:r>
          </w:p>
        </w:tc>
      </w:tr>
      <w:tr w:rsidR="00870A31" w14:paraId="1972A401" w14:textId="77777777" w:rsidTr="00DF5AB9">
        <w:tc>
          <w:tcPr>
            <w:tcW w:w="2814" w:type="dxa"/>
          </w:tcPr>
          <w:p w14:paraId="4CDE9131" w14:textId="424D65E3"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Sírany</w:t>
            </w:r>
          </w:p>
        </w:tc>
        <w:tc>
          <w:tcPr>
            <w:tcW w:w="1123" w:type="dxa"/>
          </w:tcPr>
          <w:p w14:paraId="1174DFC4"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mg/l</w:t>
            </w:r>
          </w:p>
        </w:tc>
        <w:tc>
          <w:tcPr>
            <w:tcW w:w="4815" w:type="dxa"/>
          </w:tcPr>
          <w:p w14:paraId="4BB9294F" w14:textId="77777777" w:rsidR="00870A31" w:rsidRPr="00870A31" w:rsidRDefault="00870A31" w:rsidP="00870A31">
            <w:pPr>
              <w:rPr>
                <w:rFonts w:ascii="Arial Narrow" w:hAnsi="Arial Narrow" w:cs="Arial"/>
                <w:sz w:val="22"/>
                <w:szCs w:val="22"/>
              </w:rPr>
            </w:pPr>
            <w:r w:rsidRPr="00870A31">
              <w:rPr>
                <w:rFonts w:ascii="Arial Narrow" w:hAnsi="Arial Narrow" w:cs="Arial"/>
                <w:sz w:val="22"/>
                <w:szCs w:val="22"/>
              </w:rPr>
              <w:t>3750</w:t>
            </w:r>
          </w:p>
        </w:tc>
      </w:tr>
      <w:bookmarkEnd w:id="150"/>
      <w:bookmarkEnd w:id="151"/>
    </w:tbl>
    <w:p w14:paraId="01B3A25A" w14:textId="77777777" w:rsidR="00A952F6" w:rsidRDefault="00A952F6">
      <w:pPr>
        <w:pStyle w:val="Nadpis2"/>
        <w:jc w:val="both"/>
        <w:rPr>
          <w:rFonts w:ascii="Arial Narrow" w:hAnsi="Arial Narrow"/>
          <w:szCs w:val="28"/>
        </w:rPr>
      </w:pPr>
    </w:p>
    <w:p w14:paraId="16C7B26F" w14:textId="10900F9D" w:rsidR="00393F09" w:rsidRDefault="00EF1CAA">
      <w:pPr>
        <w:pStyle w:val="Nadpis2"/>
        <w:jc w:val="both"/>
        <w:rPr>
          <w:rFonts w:ascii="Arial Narrow" w:hAnsi="Arial Narrow"/>
          <w:szCs w:val="28"/>
        </w:rPr>
      </w:pPr>
      <w:bookmarkStart w:id="152" w:name="_Toc89332566"/>
      <w:r>
        <w:rPr>
          <w:rFonts w:ascii="Arial Narrow" w:hAnsi="Arial Narrow"/>
          <w:szCs w:val="28"/>
        </w:rPr>
        <w:t>b)</w:t>
      </w:r>
      <w:r w:rsidR="00393F09">
        <w:rPr>
          <w:rFonts w:ascii="Arial Narrow" w:hAnsi="Arial Narrow"/>
          <w:szCs w:val="28"/>
        </w:rPr>
        <w:tab/>
        <w:t>Monitoring skládkového plynu</w:t>
      </w:r>
      <w:bookmarkEnd w:id="152"/>
    </w:p>
    <w:p w14:paraId="0614FFA7" w14:textId="50383701" w:rsidR="00393F09" w:rsidRDefault="00393F09">
      <w:pPr>
        <w:jc w:val="both"/>
        <w:rPr>
          <w:rFonts w:ascii="Arial Narrow" w:hAnsi="Arial Narrow"/>
        </w:rPr>
      </w:pPr>
      <w:r>
        <w:rPr>
          <w:rFonts w:ascii="Arial Narrow" w:hAnsi="Arial Narrow"/>
        </w:rPr>
        <w:t xml:space="preserve">Monitoring skládkového plynu probíhá </w:t>
      </w:r>
      <w:r w:rsidR="007E0F20">
        <w:rPr>
          <w:rFonts w:ascii="Arial Narrow" w:hAnsi="Arial Narrow"/>
        </w:rPr>
        <w:t xml:space="preserve">v souladu s vydaným IP </w:t>
      </w:r>
      <w:r>
        <w:rPr>
          <w:rFonts w:ascii="Arial Narrow" w:hAnsi="Arial Narrow"/>
        </w:rPr>
        <w:t>1 x ročně. Místem měření je povrch skládky</w:t>
      </w:r>
      <w:r w:rsidR="00E618FD">
        <w:rPr>
          <w:rFonts w:ascii="Arial Narrow" w:hAnsi="Arial Narrow"/>
        </w:rPr>
        <w:t xml:space="preserve"> (zárazné sondy)</w:t>
      </w:r>
      <w:r>
        <w:rPr>
          <w:rFonts w:ascii="Arial Narrow" w:hAnsi="Arial Narrow"/>
        </w:rPr>
        <w:t xml:space="preserve"> a systém odplynění skládky - vyústění plynových studní.</w:t>
      </w:r>
    </w:p>
    <w:p w14:paraId="6EA06D67" w14:textId="77777777" w:rsidR="00393F09" w:rsidRDefault="00393F09">
      <w:pPr>
        <w:jc w:val="both"/>
        <w:rPr>
          <w:rFonts w:ascii="Arial Narrow" w:hAnsi="Arial Narrow"/>
        </w:rPr>
      </w:pPr>
      <w:r>
        <w:rPr>
          <w:rFonts w:ascii="Arial Narrow" w:hAnsi="Arial Narrow"/>
        </w:rPr>
        <w:t xml:space="preserve">První měření skládkového plynu proběhne na stavbě </w:t>
      </w:r>
      <w:r w:rsidR="00E1265F">
        <w:rPr>
          <w:rFonts w:ascii="Arial Narrow" w:hAnsi="Arial Narrow"/>
        </w:rPr>
        <w:t xml:space="preserve">vždy </w:t>
      </w:r>
      <w:r>
        <w:rPr>
          <w:rFonts w:ascii="Arial Narrow" w:hAnsi="Arial Narrow"/>
        </w:rPr>
        <w:t>nejpozději při výšce uloženého odpadu 5 m a zároveň dosažené kubatury 25 000 m</w:t>
      </w:r>
      <w:r>
        <w:rPr>
          <w:rFonts w:ascii="Arial Narrow" w:hAnsi="Arial Narrow"/>
          <w:vertAlign w:val="superscript"/>
        </w:rPr>
        <w:t xml:space="preserve">3 </w:t>
      </w:r>
      <w:r>
        <w:rPr>
          <w:rFonts w:ascii="Arial Narrow" w:hAnsi="Arial Narrow"/>
        </w:rPr>
        <w:t>uloženého odpadu.</w:t>
      </w:r>
    </w:p>
    <w:p w14:paraId="1B91EA0D" w14:textId="77777777" w:rsidR="00620869" w:rsidRPr="008F1635" w:rsidRDefault="00393F09" w:rsidP="00620869">
      <w:pPr>
        <w:widowControl w:val="0"/>
        <w:jc w:val="both"/>
        <w:rPr>
          <w:rFonts w:ascii="Arial Narrow" w:hAnsi="Arial Narrow"/>
        </w:rPr>
      </w:pPr>
      <w:r>
        <w:rPr>
          <w:rFonts w:ascii="Arial Narrow" w:hAnsi="Arial Narrow"/>
        </w:rPr>
        <w:t xml:space="preserve">Odběr vzorků probíhá při teplotě nad +5°C, v období jaro nebo podzim. Autorizace není vyžadována, měření provádí </w:t>
      </w:r>
      <w:r w:rsidR="00E618FD">
        <w:rPr>
          <w:rFonts w:ascii="Arial Narrow" w:hAnsi="Arial Narrow"/>
        </w:rPr>
        <w:t xml:space="preserve">oprávněná </w:t>
      </w:r>
      <w:r>
        <w:rPr>
          <w:rFonts w:ascii="Arial Narrow" w:hAnsi="Arial Narrow"/>
        </w:rPr>
        <w:t>zaškolená osoba nebo odborná firma.</w:t>
      </w:r>
      <w:r w:rsidR="00620869">
        <w:rPr>
          <w:rFonts w:ascii="Arial Narrow" w:hAnsi="Arial Narrow"/>
        </w:rPr>
        <w:t xml:space="preserve"> </w:t>
      </w:r>
      <w:r>
        <w:rPr>
          <w:rFonts w:ascii="Arial Narrow" w:hAnsi="Arial Narrow"/>
        </w:rPr>
        <w:t>Jsou sledovány tyto veličiny: CH</w:t>
      </w:r>
      <w:r>
        <w:rPr>
          <w:rFonts w:ascii="Arial Narrow" w:hAnsi="Arial Narrow"/>
          <w:vertAlign w:val="subscript"/>
        </w:rPr>
        <w:t xml:space="preserve">4, </w:t>
      </w:r>
      <w:r>
        <w:rPr>
          <w:rFonts w:ascii="Arial Narrow" w:hAnsi="Arial Narrow"/>
        </w:rPr>
        <w:t>CO</w:t>
      </w:r>
      <w:r>
        <w:rPr>
          <w:rFonts w:ascii="Arial Narrow" w:hAnsi="Arial Narrow"/>
          <w:vertAlign w:val="subscript"/>
        </w:rPr>
        <w:t>2</w:t>
      </w:r>
      <w:r>
        <w:rPr>
          <w:rFonts w:ascii="Arial Narrow" w:hAnsi="Arial Narrow"/>
        </w:rPr>
        <w:t>, O</w:t>
      </w:r>
      <w:r>
        <w:rPr>
          <w:rFonts w:ascii="Arial Narrow" w:hAnsi="Arial Narrow"/>
          <w:vertAlign w:val="subscript"/>
        </w:rPr>
        <w:t>2</w:t>
      </w:r>
      <w:r>
        <w:rPr>
          <w:rFonts w:ascii="Arial Narrow" w:hAnsi="Arial Narrow"/>
        </w:rPr>
        <w:t>, H</w:t>
      </w:r>
      <w:r>
        <w:rPr>
          <w:rFonts w:ascii="Arial Narrow" w:hAnsi="Arial Narrow"/>
          <w:vertAlign w:val="subscript"/>
        </w:rPr>
        <w:t>2</w:t>
      </w:r>
      <w:r>
        <w:rPr>
          <w:rFonts w:ascii="Arial Narrow" w:hAnsi="Arial Narrow"/>
        </w:rPr>
        <w:t>S, N</w:t>
      </w:r>
      <w:r>
        <w:rPr>
          <w:rFonts w:ascii="Arial Narrow" w:hAnsi="Arial Narrow"/>
          <w:vertAlign w:val="subscript"/>
        </w:rPr>
        <w:t>2</w:t>
      </w:r>
      <w:r>
        <w:rPr>
          <w:rFonts w:ascii="Arial Narrow" w:hAnsi="Arial Narrow"/>
        </w:rPr>
        <w:t>, teplota a atmosférický tlak.</w:t>
      </w:r>
      <w:r w:rsidR="00620869">
        <w:rPr>
          <w:rFonts w:ascii="Arial Narrow" w:hAnsi="Arial Narrow"/>
        </w:rPr>
        <w:t xml:space="preserve"> U částí</w:t>
      </w:r>
      <w:r w:rsidR="00620869" w:rsidRPr="008F1635">
        <w:rPr>
          <w:rFonts w:ascii="Arial Narrow" w:hAnsi="Arial Narrow"/>
        </w:rPr>
        <w:t xml:space="preserve"> p</w:t>
      </w:r>
      <w:r w:rsidR="00620869">
        <w:rPr>
          <w:rFonts w:ascii="Arial Narrow" w:hAnsi="Arial Narrow"/>
        </w:rPr>
        <w:t>ř</w:t>
      </w:r>
      <w:r w:rsidR="00620869" w:rsidRPr="008F1635">
        <w:rPr>
          <w:rFonts w:ascii="Arial Narrow" w:hAnsi="Arial Narrow"/>
        </w:rPr>
        <w:t>ipojených k systému energetického využití skládkového plynu bude</w:t>
      </w:r>
      <w:r w:rsidR="00620869">
        <w:rPr>
          <w:rFonts w:ascii="Arial Narrow" w:hAnsi="Arial Narrow"/>
        </w:rPr>
        <w:t xml:space="preserve"> </w:t>
      </w:r>
      <w:r w:rsidR="00620869" w:rsidRPr="008F1635">
        <w:rPr>
          <w:rFonts w:ascii="Arial Narrow" w:hAnsi="Arial Narrow"/>
        </w:rPr>
        <w:t>jako doklad o kvalit</w:t>
      </w:r>
      <w:r w:rsidR="00620869">
        <w:rPr>
          <w:rFonts w:ascii="Arial Narrow" w:hAnsi="Arial Narrow"/>
        </w:rPr>
        <w:t>ě</w:t>
      </w:r>
      <w:r w:rsidR="00620869" w:rsidRPr="008F1635">
        <w:rPr>
          <w:rFonts w:ascii="Arial Narrow" w:hAnsi="Arial Narrow"/>
        </w:rPr>
        <w:t xml:space="preserve"> plynu sloužit výpis z kontinuálního analyzátoru </w:t>
      </w:r>
      <w:r w:rsidR="00620869">
        <w:rPr>
          <w:rFonts w:ascii="Arial Narrow" w:hAnsi="Arial Narrow"/>
        </w:rPr>
        <w:t>č</w:t>
      </w:r>
      <w:r w:rsidR="00620869" w:rsidRPr="008F1635">
        <w:rPr>
          <w:rFonts w:ascii="Arial Narrow" w:hAnsi="Arial Narrow"/>
        </w:rPr>
        <w:t>erpací stanice</w:t>
      </w:r>
      <w:r w:rsidR="00620869">
        <w:rPr>
          <w:rFonts w:ascii="Arial Narrow" w:hAnsi="Arial Narrow"/>
        </w:rPr>
        <w:t xml:space="preserve"> </w:t>
      </w:r>
      <w:r w:rsidR="00620869" w:rsidRPr="008F1635">
        <w:rPr>
          <w:rFonts w:ascii="Arial Narrow" w:hAnsi="Arial Narrow"/>
        </w:rPr>
        <w:t>skládkového plynu.</w:t>
      </w:r>
    </w:p>
    <w:p w14:paraId="1545D132" w14:textId="77777777" w:rsidR="00393F09" w:rsidRDefault="00393F09" w:rsidP="00620869">
      <w:pPr>
        <w:pStyle w:val="Nadpis9"/>
        <w:keepNext w:val="0"/>
        <w:widowControl w:val="0"/>
        <w:numPr>
          <w:ilvl w:val="0"/>
          <w:numId w:val="0"/>
        </w:numPr>
        <w:spacing w:after="0" w:line="240" w:lineRule="auto"/>
      </w:pPr>
    </w:p>
    <w:p w14:paraId="327735DE" w14:textId="39B8A572" w:rsidR="00393F09" w:rsidRDefault="00EF1CAA" w:rsidP="00FF53F7">
      <w:pPr>
        <w:pStyle w:val="Nadpis2"/>
        <w:jc w:val="both"/>
        <w:rPr>
          <w:rFonts w:ascii="Arial Narrow" w:hAnsi="Arial Narrow"/>
          <w:szCs w:val="28"/>
        </w:rPr>
      </w:pPr>
      <w:bookmarkStart w:id="153" w:name="_Toc89332567"/>
      <w:r>
        <w:rPr>
          <w:rFonts w:ascii="Arial Narrow" w:hAnsi="Arial Narrow"/>
          <w:szCs w:val="28"/>
        </w:rPr>
        <w:t>c)</w:t>
      </w:r>
      <w:r w:rsidR="00393F09">
        <w:rPr>
          <w:rFonts w:ascii="Arial Narrow" w:hAnsi="Arial Narrow"/>
          <w:szCs w:val="28"/>
        </w:rPr>
        <w:tab/>
        <w:t>Monitoring procenta zaplnění skládky odpadem, dodržování schválené figury skládky, sedání a změn tvarů skládkového tělesa</w:t>
      </w:r>
      <w:bookmarkEnd w:id="153"/>
    </w:p>
    <w:p w14:paraId="225A6329" w14:textId="77777777" w:rsidR="00393F09" w:rsidRDefault="00393F09" w:rsidP="00FF53F7">
      <w:pPr>
        <w:pStyle w:val="Zkladntext"/>
        <w:keepNext/>
        <w:rPr>
          <w:rFonts w:ascii="Arial Narrow" w:hAnsi="Arial Narrow"/>
        </w:rPr>
      </w:pPr>
      <w:r>
        <w:rPr>
          <w:rFonts w:ascii="Arial Narrow" w:hAnsi="Arial Narrow"/>
        </w:rPr>
        <w:t>1x ročně je prováděn výpočet volné kubatury pro skládkování a geodetické měření tvaru skládkového tělesa zaměřením na pevné body.</w:t>
      </w:r>
    </w:p>
    <w:p w14:paraId="009AE9C0" w14:textId="77777777" w:rsidR="00393F09" w:rsidRDefault="00393F09" w:rsidP="00E1265F">
      <w:pPr>
        <w:pStyle w:val="Zkladntext"/>
        <w:rPr>
          <w:rFonts w:ascii="Arial Narrow" w:hAnsi="Arial Narrow"/>
        </w:rPr>
      </w:pPr>
      <w:r>
        <w:rPr>
          <w:rFonts w:ascii="Arial Narrow" w:hAnsi="Arial Narrow"/>
        </w:rPr>
        <w:t xml:space="preserve">Záznam o měření bude </w:t>
      </w:r>
      <w:proofErr w:type="gramStart"/>
      <w:r>
        <w:rPr>
          <w:rFonts w:ascii="Arial Narrow" w:hAnsi="Arial Narrow"/>
        </w:rPr>
        <w:t>proveden  do</w:t>
      </w:r>
      <w:proofErr w:type="gramEnd"/>
      <w:r>
        <w:rPr>
          <w:rFonts w:ascii="Arial Narrow" w:hAnsi="Arial Narrow"/>
        </w:rPr>
        <w:t xml:space="preserve"> provozního deníku skládky, zpráva z monitoringu stability tělesa bude součástí roční integrované zprávy.</w:t>
      </w:r>
    </w:p>
    <w:p w14:paraId="4E2D1AFA" w14:textId="77777777" w:rsidR="00393F09" w:rsidRDefault="00393F09" w:rsidP="00E1265F">
      <w:pPr>
        <w:pStyle w:val="Nadpis9"/>
        <w:keepNext w:val="0"/>
        <w:numPr>
          <w:ilvl w:val="0"/>
          <w:numId w:val="0"/>
        </w:numPr>
        <w:spacing w:after="0" w:line="240" w:lineRule="auto"/>
      </w:pPr>
    </w:p>
    <w:p w14:paraId="3370D34B" w14:textId="665C14B8" w:rsidR="00393F09" w:rsidRDefault="00EF1CAA" w:rsidP="00E1265F">
      <w:pPr>
        <w:pStyle w:val="Nadpis2"/>
        <w:keepNext w:val="0"/>
        <w:jc w:val="both"/>
        <w:rPr>
          <w:rFonts w:ascii="Arial Narrow" w:hAnsi="Arial Narrow"/>
          <w:szCs w:val="28"/>
        </w:rPr>
      </w:pPr>
      <w:bookmarkStart w:id="154" w:name="_Toc89332568"/>
      <w:r>
        <w:rPr>
          <w:rFonts w:ascii="Arial Narrow" w:hAnsi="Arial Narrow"/>
          <w:szCs w:val="28"/>
        </w:rPr>
        <w:t>d)</w:t>
      </w:r>
      <w:r w:rsidR="00393F09">
        <w:rPr>
          <w:rFonts w:ascii="Arial Narrow" w:hAnsi="Arial Narrow"/>
          <w:szCs w:val="28"/>
        </w:rPr>
        <w:tab/>
        <w:t>Biomonitoring – fauna a flóra</w:t>
      </w:r>
      <w:bookmarkEnd w:id="154"/>
    </w:p>
    <w:p w14:paraId="0A66C25C" w14:textId="77777777" w:rsidR="00393F09" w:rsidRDefault="00393F09" w:rsidP="00E1265F">
      <w:pPr>
        <w:jc w:val="both"/>
        <w:rPr>
          <w:rFonts w:ascii="Arial Narrow" w:hAnsi="Arial Narrow"/>
        </w:rPr>
      </w:pPr>
      <w:r>
        <w:rPr>
          <w:rFonts w:ascii="Arial Narrow" w:hAnsi="Arial Narrow"/>
        </w:rPr>
        <w:t>Biomonitoring vyhodnocuje vliv skládkování na faunu a flóru v areálu i v okolí skládky, cílem je zjištění vlivu řízené skládky odpadů na rostliny, živočichy a jejich společenstva.</w:t>
      </w:r>
    </w:p>
    <w:p w14:paraId="233AFC4B" w14:textId="77777777" w:rsidR="00393F09" w:rsidRDefault="00393F09" w:rsidP="00E1265F">
      <w:pPr>
        <w:jc w:val="both"/>
        <w:rPr>
          <w:rFonts w:ascii="Arial Narrow" w:hAnsi="Arial Narrow"/>
        </w:rPr>
      </w:pPr>
      <w:r>
        <w:rPr>
          <w:rFonts w:ascii="Arial Narrow" w:hAnsi="Arial Narrow"/>
        </w:rPr>
        <w:t xml:space="preserve">Četnost monitoringu je 1x za 5 let (ve vegetačním období, tj. od </w:t>
      </w:r>
      <w:proofErr w:type="gramStart"/>
      <w:r>
        <w:rPr>
          <w:rFonts w:ascii="Arial Narrow" w:hAnsi="Arial Narrow"/>
        </w:rPr>
        <w:t>1.4. do</w:t>
      </w:r>
      <w:proofErr w:type="gramEnd"/>
      <w:r>
        <w:rPr>
          <w:rFonts w:ascii="Arial Narrow" w:hAnsi="Arial Narrow"/>
        </w:rPr>
        <w:t xml:space="preserve"> 30.10.). Zpráva z monitoringu bude uložena u provozovatele zařízení a v kopii zaslána Krajskému úřadu.</w:t>
      </w:r>
    </w:p>
    <w:p w14:paraId="3ECFFD97" w14:textId="77777777" w:rsidR="00393F09" w:rsidRDefault="00393F09" w:rsidP="00E1265F"/>
    <w:p w14:paraId="4C404CB1" w14:textId="54F19B4A" w:rsidR="00393F09" w:rsidRDefault="00EF1CAA">
      <w:pPr>
        <w:pStyle w:val="Nadpis2"/>
        <w:jc w:val="both"/>
        <w:rPr>
          <w:rFonts w:ascii="Arial Narrow" w:hAnsi="Arial Narrow"/>
          <w:szCs w:val="28"/>
        </w:rPr>
      </w:pPr>
      <w:bookmarkStart w:id="155" w:name="_Toc89332569"/>
      <w:r>
        <w:rPr>
          <w:rFonts w:ascii="Arial Narrow" w:hAnsi="Arial Narrow"/>
          <w:szCs w:val="28"/>
        </w:rPr>
        <w:lastRenderedPageBreak/>
        <w:t>e)</w:t>
      </w:r>
      <w:r w:rsidR="00393F09">
        <w:rPr>
          <w:rFonts w:ascii="Arial Narrow" w:hAnsi="Arial Narrow"/>
          <w:szCs w:val="28"/>
        </w:rPr>
        <w:tab/>
        <w:t>Monitoring těsnosti izolační fólie</w:t>
      </w:r>
      <w:bookmarkEnd w:id="155"/>
    </w:p>
    <w:p w14:paraId="59CAFD0A" w14:textId="77777777" w:rsidR="00393F09" w:rsidRDefault="00393F09" w:rsidP="004D68A6">
      <w:pPr>
        <w:jc w:val="both"/>
        <w:rPr>
          <w:rFonts w:ascii="Arial Narrow" w:hAnsi="Arial Narrow" w:cs="Arial"/>
          <w:color w:val="000000"/>
        </w:rPr>
      </w:pPr>
      <w:r>
        <w:rPr>
          <w:rFonts w:ascii="Arial Narrow" w:hAnsi="Arial Narrow" w:cs="Arial"/>
          <w:color w:val="000000"/>
        </w:rPr>
        <w:t>Provádí se po dokončení stavebního díla a vždy, když se zahájí ukládání odpadu na další části dna nebo svahů skládky a je zde dosaženo vrstvy cca 2 m odpadů. Měření je prováděno geofyzikální metodou.</w:t>
      </w:r>
    </w:p>
    <w:p w14:paraId="30840FD4" w14:textId="77777777" w:rsidR="00393F09" w:rsidRDefault="00393F09" w:rsidP="004D68A6">
      <w:pPr>
        <w:jc w:val="both"/>
      </w:pPr>
    </w:p>
    <w:p w14:paraId="55600ABC" w14:textId="16969526" w:rsidR="00393F09" w:rsidRDefault="00EF1CAA" w:rsidP="004D68A6">
      <w:pPr>
        <w:pStyle w:val="Nadpis2"/>
        <w:jc w:val="both"/>
        <w:rPr>
          <w:rFonts w:ascii="Arial Narrow" w:hAnsi="Arial Narrow"/>
          <w:szCs w:val="28"/>
        </w:rPr>
      </w:pPr>
      <w:bookmarkStart w:id="156" w:name="_Toc89332570"/>
      <w:r>
        <w:rPr>
          <w:rFonts w:ascii="Arial Narrow" w:hAnsi="Arial Narrow"/>
          <w:szCs w:val="28"/>
        </w:rPr>
        <w:t>f)</w:t>
      </w:r>
      <w:r w:rsidR="00393F09">
        <w:rPr>
          <w:rFonts w:ascii="Arial Narrow" w:hAnsi="Arial Narrow"/>
          <w:szCs w:val="28"/>
        </w:rPr>
        <w:tab/>
        <w:t>Monitoring emisí pachových látek</w:t>
      </w:r>
      <w:bookmarkEnd w:id="156"/>
    </w:p>
    <w:p w14:paraId="6088BC84" w14:textId="77777777" w:rsidR="00393F09" w:rsidRDefault="00393F09" w:rsidP="004D68A6">
      <w:pPr>
        <w:spacing w:line="240" w:lineRule="atLeast"/>
        <w:jc w:val="both"/>
        <w:rPr>
          <w:rFonts w:ascii="Arial Narrow" w:hAnsi="Arial Narrow"/>
        </w:rPr>
      </w:pPr>
      <w:r>
        <w:rPr>
          <w:rFonts w:ascii="Arial Narrow" w:hAnsi="Arial Narrow"/>
        </w:rPr>
        <w:t xml:space="preserve">Provozovatel skládky jako </w:t>
      </w:r>
      <w:r w:rsidR="00E1265F">
        <w:rPr>
          <w:rFonts w:ascii="Arial Narrow" w:hAnsi="Arial Narrow"/>
        </w:rPr>
        <w:t>středního</w:t>
      </w:r>
      <w:r>
        <w:rPr>
          <w:rFonts w:ascii="Arial Narrow" w:hAnsi="Arial Narrow"/>
        </w:rPr>
        <w:t xml:space="preserve"> zdroje znečišťování ovzduší je podle vyhlášky č. 362/2006 Sb. povinen zajistit měření </w:t>
      </w:r>
      <w:proofErr w:type="spellStart"/>
      <w:r>
        <w:rPr>
          <w:rFonts w:ascii="Arial Narrow" w:hAnsi="Arial Narrow"/>
        </w:rPr>
        <w:t>fugitivních</w:t>
      </w:r>
      <w:proofErr w:type="spellEnd"/>
      <w:r>
        <w:rPr>
          <w:rFonts w:ascii="Arial Narrow" w:hAnsi="Arial Narrow"/>
        </w:rPr>
        <w:t xml:space="preserve"> emisí pachových látek. Emisní limit není stanoven.</w:t>
      </w:r>
      <w:r w:rsidR="00E1265F">
        <w:rPr>
          <w:rFonts w:ascii="Arial Narrow" w:hAnsi="Arial Narrow"/>
        </w:rPr>
        <w:t xml:space="preserve"> </w:t>
      </w:r>
      <w:r>
        <w:rPr>
          <w:rFonts w:ascii="Arial Narrow" w:hAnsi="Arial Narrow"/>
        </w:rPr>
        <w:t>Měření bude provedeno autorizovanou osobou olfaktomet</w:t>
      </w:r>
      <w:r w:rsidR="007B2A65">
        <w:rPr>
          <w:rFonts w:ascii="Arial Narrow" w:hAnsi="Arial Narrow"/>
        </w:rPr>
        <w:t>rickou metodou dle ČSN EN 13725 do 3 měsíců od uvedení VIII. stavby do provozu.</w:t>
      </w:r>
    </w:p>
    <w:p w14:paraId="7FD0D9BD" w14:textId="77777777" w:rsidR="00EF1CAA" w:rsidRDefault="00EF1CAA" w:rsidP="004D68A6">
      <w:pPr>
        <w:pStyle w:val="Nadpis2"/>
        <w:jc w:val="both"/>
        <w:rPr>
          <w:rFonts w:ascii="Arial Narrow" w:hAnsi="Arial Narrow"/>
          <w:szCs w:val="28"/>
        </w:rPr>
      </w:pPr>
      <w:bookmarkStart w:id="157" w:name="_Toc127246461"/>
    </w:p>
    <w:p w14:paraId="36221383" w14:textId="0F9D033D" w:rsidR="004D68A6" w:rsidRDefault="00EF1CAA" w:rsidP="004D68A6">
      <w:pPr>
        <w:pStyle w:val="Nadpis2"/>
        <w:jc w:val="both"/>
        <w:rPr>
          <w:rFonts w:ascii="Arial Narrow" w:hAnsi="Arial Narrow"/>
          <w:szCs w:val="28"/>
        </w:rPr>
      </w:pPr>
      <w:bookmarkStart w:id="158" w:name="_Toc89332571"/>
      <w:r>
        <w:rPr>
          <w:rFonts w:ascii="Arial Narrow" w:hAnsi="Arial Narrow"/>
          <w:szCs w:val="28"/>
        </w:rPr>
        <w:t>g)</w:t>
      </w:r>
      <w:r w:rsidR="004D68A6">
        <w:rPr>
          <w:rFonts w:ascii="Arial Narrow" w:hAnsi="Arial Narrow"/>
          <w:szCs w:val="28"/>
        </w:rPr>
        <w:tab/>
        <w:t>Hluk</w:t>
      </w:r>
      <w:bookmarkEnd w:id="158"/>
    </w:p>
    <w:p w14:paraId="54535C82" w14:textId="77777777" w:rsidR="004D68A6" w:rsidRPr="004D68A6" w:rsidRDefault="004D68A6" w:rsidP="004D68A6">
      <w:pPr>
        <w:jc w:val="both"/>
        <w:rPr>
          <w:rFonts w:ascii="Arial Narrow" w:hAnsi="Arial Narrow"/>
        </w:rPr>
      </w:pPr>
      <w:r w:rsidRPr="004D68A6">
        <w:rPr>
          <w:rFonts w:ascii="Arial Narrow" w:hAnsi="Arial Narrow"/>
        </w:rPr>
        <w:t>Dle nařízení vlády č. 148/2006 Sb. je provozovatel povinen</w:t>
      </w:r>
      <w:r>
        <w:rPr>
          <w:rFonts w:ascii="Arial Narrow" w:hAnsi="Arial Narrow"/>
        </w:rPr>
        <w:t xml:space="preserve"> dodržovat nejvyšší přípustné hodnoty hygienických limitů hluku v chráněném prostoru nejbližší obytné zástavby. Měření hluku bude provedeno do 1 roku od zahájení provozu na VIII. stavbě skládky.</w:t>
      </w:r>
    </w:p>
    <w:p w14:paraId="1D10D1DA" w14:textId="77777777" w:rsidR="004D68A6" w:rsidRDefault="004D68A6" w:rsidP="004D68A6">
      <w:pPr>
        <w:pStyle w:val="Nadpis2"/>
        <w:jc w:val="both"/>
        <w:rPr>
          <w:rFonts w:ascii="Arial Narrow" w:hAnsi="Arial Narrow"/>
          <w:szCs w:val="28"/>
        </w:rPr>
      </w:pPr>
    </w:p>
    <w:p w14:paraId="294F5DE1" w14:textId="212FAF8B" w:rsidR="00393F09" w:rsidRDefault="00EF1CAA" w:rsidP="004D68A6">
      <w:pPr>
        <w:pStyle w:val="Nadpis2"/>
        <w:jc w:val="both"/>
        <w:rPr>
          <w:rFonts w:ascii="Arial Narrow" w:hAnsi="Arial Narrow"/>
          <w:szCs w:val="28"/>
        </w:rPr>
      </w:pPr>
      <w:bookmarkStart w:id="159" w:name="_Toc89332572"/>
      <w:r>
        <w:rPr>
          <w:rFonts w:ascii="Arial Narrow" w:hAnsi="Arial Narrow"/>
          <w:szCs w:val="28"/>
        </w:rPr>
        <w:t>h)</w:t>
      </w:r>
      <w:r w:rsidR="00393F09">
        <w:rPr>
          <w:rFonts w:ascii="Arial Narrow" w:hAnsi="Arial Narrow"/>
          <w:szCs w:val="28"/>
        </w:rPr>
        <w:tab/>
        <w:t>Další monitoring</w:t>
      </w:r>
      <w:bookmarkEnd w:id="157"/>
      <w:bookmarkEnd w:id="159"/>
    </w:p>
    <w:p w14:paraId="64D157BA" w14:textId="77777777" w:rsidR="00393F09" w:rsidRDefault="00393F09" w:rsidP="004D68A6">
      <w:pPr>
        <w:numPr>
          <w:ilvl w:val="0"/>
          <w:numId w:val="3"/>
        </w:numPr>
        <w:jc w:val="both"/>
        <w:rPr>
          <w:rFonts w:ascii="Arial Narrow" w:hAnsi="Arial Narrow"/>
        </w:rPr>
      </w:pPr>
      <w:r>
        <w:rPr>
          <w:rFonts w:ascii="Arial Narrow" w:hAnsi="Arial Narrow"/>
          <w:i/>
          <w:iCs/>
        </w:rPr>
        <w:t>denně</w:t>
      </w:r>
      <w:r>
        <w:rPr>
          <w:rFonts w:ascii="Arial Narrow" w:hAnsi="Arial Narrow"/>
        </w:rPr>
        <w:t xml:space="preserve"> sledované ukazatele – úroveň hladiny průsakové skládkové vody v jím</w:t>
      </w:r>
      <w:r w:rsidR="00E1265F">
        <w:rPr>
          <w:rFonts w:ascii="Arial Narrow" w:hAnsi="Arial Narrow"/>
        </w:rPr>
        <w:t>kách</w:t>
      </w:r>
      <w:r>
        <w:rPr>
          <w:rFonts w:ascii="Arial Narrow" w:hAnsi="Arial Narrow"/>
        </w:rPr>
        <w:t>, funkčnost technického vybavení skládky (vizuálně),</w:t>
      </w:r>
    </w:p>
    <w:p w14:paraId="4E1F765A" w14:textId="77777777" w:rsidR="00F173F0" w:rsidRPr="00F173F0" w:rsidRDefault="00F173F0" w:rsidP="004D68A6">
      <w:pPr>
        <w:numPr>
          <w:ilvl w:val="0"/>
          <w:numId w:val="3"/>
        </w:numPr>
        <w:jc w:val="both"/>
        <w:rPr>
          <w:rFonts w:ascii="Arial Narrow" w:hAnsi="Arial Narrow"/>
        </w:rPr>
      </w:pPr>
      <w:r w:rsidRPr="00F173F0">
        <w:rPr>
          <w:rFonts w:ascii="Arial Narrow" w:hAnsi="Arial Narrow"/>
          <w:iCs/>
        </w:rPr>
        <w:t>na začátku pracovní směny je zapisován stav počasí</w:t>
      </w:r>
      <w:r>
        <w:rPr>
          <w:rFonts w:ascii="Arial Narrow" w:hAnsi="Arial Narrow"/>
          <w:iCs/>
        </w:rPr>
        <w:t xml:space="preserve"> (teplota, oblačnost, vítr, srážky – teplota podle teploměru, zbytek vizuálně),</w:t>
      </w:r>
    </w:p>
    <w:p w14:paraId="280C373C" w14:textId="77777777" w:rsidR="003F4F25" w:rsidRPr="003F4F25" w:rsidRDefault="003F4F25" w:rsidP="004D68A6">
      <w:pPr>
        <w:numPr>
          <w:ilvl w:val="0"/>
          <w:numId w:val="3"/>
        </w:numPr>
        <w:jc w:val="both"/>
        <w:rPr>
          <w:rFonts w:ascii="Arial Narrow" w:hAnsi="Arial Narrow"/>
        </w:rPr>
      </w:pPr>
      <w:r w:rsidRPr="003F4F25">
        <w:rPr>
          <w:rFonts w:ascii="Arial Narrow" w:hAnsi="Arial Narrow"/>
          <w:iCs/>
        </w:rPr>
        <w:t>zaznamenávána jsou množství odvezených průsakových vod na ČOV a množství průsakových vod přečerpaných na těleso skládky,</w:t>
      </w:r>
    </w:p>
    <w:p w14:paraId="77AFB8C8" w14:textId="77777777" w:rsidR="00393F09" w:rsidRDefault="00393F09" w:rsidP="004D68A6">
      <w:pPr>
        <w:numPr>
          <w:ilvl w:val="0"/>
          <w:numId w:val="3"/>
        </w:numPr>
        <w:jc w:val="both"/>
        <w:rPr>
          <w:rFonts w:ascii="Arial Narrow" w:hAnsi="Arial Narrow"/>
        </w:rPr>
      </w:pPr>
      <w:r>
        <w:rPr>
          <w:rFonts w:ascii="Arial Narrow" w:hAnsi="Arial Narrow"/>
          <w:i/>
          <w:iCs/>
        </w:rPr>
        <w:t>průběžně</w:t>
      </w:r>
      <w:r>
        <w:rPr>
          <w:rFonts w:ascii="Arial Narrow" w:hAnsi="Arial Narrow"/>
        </w:rPr>
        <w:t xml:space="preserve"> jsou činěna opatření k omezení úletů odpadů ze zařízení a pravidelným sběrem odpadů, které se dostaly ze složiště nebo svozových vozidel do areálu zařízení a mimo něj,</w:t>
      </w:r>
    </w:p>
    <w:p w14:paraId="2B50D581" w14:textId="77777777" w:rsidR="00393F09" w:rsidRDefault="00393F09" w:rsidP="004D68A6">
      <w:pPr>
        <w:numPr>
          <w:ilvl w:val="0"/>
          <w:numId w:val="3"/>
        </w:numPr>
        <w:jc w:val="both"/>
        <w:rPr>
          <w:rFonts w:ascii="Arial Narrow" w:hAnsi="Arial Narrow"/>
        </w:rPr>
      </w:pPr>
      <w:r>
        <w:rPr>
          <w:rFonts w:ascii="Arial Narrow" w:hAnsi="Arial Narrow"/>
          <w:i/>
          <w:iCs/>
        </w:rPr>
        <w:t xml:space="preserve">průběžně </w:t>
      </w:r>
      <w:r>
        <w:rPr>
          <w:rFonts w:ascii="Arial Narrow" w:hAnsi="Arial Narrow"/>
        </w:rPr>
        <w:t>je prováděna kontrola souladu přijímání odpadů s kritérii stanovenými pro skládku,</w:t>
      </w:r>
    </w:p>
    <w:p w14:paraId="571B91A6" w14:textId="77777777" w:rsidR="00393F09" w:rsidRDefault="00393F09" w:rsidP="004D68A6">
      <w:pPr>
        <w:numPr>
          <w:ilvl w:val="0"/>
          <w:numId w:val="3"/>
        </w:numPr>
        <w:jc w:val="both"/>
        <w:rPr>
          <w:rFonts w:ascii="Arial Narrow" w:hAnsi="Arial Narrow"/>
        </w:rPr>
      </w:pPr>
      <w:r>
        <w:rPr>
          <w:rFonts w:ascii="Arial Narrow" w:hAnsi="Arial Narrow"/>
          <w:i/>
          <w:iCs/>
        </w:rPr>
        <w:t xml:space="preserve">průběžně </w:t>
      </w:r>
      <w:r>
        <w:rPr>
          <w:rFonts w:ascii="Arial Narrow" w:hAnsi="Arial Narrow"/>
        </w:rPr>
        <w:t>je kontrolována funkčnost všech opatření určených k ochraně životního prostředí,</w:t>
      </w:r>
    </w:p>
    <w:p w14:paraId="57AF7AB3" w14:textId="04E09C6A" w:rsidR="00393F09" w:rsidRDefault="00393F09" w:rsidP="004D68A6">
      <w:pPr>
        <w:numPr>
          <w:ilvl w:val="0"/>
          <w:numId w:val="3"/>
        </w:numPr>
        <w:jc w:val="both"/>
        <w:rPr>
          <w:rFonts w:ascii="Arial Narrow" w:hAnsi="Arial Narrow"/>
        </w:rPr>
      </w:pPr>
      <w:r>
        <w:rPr>
          <w:rFonts w:ascii="Arial Narrow" w:hAnsi="Arial Narrow"/>
          <w:i/>
          <w:iCs/>
        </w:rPr>
        <w:t xml:space="preserve">průběžně </w:t>
      </w:r>
      <w:r>
        <w:rPr>
          <w:rFonts w:ascii="Arial Narrow" w:hAnsi="Arial Narrow"/>
        </w:rPr>
        <w:t>je prováděna kontrola plnění podmínek integrovaného povolení.</w:t>
      </w:r>
    </w:p>
    <w:p w14:paraId="103AD84A" w14:textId="77777777" w:rsidR="00EF1CAA" w:rsidRDefault="00EF1CAA" w:rsidP="00EF1CAA">
      <w:pPr>
        <w:pStyle w:val="Nadpis2"/>
        <w:jc w:val="left"/>
        <w:rPr>
          <w:rFonts w:ascii="Arial Narrow" w:hAnsi="Arial Narrow"/>
        </w:rPr>
      </w:pPr>
    </w:p>
    <w:p w14:paraId="5EF2B5BE" w14:textId="3C8835FF" w:rsidR="00EF1CAA" w:rsidRPr="00EF1CAA" w:rsidRDefault="00EF1CAA" w:rsidP="00EF1CAA">
      <w:pPr>
        <w:pStyle w:val="Nadpis2"/>
        <w:jc w:val="left"/>
        <w:rPr>
          <w:rFonts w:ascii="Arial Narrow" w:hAnsi="Arial Narrow"/>
        </w:rPr>
      </w:pPr>
      <w:bookmarkStart w:id="160" w:name="_Toc89332573"/>
      <w:proofErr w:type="gramStart"/>
      <w:r w:rsidRPr="00EF1CAA">
        <w:rPr>
          <w:rFonts w:ascii="Arial Narrow" w:hAnsi="Arial Narrow"/>
        </w:rPr>
        <w:t>E.5.3</w:t>
      </w:r>
      <w:proofErr w:type="gramEnd"/>
      <w:r w:rsidRPr="00EF1CAA">
        <w:rPr>
          <w:rFonts w:ascii="Arial Narrow" w:hAnsi="Arial Narrow"/>
        </w:rPr>
        <w:t xml:space="preserve">  Opatření při abnormalitách ve sledovaných jevech</w:t>
      </w:r>
      <w:bookmarkEnd w:id="160"/>
      <w:r w:rsidRPr="00EF1CAA">
        <w:rPr>
          <w:rFonts w:ascii="Arial Narrow" w:hAnsi="Arial Narrow"/>
        </w:rPr>
        <w:t xml:space="preserve"> </w:t>
      </w:r>
    </w:p>
    <w:p w14:paraId="0203065D" w14:textId="77777777" w:rsidR="00393F09" w:rsidRPr="00EF1CAA" w:rsidRDefault="00393F09" w:rsidP="00EF1CAA">
      <w:pPr>
        <w:pStyle w:val="Nadpis2"/>
        <w:rPr>
          <w:rFonts w:ascii="Arial Narrow" w:hAnsi="Arial Narrow"/>
        </w:rPr>
      </w:pPr>
    </w:p>
    <w:p w14:paraId="4917CF63" w14:textId="7D1CF11C" w:rsidR="00393F09" w:rsidRDefault="00EF1CAA">
      <w:pPr>
        <w:jc w:val="both"/>
        <w:rPr>
          <w:rFonts w:ascii="Arial Narrow" w:hAnsi="Arial Narrow"/>
        </w:rPr>
      </w:pPr>
      <w:r>
        <w:rPr>
          <w:rFonts w:ascii="Arial Narrow" w:hAnsi="Arial Narrow"/>
        </w:rPr>
        <w:t xml:space="preserve">V případě drobné odchylky od normálu na monitorovacím systému, bude zajištěno podrobnější sledování vzniklého jevu, popř. problém bude svépomocí vyřešen. Dále je možno zkonzultovat problém a jeho řešení s odbornou osobou. V případě, že jsou ve sledovaných ukazatelích signalizovány signifikantní abnormality, bude další postup projednán s krajským úřadem Olomouckého kraje. </w:t>
      </w:r>
      <w:r w:rsidR="00393F09">
        <w:rPr>
          <w:rFonts w:ascii="Arial Narrow" w:hAnsi="Arial Narrow"/>
        </w:rPr>
        <w:br w:type="page"/>
      </w:r>
    </w:p>
    <w:p w14:paraId="317BEC40" w14:textId="77777777" w:rsidR="00393F09" w:rsidRDefault="00393F09">
      <w:pPr>
        <w:pStyle w:val="Nadpis1"/>
        <w:jc w:val="both"/>
        <w:rPr>
          <w:rFonts w:ascii="Arial Narrow" w:hAnsi="Arial Narrow"/>
        </w:rPr>
      </w:pPr>
      <w:bookmarkStart w:id="161" w:name="_Toc111290614"/>
      <w:bookmarkStart w:id="162" w:name="_Toc89332574"/>
      <w:r>
        <w:rPr>
          <w:rFonts w:ascii="Arial Narrow" w:hAnsi="Arial Narrow"/>
        </w:rPr>
        <w:lastRenderedPageBreak/>
        <w:t>F. Evidence odpadů a provozní deník</w:t>
      </w:r>
      <w:bookmarkEnd w:id="161"/>
      <w:bookmarkEnd w:id="162"/>
    </w:p>
    <w:p w14:paraId="7A231136" w14:textId="77777777" w:rsidR="00393F09" w:rsidRDefault="00393F09">
      <w:pPr>
        <w:pStyle w:val="Zkladntextodsazen"/>
        <w:ind w:firstLine="0"/>
        <w:rPr>
          <w:rFonts w:ascii="Arial Narrow" w:hAnsi="Arial Narrow" w:cs="Arial"/>
          <w:caps/>
        </w:rPr>
      </w:pPr>
    </w:p>
    <w:p w14:paraId="2E584D23" w14:textId="6750DD5F" w:rsidR="00393F09" w:rsidRPr="00DB244F" w:rsidRDefault="00DB244F" w:rsidP="00DB244F">
      <w:pPr>
        <w:pStyle w:val="Nadpis2"/>
        <w:jc w:val="both"/>
        <w:rPr>
          <w:rFonts w:ascii="Arial Narrow" w:hAnsi="Arial Narrow"/>
          <w:szCs w:val="28"/>
        </w:rPr>
      </w:pPr>
      <w:bookmarkStart w:id="163" w:name="_Toc89332575"/>
      <w:proofErr w:type="gramStart"/>
      <w:r>
        <w:rPr>
          <w:rFonts w:ascii="Arial Narrow" w:hAnsi="Arial Narrow"/>
          <w:szCs w:val="28"/>
        </w:rPr>
        <w:t>F.</w:t>
      </w:r>
      <w:r w:rsidR="00EF1CAA">
        <w:rPr>
          <w:rFonts w:ascii="Arial Narrow" w:hAnsi="Arial Narrow"/>
          <w:szCs w:val="28"/>
        </w:rPr>
        <w:t>6.</w:t>
      </w:r>
      <w:r>
        <w:rPr>
          <w:rFonts w:ascii="Arial Narrow" w:hAnsi="Arial Narrow"/>
          <w:szCs w:val="28"/>
        </w:rPr>
        <w:t>1</w:t>
      </w:r>
      <w:proofErr w:type="gramEnd"/>
      <w:r w:rsidR="00EF1CAA">
        <w:rPr>
          <w:rFonts w:ascii="Arial Narrow" w:hAnsi="Arial Narrow"/>
          <w:szCs w:val="28"/>
        </w:rPr>
        <w:t xml:space="preserve">  </w:t>
      </w:r>
      <w:r w:rsidR="00393F09" w:rsidRPr="00DB244F">
        <w:rPr>
          <w:rFonts w:ascii="Arial Narrow" w:hAnsi="Arial Narrow"/>
          <w:szCs w:val="28"/>
        </w:rPr>
        <w:t>Způsob vedení průběžné evidence odpadů</w:t>
      </w:r>
      <w:bookmarkEnd w:id="163"/>
      <w:r w:rsidR="00393F09" w:rsidRPr="00DB244F">
        <w:rPr>
          <w:rFonts w:ascii="Arial Narrow" w:hAnsi="Arial Narrow"/>
          <w:szCs w:val="28"/>
        </w:rPr>
        <w:t xml:space="preserve"> </w:t>
      </w:r>
    </w:p>
    <w:p w14:paraId="0C940FC2" w14:textId="77777777" w:rsidR="00393F09" w:rsidRDefault="00393F09">
      <w:pPr>
        <w:pStyle w:val="Zkladntextodsazen"/>
        <w:ind w:firstLine="0"/>
        <w:rPr>
          <w:rFonts w:ascii="Arial Narrow" w:hAnsi="Arial Narrow" w:cs="Arial"/>
          <w:sz w:val="24"/>
        </w:rPr>
      </w:pPr>
      <w:r>
        <w:rPr>
          <w:rFonts w:ascii="Arial Narrow" w:hAnsi="Arial Narrow" w:cs="Arial"/>
          <w:sz w:val="24"/>
        </w:rPr>
        <w:t xml:space="preserve">Tato průběžná evidence </w:t>
      </w:r>
      <w:proofErr w:type="gramStart"/>
      <w:r>
        <w:rPr>
          <w:rFonts w:ascii="Arial Narrow" w:hAnsi="Arial Narrow" w:cs="Arial"/>
          <w:sz w:val="24"/>
        </w:rPr>
        <w:t>obsahuje :</w:t>
      </w:r>
      <w:proofErr w:type="gramEnd"/>
    </w:p>
    <w:p w14:paraId="272D495D" w14:textId="77777777" w:rsidR="00393F09" w:rsidRDefault="00393F09">
      <w:pPr>
        <w:numPr>
          <w:ilvl w:val="0"/>
          <w:numId w:val="1"/>
        </w:numPr>
        <w:jc w:val="both"/>
        <w:rPr>
          <w:rFonts w:ascii="Arial Narrow" w:hAnsi="Arial Narrow"/>
        </w:rPr>
      </w:pPr>
      <w:r>
        <w:rPr>
          <w:rFonts w:ascii="Arial Narrow" w:hAnsi="Arial Narrow"/>
        </w:rPr>
        <w:t>množství vzniklého odpadu (název, katalogové číslo a kategorie odpadu),</w:t>
      </w:r>
    </w:p>
    <w:p w14:paraId="0F643DFE" w14:textId="2FB0F9ED" w:rsidR="00393F09" w:rsidRDefault="00393F09">
      <w:pPr>
        <w:numPr>
          <w:ilvl w:val="0"/>
          <w:numId w:val="1"/>
        </w:numPr>
        <w:jc w:val="both"/>
        <w:rPr>
          <w:rFonts w:ascii="Arial Narrow" w:hAnsi="Arial Narrow"/>
        </w:rPr>
      </w:pPr>
      <w:r>
        <w:rPr>
          <w:rFonts w:ascii="Arial Narrow" w:hAnsi="Arial Narrow"/>
        </w:rPr>
        <w:t>způsob naložení s odpadem,</w:t>
      </w:r>
    </w:p>
    <w:p w14:paraId="13AAFE83" w14:textId="77777777" w:rsidR="00393F09" w:rsidRDefault="00393F09">
      <w:pPr>
        <w:numPr>
          <w:ilvl w:val="0"/>
          <w:numId w:val="1"/>
        </w:numPr>
        <w:jc w:val="both"/>
        <w:rPr>
          <w:rFonts w:ascii="Arial Narrow" w:hAnsi="Arial Narrow"/>
        </w:rPr>
      </w:pPr>
      <w:r>
        <w:rPr>
          <w:rFonts w:ascii="Arial Narrow" w:hAnsi="Arial Narrow"/>
        </w:rPr>
        <w:t>množství předaného odpadu k dalšímu využití nebo odstranění a identifikační údaje oprávněných osob, kterým byl odpad předán,</w:t>
      </w:r>
    </w:p>
    <w:p w14:paraId="21F294C6" w14:textId="3370BDCF" w:rsidR="00393F09" w:rsidRDefault="00393F09">
      <w:pPr>
        <w:numPr>
          <w:ilvl w:val="0"/>
          <w:numId w:val="1"/>
        </w:numPr>
        <w:jc w:val="both"/>
        <w:rPr>
          <w:rFonts w:ascii="Arial Narrow" w:hAnsi="Arial Narrow"/>
        </w:rPr>
      </w:pPr>
      <w:r>
        <w:rPr>
          <w:rFonts w:ascii="Arial Narrow" w:hAnsi="Arial Narrow"/>
        </w:rPr>
        <w:t>množství přijatého odpadu (název, katalogové číslo a kategorie odpadu) a identifikační údaje původce nebo oprávněných osob, od nichž byl odpad přijat,</w:t>
      </w:r>
    </w:p>
    <w:p w14:paraId="724237B5" w14:textId="77777777" w:rsidR="00393F09" w:rsidRDefault="00393F09">
      <w:pPr>
        <w:numPr>
          <w:ilvl w:val="0"/>
          <w:numId w:val="1"/>
        </w:numPr>
        <w:jc w:val="both"/>
        <w:rPr>
          <w:rFonts w:ascii="Arial Narrow" w:hAnsi="Arial Narrow"/>
        </w:rPr>
      </w:pPr>
      <w:r>
        <w:rPr>
          <w:rFonts w:ascii="Arial Narrow" w:hAnsi="Arial Narrow"/>
        </w:rPr>
        <w:t>SPZ vozidla přivážejícího odpad, údaje o dopravci odpadu,</w:t>
      </w:r>
    </w:p>
    <w:p w14:paraId="71601B67" w14:textId="77777777" w:rsidR="00393F09" w:rsidRDefault="00393F09">
      <w:pPr>
        <w:numPr>
          <w:ilvl w:val="0"/>
          <w:numId w:val="1"/>
        </w:numPr>
        <w:jc w:val="both"/>
        <w:rPr>
          <w:rFonts w:ascii="Arial Narrow" w:hAnsi="Arial Narrow"/>
        </w:rPr>
      </w:pPr>
      <w:r>
        <w:rPr>
          <w:rFonts w:ascii="Arial Narrow" w:hAnsi="Arial Narrow"/>
        </w:rPr>
        <w:t>číslo vážního lístku,</w:t>
      </w:r>
    </w:p>
    <w:p w14:paraId="0F0839FA" w14:textId="77777777" w:rsidR="00393F09" w:rsidRDefault="00393F09">
      <w:pPr>
        <w:numPr>
          <w:ilvl w:val="0"/>
          <w:numId w:val="1"/>
        </w:numPr>
        <w:jc w:val="both"/>
        <w:rPr>
          <w:rFonts w:ascii="Arial Narrow" w:hAnsi="Arial Narrow"/>
        </w:rPr>
      </w:pPr>
      <w:r>
        <w:rPr>
          <w:rFonts w:ascii="Arial Narrow" w:hAnsi="Arial Narrow"/>
        </w:rPr>
        <w:t>datum a číslo zápisu, jméno a příjmení osoby odpovědné za vedení evidence.</w:t>
      </w:r>
    </w:p>
    <w:p w14:paraId="49A4F387" w14:textId="77777777" w:rsidR="00393F09" w:rsidRDefault="00393F09">
      <w:pPr>
        <w:pStyle w:val="Zkladntextodsazen"/>
        <w:ind w:firstLine="0"/>
        <w:rPr>
          <w:rFonts w:ascii="Arial Narrow" w:hAnsi="Arial Narrow" w:cs="Arial"/>
          <w:sz w:val="24"/>
        </w:rPr>
      </w:pPr>
    </w:p>
    <w:p w14:paraId="451AAA06" w14:textId="77777777" w:rsidR="00393F09" w:rsidRDefault="00393F09">
      <w:pPr>
        <w:pStyle w:val="Zkladntextodsazen"/>
        <w:ind w:firstLine="0"/>
        <w:rPr>
          <w:rFonts w:ascii="Arial Narrow" w:hAnsi="Arial Narrow" w:cs="Arial"/>
          <w:b/>
          <w:bCs/>
          <w:sz w:val="24"/>
        </w:rPr>
      </w:pPr>
    </w:p>
    <w:p w14:paraId="2AF98ED5" w14:textId="609282E0" w:rsidR="00393F09" w:rsidRPr="00DB244F" w:rsidRDefault="00DB244F" w:rsidP="00DB244F">
      <w:pPr>
        <w:pStyle w:val="Nadpis2"/>
        <w:jc w:val="both"/>
        <w:rPr>
          <w:rFonts w:ascii="Arial Narrow" w:hAnsi="Arial Narrow"/>
          <w:szCs w:val="28"/>
        </w:rPr>
      </w:pPr>
      <w:bookmarkStart w:id="164" w:name="_Toc89332576"/>
      <w:proofErr w:type="gramStart"/>
      <w:r>
        <w:rPr>
          <w:rFonts w:ascii="Arial Narrow" w:hAnsi="Arial Narrow"/>
          <w:szCs w:val="28"/>
        </w:rPr>
        <w:t>F.</w:t>
      </w:r>
      <w:r w:rsidR="00EF1CAA">
        <w:rPr>
          <w:rFonts w:ascii="Arial Narrow" w:hAnsi="Arial Narrow"/>
          <w:szCs w:val="28"/>
        </w:rPr>
        <w:t>6.</w:t>
      </w:r>
      <w:r>
        <w:rPr>
          <w:rFonts w:ascii="Arial Narrow" w:hAnsi="Arial Narrow"/>
          <w:szCs w:val="28"/>
        </w:rPr>
        <w:t>2</w:t>
      </w:r>
      <w:proofErr w:type="gramEnd"/>
      <w:r>
        <w:rPr>
          <w:rFonts w:ascii="Arial Narrow" w:hAnsi="Arial Narrow"/>
          <w:szCs w:val="28"/>
        </w:rPr>
        <w:tab/>
      </w:r>
      <w:r w:rsidR="00393F09" w:rsidRPr="00DB244F">
        <w:rPr>
          <w:rFonts w:ascii="Arial Narrow" w:hAnsi="Arial Narrow"/>
          <w:szCs w:val="28"/>
        </w:rPr>
        <w:t>Provozní deník</w:t>
      </w:r>
      <w:bookmarkEnd w:id="164"/>
    </w:p>
    <w:p w14:paraId="42E95560" w14:textId="77777777" w:rsidR="00393F09" w:rsidRDefault="00393F09">
      <w:pPr>
        <w:pStyle w:val="Zkladntextodsazen"/>
        <w:ind w:firstLine="0"/>
        <w:rPr>
          <w:rFonts w:ascii="Arial Narrow" w:hAnsi="Arial Narrow" w:cs="Arial"/>
          <w:sz w:val="24"/>
        </w:rPr>
      </w:pPr>
      <w:r>
        <w:rPr>
          <w:rFonts w:ascii="Arial Narrow" w:hAnsi="Arial Narrow" w:cs="Arial"/>
          <w:sz w:val="24"/>
        </w:rPr>
        <w:t xml:space="preserve">Do provozního deníku se musí zaznamenávat skutečnosti charakteristické pro provoz zařízení, jako jsou: </w:t>
      </w:r>
    </w:p>
    <w:p w14:paraId="0C7D0F1B" w14:textId="6FB3ABA8" w:rsidR="00393F09" w:rsidRDefault="00393F09">
      <w:pPr>
        <w:numPr>
          <w:ilvl w:val="0"/>
          <w:numId w:val="1"/>
        </w:numPr>
        <w:jc w:val="both"/>
        <w:rPr>
          <w:rFonts w:ascii="Arial Narrow" w:hAnsi="Arial Narrow"/>
        </w:rPr>
      </w:pPr>
      <w:r>
        <w:rPr>
          <w:rFonts w:ascii="Arial Narrow" w:hAnsi="Arial Narrow"/>
        </w:rPr>
        <w:t>jména obsluhy,</w:t>
      </w:r>
    </w:p>
    <w:p w14:paraId="5ACD3587" w14:textId="7D4AE669" w:rsidR="00EF1CAA" w:rsidRDefault="00EF1CAA">
      <w:pPr>
        <w:numPr>
          <w:ilvl w:val="0"/>
          <w:numId w:val="1"/>
        </w:numPr>
        <w:jc w:val="both"/>
        <w:rPr>
          <w:rFonts w:ascii="Arial Narrow" w:hAnsi="Arial Narrow"/>
        </w:rPr>
      </w:pPr>
      <w:r>
        <w:rPr>
          <w:rFonts w:ascii="Arial Narrow" w:hAnsi="Arial Narrow"/>
        </w:rPr>
        <w:t>množství přijatých odpadů,</w:t>
      </w:r>
    </w:p>
    <w:p w14:paraId="7BD023F1" w14:textId="4194F8D3" w:rsidR="00EF1CAA" w:rsidRDefault="00EF1CAA" w:rsidP="00EF1CAA">
      <w:pPr>
        <w:numPr>
          <w:ilvl w:val="0"/>
          <w:numId w:val="1"/>
        </w:numPr>
        <w:jc w:val="both"/>
        <w:rPr>
          <w:rFonts w:ascii="Arial Narrow" w:hAnsi="Arial Narrow"/>
        </w:rPr>
      </w:pPr>
      <w:r>
        <w:rPr>
          <w:rFonts w:ascii="Arial Narrow" w:hAnsi="Arial Narrow"/>
        </w:rPr>
        <w:t>sekce, případně sektor skládkování,</w:t>
      </w:r>
    </w:p>
    <w:p w14:paraId="17426B23" w14:textId="731E3B72" w:rsidR="00EF1CAA" w:rsidRDefault="00EF1CAA" w:rsidP="00EF1CAA">
      <w:pPr>
        <w:numPr>
          <w:ilvl w:val="0"/>
          <w:numId w:val="1"/>
        </w:numPr>
        <w:jc w:val="both"/>
        <w:rPr>
          <w:rFonts w:ascii="Arial Narrow" w:hAnsi="Arial Narrow"/>
        </w:rPr>
      </w:pPr>
      <w:r>
        <w:rPr>
          <w:rFonts w:ascii="Arial Narrow" w:hAnsi="Arial Narrow"/>
        </w:rPr>
        <w:t>údaje o počasí,</w:t>
      </w:r>
    </w:p>
    <w:p w14:paraId="69DB7AE0" w14:textId="351BCBF8" w:rsidR="00EF1CAA" w:rsidRDefault="00EF1CAA" w:rsidP="00EF1CAA">
      <w:pPr>
        <w:numPr>
          <w:ilvl w:val="0"/>
          <w:numId w:val="1"/>
        </w:numPr>
        <w:jc w:val="both"/>
        <w:rPr>
          <w:rFonts w:ascii="Arial Narrow" w:hAnsi="Arial Narrow"/>
        </w:rPr>
      </w:pPr>
      <w:r>
        <w:rPr>
          <w:rFonts w:ascii="Arial Narrow" w:hAnsi="Arial Narrow"/>
        </w:rPr>
        <w:t>spotřeba energií a vody,</w:t>
      </w:r>
    </w:p>
    <w:p w14:paraId="066CA6C3" w14:textId="52E360E4" w:rsidR="00EF1CAA" w:rsidRDefault="00EF1CAA" w:rsidP="00EF1CAA">
      <w:pPr>
        <w:numPr>
          <w:ilvl w:val="0"/>
          <w:numId w:val="1"/>
        </w:numPr>
        <w:jc w:val="both"/>
        <w:rPr>
          <w:rFonts w:ascii="Arial Narrow" w:hAnsi="Arial Narrow"/>
        </w:rPr>
      </w:pPr>
      <w:r>
        <w:rPr>
          <w:rFonts w:ascii="Arial Narrow" w:hAnsi="Arial Narrow"/>
        </w:rPr>
        <w:t>záznamy o školení pracovníků skládky,</w:t>
      </w:r>
    </w:p>
    <w:p w14:paraId="527FE4AA" w14:textId="77777777" w:rsidR="00393F09" w:rsidRDefault="00393F09">
      <w:pPr>
        <w:numPr>
          <w:ilvl w:val="0"/>
          <w:numId w:val="1"/>
        </w:numPr>
        <w:jc w:val="both"/>
        <w:rPr>
          <w:rFonts w:ascii="Arial Narrow" w:hAnsi="Arial Narrow"/>
        </w:rPr>
      </w:pPr>
      <w:r>
        <w:rPr>
          <w:rFonts w:ascii="Arial Narrow" w:hAnsi="Arial Narrow"/>
        </w:rPr>
        <w:t>záznamy o provedených kontrolách na skládce,</w:t>
      </w:r>
    </w:p>
    <w:p w14:paraId="0F744100" w14:textId="77777777" w:rsidR="00393F09" w:rsidRDefault="00393F09">
      <w:pPr>
        <w:numPr>
          <w:ilvl w:val="0"/>
          <w:numId w:val="1"/>
        </w:numPr>
        <w:jc w:val="both"/>
        <w:rPr>
          <w:rFonts w:ascii="Arial Narrow" w:hAnsi="Arial Narrow"/>
        </w:rPr>
      </w:pPr>
      <w:r>
        <w:rPr>
          <w:rFonts w:ascii="Arial Narrow" w:hAnsi="Arial Narrow"/>
        </w:rPr>
        <w:t>záznam o jiné činnosti na skládce, prováděné dodavatelskými a smluvními firmami,</w:t>
      </w:r>
    </w:p>
    <w:p w14:paraId="0F8ABE54" w14:textId="77777777" w:rsidR="00393F09" w:rsidRDefault="00393F09">
      <w:pPr>
        <w:pStyle w:val="Zkladntextodsazen"/>
        <w:ind w:firstLine="0"/>
        <w:rPr>
          <w:rFonts w:ascii="Arial Narrow" w:hAnsi="Arial Narrow" w:cs="Arial"/>
          <w:sz w:val="10"/>
        </w:rPr>
      </w:pPr>
    </w:p>
    <w:p w14:paraId="09D1736F" w14:textId="77777777" w:rsidR="00EF1CAA" w:rsidRDefault="00EF1CAA">
      <w:pPr>
        <w:pStyle w:val="Zkladntextodsazen"/>
        <w:ind w:firstLine="0"/>
        <w:rPr>
          <w:rFonts w:ascii="Arial Narrow" w:hAnsi="Arial Narrow" w:cs="Arial"/>
          <w:sz w:val="24"/>
        </w:rPr>
      </w:pPr>
    </w:p>
    <w:p w14:paraId="5A8A0263" w14:textId="3D8F7128" w:rsidR="00EF1CAA" w:rsidRPr="00EF1CAA" w:rsidRDefault="00EF1CAA" w:rsidP="00EF1CAA">
      <w:pPr>
        <w:pStyle w:val="Nadpis2"/>
        <w:jc w:val="left"/>
        <w:rPr>
          <w:rFonts w:ascii="Arial Narrow" w:hAnsi="Arial Narrow"/>
        </w:rPr>
      </w:pPr>
      <w:bookmarkStart w:id="165" w:name="_Toc89332577"/>
      <w:proofErr w:type="gramStart"/>
      <w:r w:rsidRPr="00EF1CAA">
        <w:rPr>
          <w:rFonts w:ascii="Arial Narrow" w:hAnsi="Arial Narrow"/>
        </w:rPr>
        <w:t>F.6.3</w:t>
      </w:r>
      <w:proofErr w:type="gramEnd"/>
      <w:r w:rsidRPr="00EF1CAA">
        <w:rPr>
          <w:rFonts w:ascii="Arial Narrow" w:hAnsi="Arial Narrow"/>
        </w:rPr>
        <w:t xml:space="preserve">  Archivace evidence</w:t>
      </w:r>
      <w:bookmarkEnd w:id="165"/>
      <w:r w:rsidRPr="00EF1CAA">
        <w:rPr>
          <w:rFonts w:ascii="Arial Narrow" w:hAnsi="Arial Narrow"/>
        </w:rPr>
        <w:t xml:space="preserve"> </w:t>
      </w:r>
    </w:p>
    <w:p w14:paraId="095D0640" w14:textId="77777777" w:rsidR="00EF1CAA" w:rsidRDefault="00EF1CAA">
      <w:pPr>
        <w:pStyle w:val="Zkladntextodsazen"/>
        <w:ind w:firstLine="0"/>
        <w:rPr>
          <w:rFonts w:ascii="Arial Narrow" w:hAnsi="Arial Narrow" w:cs="Arial"/>
          <w:sz w:val="24"/>
        </w:rPr>
      </w:pPr>
    </w:p>
    <w:p w14:paraId="45DFB867" w14:textId="789B44AD" w:rsidR="00EF1CAA" w:rsidRDefault="00EF1CAA" w:rsidP="00EF1CAA">
      <w:pPr>
        <w:pStyle w:val="Zkladntextodsazen"/>
        <w:ind w:firstLine="0"/>
        <w:rPr>
          <w:rFonts w:ascii="Arial Narrow" w:hAnsi="Arial Narrow" w:cs="Arial"/>
          <w:sz w:val="24"/>
        </w:rPr>
      </w:pPr>
      <w:r>
        <w:rPr>
          <w:rFonts w:ascii="Arial Narrow" w:hAnsi="Arial Narrow" w:cs="Arial"/>
          <w:sz w:val="24"/>
        </w:rPr>
        <w:t xml:space="preserve">Evidence přijatých odpadů musí být archivována po celou dobu provozu skládky i po dobu následné péče o skládku </w:t>
      </w:r>
      <w:r>
        <w:rPr>
          <w:rFonts w:ascii="Arial Narrow" w:hAnsi="Arial Narrow" w:cs="Arial"/>
          <w:b/>
          <w:bCs/>
          <w:sz w:val="24"/>
        </w:rPr>
        <w:t>minimálně 30 let.</w:t>
      </w:r>
    </w:p>
    <w:p w14:paraId="1B6192EF" w14:textId="77777777" w:rsidR="00393F09" w:rsidRDefault="00393F09">
      <w:pPr>
        <w:pStyle w:val="Zkladntextodsazen"/>
        <w:ind w:firstLine="0"/>
        <w:rPr>
          <w:rFonts w:ascii="Arial Narrow" w:hAnsi="Arial Narrow" w:cs="Arial"/>
          <w:b/>
          <w:bCs/>
          <w:sz w:val="24"/>
        </w:rPr>
      </w:pPr>
    </w:p>
    <w:p w14:paraId="094EAA8D" w14:textId="77777777" w:rsidR="00393F09" w:rsidRDefault="00393F09">
      <w:pPr>
        <w:pStyle w:val="Zkladntextodsazen"/>
        <w:ind w:firstLine="0"/>
        <w:rPr>
          <w:rFonts w:ascii="Arial Narrow" w:hAnsi="Arial Narrow" w:cs="Arial"/>
          <w:b/>
          <w:bCs/>
          <w:sz w:val="24"/>
        </w:rPr>
      </w:pPr>
      <w:r>
        <w:rPr>
          <w:rFonts w:ascii="Arial Narrow" w:hAnsi="Arial Narrow" w:cs="Arial"/>
          <w:b/>
          <w:bCs/>
          <w:sz w:val="24"/>
        </w:rPr>
        <w:br w:type="page"/>
      </w:r>
    </w:p>
    <w:p w14:paraId="29F1A0E4" w14:textId="77777777" w:rsidR="00393F09" w:rsidRDefault="00393F09">
      <w:pPr>
        <w:pStyle w:val="Zkladntextodsazen"/>
        <w:ind w:firstLine="0"/>
        <w:rPr>
          <w:rFonts w:ascii="Arial Narrow" w:hAnsi="Arial Narrow" w:cs="Arial"/>
          <w:b/>
          <w:bCs/>
          <w:sz w:val="24"/>
        </w:rPr>
      </w:pPr>
    </w:p>
    <w:p w14:paraId="35B6111D" w14:textId="77777777" w:rsidR="00393F09" w:rsidRDefault="00393F09">
      <w:pPr>
        <w:pStyle w:val="Nadpis1"/>
        <w:jc w:val="left"/>
        <w:rPr>
          <w:rFonts w:ascii="Arial Narrow" w:hAnsi="Arial Narrow"/>
        </w:rPr>
      </w:pPr>
      <w:bookmarkStart w:id="166" w:name="_Toc111290615"/>
      <w:bookmarkStart w:id="167" w:name="_Toc89332578"/>
      <w:r>
        <w:rPr>
          <w:rFonts w:ascii="Arial Narrow" w:hAnsi="Arial Narrow"/>
        </w:rPr>
        <w:t>G. Bezpečnost a ochrana zdraví osob</w:t>
      </w:r>
      <w:bookmarkEnd w:id="166"/>
      <w:bookmarkEnd w:id="167"/>
    </w:p>
    <w:p w14:paraId="24BB478D" w14:textId="77777777" w:rsidR="00393F09" w:rsidRDefault="00393F09">
      <w:pPr>
        <w:rPr>
          <w:rFonts w:ascii="Arial Narrow" w:hAnsi="Arial Narrow"/>
        </w:rPr>
      </w:pPr>
    </w:p>
    <w:p w14:paraId="3FB4A0AC" w14:textId="6B915876" w:rsidR="00393F09" w:rsidRDefault="00393F09">
      <w:pPr>
        <w:pStyle w:val="Nadpis2"/>
        <w:ind w:left="720" w:hanging="720"/>
        <w:jc w:val="both"/>
        <w:rPr>
          <w:rFonts w:ascii="Arial Narrow" w:hAnsi="Arial Narrow"/>
          <w:szCs w:val="28"/>
        </w:rPr>
      </w:pPr>
      <w:bookmarkStart w:id="168" w:name="_Toc111290616"/>
      <w:bookmarkStart w:id="169" w:name="_Toc89332579"/>
      <w:proofErr w:type="gramStart"/>
      <w:r>
        <w:rPr>
          <w:rFonts w:ascii="Arial Narrow" w:hAnsi="Arial Narrow"/>
          <w:szCs w:val="28"/>
        </w:rPr>
        <w:t>G.</w:t>
      </w:r>
      <w:r w:rsidR="00EF1CAA">
        <w:rPr>
          <w:rFonts w:ascii="Arial Narrow" w:hAnsi="Arial Narrow"/>
          <w:szCs w:val="28"/>
        </w:rPr>
        <w:t>7</w:t>
      </w:r>
      <w:r>
        <w:rPr>
          <w:rFonts w:ascii="Arial Narrow" w:hAnsi="Arial Narrow"/>
          <w:szCs w:val="28"/>
        </w:rPr>
        <w:t>.</w:t>
      </w:r>
      <w:r w:rsidR="00EF1CAA">
        <w:rPr>
          <w:rFonts w:ascii="Arial Narrow" w:hAnsi="Arial Narrow"/>
          <w:szCs w:val="28"/>
        </w:rPr>
        <w:t>1</w:t>
      </w:r>
      <w:proofErr w:type="gramEnd"/>
      <w:r>
        <w:rPr>
          <w:rFonts w:ascii="Arial Narrow" w:hAnsi="Arial Narrow"/>
          <w:szCs w:val="28"/>
        </w:rPr>
        <w:tab/>
        <w:t>Bezpečnost práce při provozu skládky</w:t>
      </w:r>
      <w:bookmarkEnd w:id="168"/>
      <w:bookmarkEnd w:id="169"/>
    </w:p>
    <w:p w14:paraId="0F84C605" w14:textId="77777777" w:rsidR="00393F09" w:rsidRDefault="00393F09"/>
    <w:p w14:paraId="73AD77FE" w14:textId="77777777" w:rsidR="00393F09" w:rsidRDefault="00393F09">
      <w:pPr>
        <w:jc w:val="both"/>
      </w:pPr>
      <w:r>
        <w:rPr>
          <w:rFonts w:ascii="Arial Narrow" w:hAnsi="Arial Narrow"/>
          <w:szCs w:val="28"/>
        </w:rPr>
        <w:t>Pro zajištění bezpečnosti práce při provozu skládky jsou předepsána v souladu s příslušnými předpisy následující opatření:</w:t>
      </w:r>
    </w:p>
    <w:p w14:paraId="60E144BB" w14:textId="77777777" w:rsidR="00393F09" w:rsidRDefault="00393F09">
      <w:pPr>
        <w:numPr>
          <w:ilvl w:val="0"/>
          <w:numId w:val="1"/>
        </w:numPr>
        <w:jc w:val="both"/>
        <w:rPr>
          <w:rFonts w:ascii="Arial Narrow" w:hAnsi="Arial Narrow"/>
        </w:rPr>
      </w:pPr>
      <w:r>
        <w:rPr>
          <w:rFonts w:ascii="Arial Narrow" w:hAnsi="Arial Narrow"/>
        </w:rPr>
        <w:t>povinnost pracovníků provádět všechny činnosti podle pokynů nadřízeného pracovníka,</w:t>
      </w:r>
    </w:p>
    <w:p w14:paraId="3D16A4B5" w14:textId="77777777" w:rsidR="00393F09" w:rsidRDefault="00393F09">
      <w:pPr>
        <w:numPr>
          <w:ilvl w:val="0"/>
          <w:numId w:val="1"/>
        </w:numPr>
        <w:jc w:val="both"/>
        <w:rPr>
          <w:rFonts w:ascii="Arial Narrow" w:hAnsi="Arial Narrow"/>
        </w:rPr>
      </w:pPr>
      <w:r>
        <w:rPr>
          <w:rFonts w:ascii="Arial Narrow" w:hAnsi="Arial Narrow"/>
        </w:rPr>
        <w:t>používání mechanizmů pouze pro práce, uvedené v návodu a po předchozí kontrole jejich stavu,</w:t>
      </w:r>
    </w:p>
    <w:p w14:paraId="28B98760" w14:textId="77777777" w:rsidR="00393F09" w:rsidRDefault="00393F09">
      <w:pPr>
        <w:numPr>
          <w:ilvl w:val="0"/>
          <w:numId w:val="1"/>
        </w:numPr>
        <w:jc w:val="both"/>
        <w:rPr>
          <w:rFonts w:ascii="Arial Narrow" w:hAnsi="Arial Narrow"/>
        </w:rPr>
      </w:pPr>
      <w:r>
        <w:rPr>
          <w:rFonts w:ascii="Arial Narrow" w:hAnsi="Arial Narrow"/>
        </w:rPr>
        <w:t>povinnost dodržovat na všech komunikacích předpisy o provozu na veřejných komunikacích, dodržovat max. stanovenou rychlost v prostoru skládky, tj. 15 km/hod. a nepřibližovat se nad stanovenou vzdálenost k okrajům svahů,</w:t>
      </w:r>
    </w:p>
    <w:p w14:paraId="708B3C9F" w14:textId="77777777" w:rsidR="00393F09" w:rsidRDefault="00393F09">
      <w:pPr>
        <w:numPr>
          <w:ilvl w:val="0"/>
          <w:numId w:val="1"/>
        </w:numPr>
        <w:jc w:val="both"/>
        <w:rPr>
          <w:rFonts w:ascii="Arial Narrow" w:hAnsi="Arial Narrow"/>
        </w:rPr>
      </w:pPr>
      <w:r>
        <w:rPr>
          <w:rFonts w:ascii="Arial Narrow" w:hAnsi="Arial Narrow"/>
        </w:rPr>
        <w:t>povinnost dodržovat zákaz vstupu a výstupu z mechanizmů za jejich chodu, přibližování se k mechanizmům mimo zorné pole řidiče a opuštění mechanizačního prostředku bez jeho zajištění proti samovolnému pohybu,</w:t>
      </w:r>
    </w:p>
    <w:p w14:paraId="28A19C4B" w14:textId="77777777" w:rsidR="00393F09" w:rsidRDefault="00393F09">
      <w:pPr>
        <w:numPr>
          <w:ilvl w:val="0"/>
          <w:numId w:val="1"/>
        </w:numPr>
        <w:jc w:val="both"/>
        <w:rPr>
          <w:rFonts w:ascii="Arial Narrow" w:hAnsi="Arial Narrow"/>
        </w:rPr>
      </w:pPr>
      <w:r>
        <w:rPr>
          <w:rFonts w:ascii="Arial Narrow" w:hAnsi="Arial Narrow"/>
        </w:rPr>
        <w:t>zákaz tankování pohonných hmot mimo určené plochy a při zapnutém motoru a jejich doplňování do přídavného topení před jeho vypnutím a vychladnutím,</w:t>
      </w:r>
    </w:p>
    <w:p w14:paraId="5AF5BEE3" w14:textId="77777777" w:rsidR="00393F09" w:rsidRDefault="00393F09">
      <w:pPr>
        <w:numPr>
          <w:ilvl w:val="0"/>
          <w:numId w:val="1"/>
        </w:numPr>
        <w:jc w:val="both"/>
        <w:rPr>
          <w:rFonts w:ascii="Arial Narrow" w:hAnsi="Arial Narrow"/>
        </w:rPr>
      </w:pPr>
      <w:r>
        <w:rPr>
          <w:rFonts w:ascii="Arial Narrow" w:hAnsi="Arial Narrow"/>
        </w:rPr>
        <w:t>zákaz kouření a manipulace s otevřeným ohněm v prostoru skládkového tělesa a ukládání doutnajících či hořících hmot do skládky,</w:t>
      </w:r>
    </w:p>
    <w:p w14:paraId="20A8FBE9" w14:textId="77777777" w:rsidR="00393F09" w:rsidRDefault="00393F09">
      <w:pPr>
        <w:numPr>
          <w:ilvl w:val="0"/>
          <w:numId w:val="1"/>
        </w:numPr>
        <w:jc w:val="both"/>
        <w:rPr>
          <w:rFonts w:ascii="Arial Narrow" w:hAnsi="Arial Narrow"/>
        </w:rPr>
      </w:pPr>
      <w:r>
        <w:rPr>
          <w:rFonts w:ascii="Arial Narrow" w:hAnsi="Arial Narrow"/>
        </w:rPr>
        <w:t>zákaz volného spalování odpadu v areálu skládky,</w:t>
      </w:r>
    </w:p>
    <w:p w14:paraId="0DD4CD46" w14:textId="77777777" w:rsidR="00393F09" w:rsidRDefault="00393F09">
      <w:pPr>
        <w:numPr>
          <w:ilvl w:val="0"/>
          <w:numId w:val="1"/>
        </w:numPr>
        <w:jc w:val="both"/>
        <w:rPr>
          <w:rFonts w:ascii="Arial Narrow" w:hAnsi="Arial Narrow"/>
        </w:rPr>
      </w:pPr>
      <w:r>
        <w:rPr>
          <w:rFonts w:ascii="Arial Narrow" w:hAnsi="Arial Narrow"/>
        </w:rPr>
        <w:t>povinnost okamžitě asanovat vyteklé nebo rozlité pohonné hmoty,</w:t>
      </w:r>
    </w:p>
    <w:p w14:paraId="37D3AFAD" w14:textId="77777777" w:rsidR="00393F09" w:rsidRDefault="00393F09">
      <w:pPr>
        <w:numPr>
          <w:ilvl w:val="0"/>
          <w:numId w:val="1"/>
        </w:numPr>
        <w:jc w:val="both"/>
        <w:rPr>
          <w:rFonts w:ascii="Arial Narrow" w:hAnsi="Arial Narrow"/>
        </w:rPr>
      </w:pPr>
      <w:r>
        <w:rPr>
          <w:rFonts w:ascii="Arial Narrow" w:hAnsi="Arial Narrow"/>
        </w:rPr>
        <w:t>povinnost hlásit nálezy zbraní, střeliva apod. příslušným bezpečnostním orgánům, zamezit přístupu k nim a místo nálezu označit,</w:t>
      </w:r>
    </w:p>
    <w:p w14:paraId="4F0750FF" w14:textId="77777777" w:rsidR="00393F09" w:rsidRDefault="00393F09">
      <w:pPr>
        <w:numPr>
          <w:ilvl w:val="0"/>
          <w:numId w:val="1"/>
        </w:numPr>
        <w:jc w:val="both"/>
        <w:rPr>
          <w:rFonts w:ascii="Arial Narrow" w:hAnsi="Arial Narrow"/>
        </w:rPr>
      </w:pPr>
      <w:r>
        <w:rPr>
          <w:rFonts w:ascii="Arial Narrow" w:hAnsi="Arial Narrow"/>
        </w:rPr>
        <w:t>provádět povinné pravidelné školení všech pracovníků odbornými orgány ve všech oborech souvisejících s bezpečným prováděním jejich činnosti,</w:t>
      </w:r>
    </w:p>
    <w:p w14:paraId="66BB159C" w14:textId="77777777" w:rsidR="00393F09" w:rsidRDefault="00393F09">
      <w:pPr>
        <w:numPr>
          <w:ilvl w:val="0"/>
          <w:numId w:val="1"/>
        </w:numPr>
        <w:jc w:val="both"/>
        <w:rPr>
          <w:rFonts w:ascii="Arial Narrow" w:hAnsi="Arial Narrow"/>
        </w:rPr>
      </w:pPr>
      <w:r>
        <w:rPr>
          <w:rFonts w:ascii="Arial Narrow" w:hAnsi="Arial Narrow"/>
        </w:rPr>
        <w:t>pro vstup do jímek a šachet na vodní a plynové drenáži provádět vždy ve dvojici, tj. pověřený pracovník a jeho jištění.</w:t>
      </w:r>
    </w:p>
    <w:p w14:paraId="3238ECBF" w14:textId="77777777" w:rsidR="00393F09" w:rsidRDefault="00393F09">
      <w:pPr>
        <w:pStyle w:val="Zkladntextodsazen"/>
        <w:ind w:firstLine="0"/>
        <w:rPr>
          <w:rFonts w:ascii="Arial Narrow" w:hAnsi="Arial Narrow" w:cs="Arial"/>
        </w:rPr>
      </w:pPr>
    </w:p>
    <w:p w14:paraId="4CDF2484" w14:textId="77777777" w:rsidR="00393F09" w:rsidRDefault="00393F09">
      <w:pPr>
        <w:pStyle w:val="Zkladntextodsazen"/>
        <w:ind w:firstLine="0"/>
        <w:rPr>
          <w:rFonts w:ascii="Arial Narrow" w:hAnsi="Arial Narrow" w:cs="Arial"/>
        </w:rPr>
      </w:pPr>
    </w:p>
    <w:p w14:paraId="2788C095" w14:textId="1383BBB8" w:rsidR="00393F09" w:rsidRDefault="00393F09">
      <w:pPr>
        <w:pStyle w:val="Nadpis2"/>
        <w:ind w:left="720" w:hanging="720"/>
        <w:jc w:val="both"/>
        <w:rPr>
          <w:rFonts w:ascii="Arial Narrow" w:hAnsi="Arial Narrow"/>
          <w:szCs w:val="28"/>
        </w:rPr>
      </w:pPr>
      <w:bookmarkStart w:id="170" w:name="_Toc111290617"/>
      <w:bookmarkStart w:id="171" w:name="_Toc89332580"/>
      <w:proofErr w:type="gramStart"/>
      <w:r>
        <w:rPr>
          <w:rFonts w:ascii="Arial Narrow" w:hAnsi="Arial Narrow"/>
          <w:szCs w:val="28"/>
        </w:rPr>
        <w:t>G.</w:t>
      </w:r>
      <w:r w:rsidR="00EF1CAA">
        <w:rPr>
          <w:rFonts w:ascii="Arial Narrow" w:hAnsi="Arial Narrow"/>
          <w:szCs w:val="28"/>
        </w:rPr>
        <w:t>7.</w:t>
      </w:r>
      <w:r>
        <w:rPr>
          <w:rFonts w:ascii="Arial Narrow" w:hAnsi="Arial Narrow"/>
          <w:szCs w:val="28"/>
        </w:rPr>
        <w:t>2</w:t>
      </w:r>
      <w:proofErr w:type="gramEnd"/>
      <w:r>
        <w:rPr>
          <w:rFonts w:ascii="Arial Narrow" w:hAnsi="Arial Narrow"/>
          <w:szCs w:val="28"/>
        </w:rPr>
        <w:tab/>
        <w:t>Ochrana zdraví zaměstnanců a zdravých životních a pracovních podmínek</w:t>
      </w:r>
      <w:bookmarkEnd w:id="170"/>
      <w:bookmarkEnd w:id="171"/>
    </w:p>
    <w:p w14:paraId="4450EBCC" w14:textId="77777777" w:rsidR="00393F09" w:rsidRDefault="00393F09"/>
    <w:p w14:paraId="6F72B883" w14:textId="77777777" w:rsidR="00393F09" w:rsidRDefault="00393F09">
      <w:pPr>
        <w:jc w:val="both"/>
        <w:rPr>
          <w:rFonts w:ascii="Arial Narrow" w:hAnsi="Arial Narrow"/>
          <w:szCs w:val="28"/>
        </w:rPr>
      </w:pPr>
      <w:r>
        <w:rPr>
          <w:rFonts w:ascii="Arial Narrow" w:hAnsi="Arial Narrow"/>
          <w:szCs w:val="28"/>
        </w:rPr>
        <w:t>Pro zajištění ochrany zdraví a zdravých životních podmínek jsou pracovníci povinni:</w:t>
      </w:r>
    </w:p>
    <w:p w14:paraId="1F1D7DC4" w14:textId="77777777" w:rsidR="00393F09" w:rsidRDefault="00393F09">
      <w:pPr>
        <w:numPr>
          <w:ilvl w:val="0"/>
          <w:numId w:val="1"/>
        </w:numPr>
        <w:jc w:val="both"/>
        <w:rPr>
          <w:rFonts w:ascii="Arial Narrow" w:hAnsi="Arial Narrow"/>
        </w:rPr>
      </w:pPr>
      <w:r>
        <w:rPr>
          <w:rFonts w:ascii="Arial Narrow" w:hAnsi="Arial Narrow"/>
        </w:rPr>
        <w:t>pohybovat se na skládce pouze v souvislosti s výkonem pracovních úkolů,</w:t>
      </w:r>
    </w:p>
    <w:p w14:paraId="496E8B90" w14:textId="75D914BA" w:rsidR="00393F09" w:rsidRDefault="00393F09">
      <w:pPr>
        <w:numPr>
          <w:ilvl w:val="0"/>
          <w:numId w:val="1"/>
        </w:numPr>
        <w:jc w:val="both"/>
        <w:rPr>
          <w:rFonts w:ascii="Arial Narrow" w:hAnsi="Arial Narrow"/>
        </w:rPr>
      </w:pPr>
      <w:r>
        <w:rPr>
          <w:rFonts w:ascii="Arial Narrow" w:hAnsi="Arial Narrow"/>
        </w:rPr>
        <w:t>seznámit se s vlastnostmi ukládaných odpadů z hlediska účinků na zdraví a o bezpečném zacházení s nimi,</w:t>
      </w:r>
    </w:p>
    <w:p w14:paraId="23FD0906" w14:textId="3EF92F0F" w:rsidR="001830E2" w:rsidRDefault="001830E2">
      <w:pPr>
        <w:numPr>
          <w:ilvl w:val="0"/>
          <w:numId w:val="1"/>
        </w:numPr>
        <w:jc w:val="both"/>
        <w:rPr>
          <w:rFonts w:ascii="Arial Narrow" w:hAnsi="Arial Narrow"/>
        </w:rPr>
      </w:pPr>
      <w:r>
        <w:rPr>
          <w:rFonts w:ascii="Arial Narrow" w:hAnsi="Arial Narrow"/>
        </w:rPr>
        <w:t>seznámit se se zásadami první pomoci,</w:t>
      </w:r>
    </w:p>
    <w:p w14:paraId="30ECF878" w14:textId="77777777" w:rsidR="00393F09" w:rsidRDefault="00393F09">
      <w:pPr>
        <w:numPr>
          <w:ilvl w:val="0"/>
          <w:numId w:val="1"/>
        </w:numPr>
        <w:jc w:val="both"/>
        <w:rPr>
          <w:rFonts w:ascii="Arial Narrow" w:hAnsi="Arial Narrow"/>
        </w:rPr>
      </w:pPr>
      <w:r>
        <w:rPr>
          <w:rFonts w:ascii="Arial Narrow" w:hAnsi="Arial Narrow"/>
        </w:rPr>
        <w:t>okamžitě hlásit nálezy zbraní, střeliva apod. příslušným bezpečnostním orgánům, zamezit přístupu k nim a místo nálezu označit,</w:t>
      </w:r>
    </w:p>
    <w:p w14:paraId="0E04CF51" w14:textId="77777777" w:rsidR="00393F09" w:rsidRDefault="00393F09">
      <w:pPr>
        <w:numPr>
          <w:ilvl w:val="0"/>
          <w:numId w:val="1"/>
        </w:numPr>
        <w:jc w:val="both"/>
        <w:rPr>
          <w:rFonts w:ascii="Arial Narrow" w:hAnsi="Arial Narrow"/>
        </w:rPr>
      </w:pPr>
      <w:r>
        <w:rPr>
          <w:rFonts w:ascii="Arial Narrow" w:hAnsi="Arial Narrow"/>
        </w:rPr>
        <w:t>používat pracovních oděvů a osobních ochranných pomůcek,</w:t>
      </w:r>
    </w:p>
    <w:p w14:paraId="699200FC" w14:textId="77777777" w:rsidR="00393F09" w:rsidRDefault="00393F09">
      <w:pPr>
        <w:numPr>
          <w:ilvl w:val="0"/>
          <w:numId w:val="1"/>
        </w:numPr>
        <w:jc w:val="both"/>
        <w:rPr>
          <w:rFonts w:ascii="Arial Narrow" w:hAnsi="Arial Narrow"/>
        </w:rPr>
      </w:pPr>
      <w:r>
        <w:rPr>
          <w:rFonts w:ascii="Arial Narrow" w:hAnsi="Arial Narrow"/>
        </w:rPr>
        <w:t>podrobit se povinným vstupním a periodickým zdravotním prohlídkám,</w:t>
      </w:r>
    </w:p>
    <w:p w14:paraId="213CA3FB" w14:textId="77777777" w:rsidR="00393F09" w:rsidRDefault="00393F09">
      <w:pPr>
        <w:numPr>
          <w:ilvl w:val="0"/>
          <w:numId w:val="1"/>
        </w:numPr>
        <w:jc w:val="both"/>
        <w:rPr>
          <w:rFonts w:ascii="Arial Narrow" w:hAnsi="Arial Narrow"/>
        </w:rPr>
      </w:pPr>
      <w:r>
        <w:rPr>
          <w:rFonts w:ascii="Arial Narrow" w:hAnsi="Arial Narrow"/>
        </w:rPr>
        <w:t>vybavit pracoviště lékárničkou a vyškolit pracovníka pro poskytování první pomoci,</w:t>
      </w:r>
    </w:p>
    <w:p w14:paraId="2E6BA542" w14:textId="77777777" w:rsidR="00393F09" w:rsidRDefault="00393F09">
      <w:pPr>
        <w:numPr>
          <w:ilvl w:val="0"/>
          <w:numId w:val="1"/>
        </w:numPr>
        <w:jc w:val="both"/>
        <w:rPr>
          <w:rFonts w:ascii="Arial Narrow" w:hAnsi="Arial Narrow"/>
        </w:rPr>
      </w:pPr>
      <w:r>
        <w:rPr>
          <w:rFonts w:ascii="Arial Narrow" w:hAnsi="Arial Narrow"/>
        </w:rPr>
        <w:t>dodržovat zákaz jídla, pití a kouření na skládce mimo určené prostory,</w:t>
      </w:r>
    </w:p>
    <w:p w14:paraId="72AF9CFB" w14:textId="77777777" w:rsidR="00393F09" w:rsidRDefault="00393F09">
      <w:pPr>
        <w:numPr>
          <w:ilvl w:val="0"/>
          <w:numId w:val="1"/>
        </w:numPr>
        <w:jc w:val="both"/>
        <w:rPr>
          <w:rFonts w:ascii="Arial Narrow" w:hAnsi="Arial Narrow"/>
        </w:rPr>
      </w:pPr>
      <w:r>
        <w:rPr>
          <w:rFonts w:ascii="Arial Narrow" w:hAnsi="Arial Narrow"/>
        </w:rPr>
        <w:t>zajistit provádění deratizačních a ostatních prací pouze odbornými pracovníky,</w:t>
      </w:r>
    </w:p>
    <w:p w14:paraId="56263860" w14:textId="73751D7F" w:rsidR="00393F09" w:rsidRDefault="00393F09">
      <w:pPr>
        <w:numPr>
          <w:ilvl w:val="0"/>
          <w:numId w:val="1"/>
        </w:numPr>
        <w:jc w:val="both"/>
        <w:rPr>
          <w:rFonts w:ascii="Arial Narrow" w:hAnsi="Arial Narrow"/>
        </w:rPr>
      </w:pPr>
      <w:r>
        <w:rPr>
          <w:rFonts w:ascii="Arial Narrow" w:hAnsi="Arial Narrow"/>
        </w:rPr>
        <w:t>dodržovat zákaz kontaktu s toulavými zvířaty,</w:t>
      </w:r>
    </w:p>
    <w:p w14:paraId="6EF98413" w14:textId="2B28D437" w:rsidR="00E80996" w:rsidRDefault="00E80996">
      <w:pPr>
        <w:numPr>
          <w:ilvl w:val="0"/>
          <w:numId w:val="1"/>
        </w:numPr>
        <w:jc w:val="both"/>
        <w:rPr>
          <w:rFonts w:ascii="Arial Narrow" w:hAnsi="Arial Narrow"/>
        </w:rPr>
      </w:pPr>
      <w:r>
        <w:rPr>
          <w:rFonts w:ascii="Arial Narrow" w:hAnsi="Arial Narrow"/>
        </w:rPr>
        <w:t xml:space="preserve">překrývat povrch skládky materiálem k TZS, </w:t>
      </w:r>
    </w:p>
    <w:p w14:paraId="134DA9FF" w14:textId="77777777" w:rsidR="00393F09" w:rsidRDefault="00393F09">
      <w:pPr>
        <w:numPr>
          <w:ilvl w:val="0"/>
          <w:numId w:val="1"/>
        </w:numPr>
        <w:jc w:val="both"/>
        <w:rPr>
          <w:rFonts w:ascii="Arial Narrow" w:hAnsi="Arial Narrow"/>
        </w:rPr>
      </w:pPr>
      <w:r>
        <w:rPr>
          <w:rFonts w:ascii="Arial Narrow" w:hAnsi="Arial Narrow"/>
        </w:rPr>
        <w:t>přečerpávat odpadní vody pouze do prostorů, kde se nepracuje,</w:t>
      </w:r>
    </w:p>
    <w:p w14:paraId="257F5D6D" w14:textId="77777777" w:rsidR="00393F09" w:rsidRDefault="00393F09">
      <w:pPr>
        <w:numPr>
          <w:ilvl w:val="0"/>
          <w:numId w:val="1"/>
        </w:numPr>
        <w:jc w:val="both"/>
        <w:rPr>
          <w:rFonts w:ascii="Arial Narrow" w:hAnsi="Arial Narrow"/>
        </w:rPr>
      </w:pPr>
      <w:r>
        <w:rPr>
          <w:rFonts w:ascii="Arial Narrow" w:hAnsi="Arial Narrow"/>
        </w:rPr>
        <w:t>pro vstup do jímek a šachet na vodní a plynové drenáži provádět vždy ve dvojici, tj. pověřený pracovník a jeho jištění.</w:t>
      </w:r>
    </w:p>
    <w:p w14:paraId="222FE482" w14:textId="77777777" w:rsidR="00393F09" w:rsidRDefault="00393F09">
      <w:pPr>
        <w:jc w:val="both"/>
        <w:rPr>
          <w:rFonts w:ascii="Arial Narrow" w:hAnsi="Arial Narrow"/>
        </w:rPr>
      </w:pPr>
    </w:p>
    <w:p w14:paraId="225E14C3" w14:textId="77777777" w:rsidR="00393F09" w:rsidRDefault="00393F09">
      <w:pPr>
        <w:pStyle w:val="Nadpis6"/>
        <w:rPr>
          <w:rFonts w:ascii="Arial Narrow" w:hAnsi="Arial Narrow"/>
        </w:rPr>
      </w:pPr>
      <w:r>
        <w:rPr>
          <w:rFonts w:ascii="Arial Narrow" w:hAnsi="Arial Narrow"/>
        </w:rPr>
        <w:t>Bezpečnostní pokyny</w:t>
      </w:r>
    </w:p>
    <w:p w14:paraId="0E4F45E6" w14:textId="77777777" w:rsidR="00393F09" w:rsidRDefault="00393F09">
      <w:pPr>
        <w:spacing w:line="240" w:lineRule="atLeast"/>
        <w:jc w:val="both"/>
        <w:rPr>
          <w:rFonts w:ascii="Arial Narrow" w:hAnsi="Arial Narrow"/>
        </w:rPr>
      </w:pPr>
      <w:r>
        <w:rPr>
          <w:rFonts w:ascii="Arial Narrow" w:hAnsi="Arial Narrow"/>
        </w:rPr>
        <w:t xml:space="preserve">Za dodržování bezpečnostních předpisů a všech ustanovení provozního řádu je odpovědný příslušný vedoucí zaměstnanec. Další zaměstnanci jsou povinni řídit se jeho pokyny. </w:t>
      </w:r>
    </w:p>
    <w:p w14:paraId="12393FDB" w14:textId="77777777" w:rsidR="00393F09" w:rsidRDefault="00393F09">
      <w:pPr>
        <w:spacing w:line="240" w:lineRule="atLeast"/>
        <w:jc w:val="both"/>
        <w:rPr>
          <w:rFonts w:ascii="Arial Narrow" w:hAnsi="Arial Narrow"/>
        </w:rPr>
      </w:pPr>
      <w:r>
        <w:rPr>
          <w:rFonts w:ascii="Arial Narrow" w:hAnsi="Arial Narrow"/>
        </w:rPr>
        <w:lastRenderedPageBreak/>
        <w:t xml:space="preserve">Pro zajištění bezpečnosti práce při ukládání odpadů, manipulace s průsakovými a povrchovými vodami, případného provádění stavebních prací vlastními pracovníky v souvislosti s uzavíráním a rekultivací skládky, provádění předepsaných revizí a kontrol zařízení skládky, provádění zkušebních odběrů a zkoušek odpadu a vod nacházejících se v prostoru </w:t>
      </w:r>
      <w:proofErr w:type="spellStart"/>
      <w:r>
        <w:rPr>
          <w:rFonts w:ascii="Arial Narrow" w:hAnsi="Arial Narrow"/>
        </w:rPr>
        <w:t>deponie</w:t>
      </w:r>
      <w:proofErr w:type="spellEnd"/>
      <w:r>
        <w:rPr>
          <w:rFonts w:ascii="Arial Narrow" w:hAnsi="Arial Narrow"/>
        </w:rPr>
        <w:t xml:space="preserve">, provádění údržby a revizí stavebních konstrukcí, strojního zařízení a mechanismů, jakož i pohybu vlastních zaměstnanců i všech osob, které do prostoru </w:t>
      </w:r>
      <w:proofErr w:type="spellStart"/>
      <w:r>
        <w:rPr>
          <w:rFonts w:ascii="Arial Narrow" w:hAnsi="Arial Narrow"/>
        </w:rPr>
        <w:t>deponie</w:t>
      </w:r>
      <w:proofErr w:type="spellEnd"/>
      <w:r>
        <w:rPr>
          <w:rFonts w:ascii="Arial Narrow" w:hAnsi="Arial Narrow"/>
        </w:rPr>
        <w:t xml:space="preserve"> řádně vstupují a všech dalších činností, je nezbytné se přiměřeně řídit ustanoveními Vyhlášky Českého úřadu bezpečnosti práce a Českého báňského úřadu č. 324/1990 Sb., ze dne </w:t>
      </w:r>
      <w:proofErr w:type="gramStart"/>
      <w:r>
        <w:rPr>
          <w:rFonts w:ascii="Arial Narrow" w:hAnsi="Arial Narrow"/>
        </w:rPr>
        <w:t>31.července</w:t>
      </w:r>
      <w:proofErr w:type="gramEnd"/>
      <w:r>
        <w:rPr>
          <w:rFonts w:ascii="Arial Narrow" w:hAnsi="Arial Narrow"/>
        </w:rPr>
        <w:t xml:space="preserve"> 1990 o bezpečnosti práce na technických zařízeních a při stavebních pracích.</w:t>
      </w:r>
    </w:p>
    <w:p w14:paraId="395369FC" w14:textId="77777777" w:rsidR="00393F09" w:rsidRDefault="00393F09">
      <w:pPr>
        <w:spacing w:line="240" w:lineRule="atLeast"/>
        <w:jc w:val="both"/>
        <w:rPr>
          <w:rFonts w:ascii="Arial Narrow" w:hAnsi="Arial Narrow"/>
        </w:rPr>
      </w:pPr>
      <w:r>
        <w:rPr>
          <w:rFonts w:ascii="Arial Narrow" w:hAnsi="Arial Narrow"/>
        </w:rPr>
        <w:t xml:space="preserve">Zejména však se jedná o tato opatření a ustanovení, která se přímo týkají provozu s výskytem škodlivin a prostory se zvýšeným nebezpečím výskytu škodlivin. </w:t>
      </w:r>
    </w:p>
    <w:p w14:paraId="5015AF94"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 xml:space="preserve">V celém areálu skládky je přísný zákaz kouření, manipulace s otevřeným ohněm v prostoru skládkového tělesa. </w:t>
      </w:r>
    </w:p>
    <w:p w14:paraId="6AFDA218"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 xml:space="preserve">Vstup do areálu skládky musí být cizím osobám povolen vedoucím střediska odpadového hospodářství a tyto osoby musí </w:t>
      </w:r>
      <w:proofErr w:type="gramStart"/>
      <w:r>
        <w:rPr>
          <w:rFonts w:ascii="Arial Narrow" w:hAnsi="Arial Narrow"/>
        </w:rPr>
        <w:t>být  seznámeny</w:t>
      </w:r>
      <w:proofErr w:type="gramEnd"/>
      <w:r>
        <w:rPr>
          <w:rFonts w:ascii="Arial Narrow" w:hAnsi="Arial Narrow"/>
        </w:rPr>
        <w:t xml:space="preserve"> se základními bezpečnostními předpisy.</w:t>
      </w:r>
    </w:p>
    <w:p w14:paraId="1F40710D" w14:textId="77777777" w:rsidR="00393F09" w:rsidRDefault="00393F09" w:rsidP="00393F09">
      <w:pPr>
        <w:numPr>
          <w:ilvl w:val="0"/>
          <w:numId w:val="9"/>
        </w:numPr>
        <w:spacing w:line="240" w:lineRule="atLeast"/>
        <w:ind w:left="540" w:hanging="357"/>
        <w:jc w:val="both"/>
        <w:rPr>
          <w:rFonts w:ascii="Arial Narrow" w:hAnsi="Arial Narrow"/>
        </w:rPr>
      </w:pPr>
      <w:r>
        <w:rPr>
          <w:rFonts w:ascii="Arial Narrow" w:hAnsi="Arial Narrow"/>
        </w:rPr>
        <w:t xml:space="preserve">Vlastní pracovníci musí být proškoleni a seznámeni s předpisy BOZP a s ustanoveními tohoto provozního řádu skládky. O školení a ověření znalostí z BOZP musí být proveden záznam s podpisy školitele a proškolených pracovníků s uvedením data. </w:t>
      </w:r>
      <w:proofErr w:type="gramStart"/>
      <w:r>
        <w:rPr>
          <w:rFonts w:ascii="Arial Narrow" w:hAnsi="Arial Narrow"/>
        </w:rPr>
        <w:t>Školení  z BOZP</w:t>
      </w:r>
      <w:proofErr w:type="gramEnd"/>
      <w:r>
        <w:rPr>
          <w:rFonts w:ascii="Arial Narrow" w:hAnsi="Arial Narrow"/>
        </w:rPr>
        <w:t xml:space="preserve"> a provozního řádu, vč. zásad první pomoci, musí být prováděna periodicky, nejméně 1 x za rok, vždy však ihned při nástupu nového pracovníka. V </w:t>
      </w:r>
      <w:r w:rsidR="00327841">
        <w:rPr>
          <w:rFonts w:ascii="Arial Narrow" w:hAnsi="Arial Narrow"/>
        </w:rPr>
        <w:t>míře nezbytně nutné musí být</w:t>
      </w:r>
      <w:r>
        <w:rPr>
          <w:rFonts w:ascii="Arial Narrow" w:hAnsi="Arial Narrow"/>
        </w:rPr>
        <w:t xml:space="preserve"> s výše uvedenými předpisy seznámeni i pracovníci cizích organizací v areálu skládky, konající svoji </w:t>
      </w:r>
      <w:proofErr w:type="gramStart"/>
      <w:r>
        <w:rPr>
          <w:rFonts w:ascii="Arial Narrow" w:hAnsi="Arial Narrow"/>
        </w:rPr>
        <w:t>činnost  se</w:t>
      </w:r>
      <w:proofErr w:type="gramEnd"/>
      <w:r>
        <w:rPr>
          <w:rFonts w:ascii="Arial Narrow" w:hAnsi="Arial Narrow"/>
        </w:rPr>
        <w:t xml:space="preserve"> svolením vedoucího skládky.</w:t>
      </w:r>
    </w:p>
    <w:p w14:paraId="063DBCCB" w14:textId="77777777" w:rsidR="00393F09" w:rsidRDefault="00393F09" w:rsidP="00393F09">
      <w:pPr>
        <w:numPr>
          <w:ilvl w:val="0"/>
          <w:numId w:val="9"/>
        </w:numPr>
        <w:spacing w:line="240" w:lineRule="atLeast"/>
        <w:ind w:left="540" w:hanging="357"/>
        <w:jc w:val="both"/>
        <w:rPr>
          <w:rFonts w:ascii="Arial Narrow" w:hAnsi="Arial Narrow"/>
        </w:rPr>
      </w:pPr>
      <w:r>
        <w:rPr>
          <w:rFonts w:ascii="Arial Narrow" w:hAnsi="Arial Narrow"/>
        </w:rPr>
        <w:t>Vstup do areálu skládky je přísně zakázán všem pracovníkům, jejichž pracovní schopnost je omezena vlivem alkoholu, léků a pod.</w:t>
      </w:r>
      <w:r>
        <w:rPr>
          <w:rFonts w:ascii="Arial Narrow" w:hAnsi="Arial Narrow"/>
        </w:rPr>
        <w:tab/>
      </w:r>
    </w:p>
    <w:p w14:paraId="09806CA6"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 xml:space="preserve">Při zjištění výskytu nežádoucího zamoření </w:t>
      </w:r>
      <w:proofErr w:type="spellStart"/>
      <w:r>
        <w:rPr>
          <w:rFonts w:ascii="Arial Narrow" w:hAnsi="Arial Narrow"/>
        </w:rPr>
        <w:t>deponie</w:t>
      </w:r>
      <w:proofErr w:type="spellEnd"/>
      <w:r>
        <w:rPr>
          <w:rFonts w:ascii="Arial Narrow" w:hAnsi="Arial Narrow"/>
        </w:rPr>
        <w:t xml:space="preserve"> hmyzem nebo </w:t>
      </w:r>
      <w:proofErr w:type="gramStart"/>
      <w:r>
        <w:rPr>
          <w:rFonts w:ascii="Arial Narrow" w:hAnsi="Arial Narrow"/>
        </w:rPr>
        <w:t>hlodavci,  provede</w:t>
      </w:r>
      <w:proofErr w:type="gramEnd"/>
      <w:r>
        <w:rPr>
          <w:rFonts w:ascii="Arial Narrow" w:hAnsi="Arial Narrow"/>
        </w:rPr>
        <w:t xml:space="preserve"> aplikaci vhodného deratizačního prostředku odborná organizace. </w:t>
      </w:r>
    </w:p>
    <w:p w14:paraId="1ED4D8ED"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 xml:space="preserve">V případě nálezu nebezpečných odpadů (např. výbušniny, uzavřené nádoby s neznámým obsahem atd.), musí být zajištěno uzavření ohroženého prostoru pro všechny osoby. Odstranění a zneškodnění provedou přivolaní odborníci. </w:t>
      </w:r>
    </w:p>
    <w:p w14:paraId="6692AD8C"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 xml:space="preserve">Je zakázáno vstupovat bez zajištění druhým zaměstnancem do uzavřených prostorů (jímky, kanály, šachty). Před vstupem do těchto prostor musí být tyto minimálně 3 hodiny odkryty nebo musí být vyměněn vzduch pomocí kompresoru. Osoba vstupující do tohoto prostoru musí být jištěna lanem a </w:t>
      </w:r>
      <w:proofErr w:type="gramStart"/>
      <w:r>
        <w:rPr>
          <w:rFonts w:ascii="Arial Narrow" w:hAnsi="Arial Narrow"/>
        </w:rPr>
        <w:t>pracovníkem  pro</w:t>
      </w:r>
      <w:proofErr w:type="gramEnd"/>
      <w:r>
        <w:rPr>
          <w:rFonts w:ascii="Arial Narrow" w:hAnsi="Arial Narrow"/>
        </w:rPr>
        <w:t xml:space="preserve"> případné vyproštění. </w:t>
      </w:r>
    </w:p>
    <w:p w14:paraId="2418CF91"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Pracovníci pracující v prostorách s výskytem škodlivin nesmějí pracovat osamoceně.</w:t>
      </w:r>
    </w:p>
    <w:p w14:paraId="66DFC33E"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Pracovníci při provádění prací musí dodržovat pracovní postupy, návody a pravidla a další pokyny pro obsluhu strojů a zařízení a používat všechny předepsané pracovní nástroje, pomůcky, pracovní oděvy a osobní ochranné prostředky.</w:t>
      </w:r>
    </w:p>
    <w:p w14:paraId="31520BFF" w14:textId="17A307DE" w:rsidR="00393F09" w:rsidRDefault="00393F09">
      <w:pPr>
        <w:numPr>
          <w:ilvl w:val="0"/>
          <w:numId w:val="2"/>
        </w:numPr>
        <w:tabs>
          <w:tab w:val="clear" w:pos="720"/>
        </w:tabs>
        <w:spacing w:line="240" w:lineRule="atLeast"/>
        <w:ind w:left="540" w:hanging="357"/>
        <w:jc w:val="both"/>
        <w:rPr>
          <w:rFonts w:ascii="Arial Narrow" w:hAnsi="Arial Narrow"/>
        </w:rPr>
      </w:pPr>
      <w:r>
        <w:rPr>
          <w:rFonts w:ascii="Arial Narrow" w:hAnsi="Arial Narrow"/>
        </w:rPr>
        <w:t>Všichni pracovníci pracující v areálu skládky musí provádět práci na určeném pracovišti, které nesmějí svévolně opouštět bez svolení vedoucího zaměstnance s výjimkou naléhavých důvodů (nevolnost, náhlé onemocnění,</w:t>
      </w:r>
      <w:r w:rsidR="007E0F20">
        <w:rPr>
          <w:rFonts w:ascii="Arial Narrow" w:hAnsi="Arial Narrow"/>
        </w:rPr>
        <w:t xml:space="preserve"> </w:t>
      </w:r>
      <w:r>
        <w:rPr>
          <w:rFonts w:ascii="Arial Narrow" w:hAnsi="Arial Narrow"/>
        </w:rPr>
        <w:t xml:space="preserve">úraz). </w:t>
      </w:r>
    </w:p>
    <w:p w14:paraId="33A313BF"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 xml:space="preserve">Veškeré vstupy do jednotlivých šachtic, jímek, skladů, montážních prostor, boxů nebo jiných prostor musí být vždy označeny a tam, kde je to možné, zajištěny. Zejména všechny šachtice musí být trvale zakryty poklopy s výjimkou doby, kdy se v nich provádějí práce. </w:t>
      </w:r>
    </w:p>
    <w:p w14:paraId="123965A0" w14:textId="77777777" w:rsidR="00393F09" w:rsidRDefault="00393F09" w:rsidP="00393F09">
      <w:pPr>
        <w:numPr>
          <w:ilvl w:val="0"/>
          <w:numId w:val="11"/>
        </w:numPr>
        <w:tabs>
          <w:tab w:val="clear" w:pos="540"/>
        </w:tabs>
        <w:spacing w:line="240" w:lineRule="atLeast"/>
        <w:ind w:hanging="357"/>
        <w:jc w:val="both"/>
        <w:rPr>
          <w:rFonts w:ascii="Arial Narrow" w:hAnsi="Arial Narrow"/>
        </w:rPr>
      </w:pPr>
      <w:r>
        <w:rPr>
          <w:rFonts w:ascii="Arial Narrow" w:hAnsi="Arial Narrow"/>
        </w:rPr>
        <w:t>V prostorách skládky musí být zajištěno dostatečné osvětlení.</w:t>
      </w:r>
    </w:p>
    <w:p w14:paraId="3EFC596E" w14:textId="77777777" w:rsidR="00393F09" w:rsidRDefault="00393F09" w:rsidP="00393F09">
      <w:pPr>
        <w:numPr>
          <w:ilvl w:val="0"/>
          <w:numId w:val="11"/>
        </w:numPr>
        <w:tabs>
          <w:tab w:val="clear" w:pos="540"/>
        </w:tabs>
        <w:ind w:hanging="357"/>
        <w:jc w:val="both"/>
        <w:rPr>
          <w:rFonts w:ascii="Arial Narrow" w:hAnsi="Arial Narrow"/>
        </w:rPr>
      </w:pPr>
      <w:r>
        <w:rPr>
          <w:rFonts w:ascii="Arial Narrow" w:hAnsi="Arial Narrow"/>
        </w:rPr>
        <w:t>Platí zákaz jakéhokoliv kontaktu s volně žijícími a toulavými zvířaty.</w:t>
      </w:r>
    </w:p>
    <w:p w14:paraId="71FFB48A" w14:textId="77777777" w:rsidR="00393F09" w:rsidRDefault="00393F09">
      <w:pPr>
        <w:jc w:val="both"/>
        <w:rPr>
          <w:rFonts w:ascii="Arial Narrow" w:hAnsi="Arial Narrow"/>
        </w:rPr>
      </w:pPr>
    </w:p>
    <w:p w14:paraId="79BDFB54" w14:textId="77777777" w:rsidR="00393F09" w:rsidRDefault="00393F09">
      <w:pPr>
        <w:keepNext/>
        <w:jc w:val="both"/>
        <w:rPr>
          <w:rFonts w:ascii="Arial Narrow" w:hAnsi="Arial Narrow"/>
          <w:b/>
          <w:bCs/>
        </w:rPr>
      </w:pPr>
      <w:r>
        <w:rPr>
          <w:rFonts w:ascii="Arial Narrow" w:hAnsi="Arial Narrow"/>
          <w:b/>
          <w:bCs/>
        </w:rPr>
        <w:t>Zásady při ukládání odpadů s obsahem azbestu:</w:t>
      </w:r>
    </w:p>
    <w:p w14:paraId="085FC69F" w14:textId="77777777" w:rsidR="00393F09" w:rsidRDefault="00393F09">
      <w:pPr>
        <w:pStyle w:val="NormlnNormlntext"/>
        <w:keepNext/>
        <w:tabs>
          <w:tab w:val="clear" w:pos="680"/>
          <w:tab w:val="clear" w:pos="1701"/>
          <w:tab w:val="clear" w:pos="2835"/>
          <w:tab w:val="clear" w:pos="3969"/>
          <w:tab w:val="clear" w:pos="5103"/>
          <w:tab w:val="clear" w:pos="6237"/>
          <w:tab w:val="clear" w:pos="7371"/>
          <w:tab w:val="clear" w:pos="8505"/>
        </w:tabs>
        <w:rPr>
          <w:rFonts w:ascii="Arial Narrow" w:hAnsi="Arial Narrow" w:cs="Arial"/>
          <w:szCs w:val="22"/>
        </w:rPr>
      </w:pPr>
      <w:r>
        <w:rPr>
          <w:rFonts w:ascii="Arial Narrow" w:hAnsi="Arial Narrow" w:cs="Arial"/>
          <w:szCs w:val="22"/>
        </w:rPr>
        <w:t>Původce odpadů z azbestu a oprávněná osoba, která nakládá s odpady obsahujícími azbest, jsou povinni zajistit, aby při tomto nakládání nebyla z odpadů do ovzduší uvolňována azbestová vlákna nebo azbestový prach a aby nedošlo k rozlití kapalin obsahujících azbestová vlákna.</w:t>
      </w:r>
    </w:p>
    <w:p w14:paraId="5D53740A" w14:textId="77777777" w:rsidR="00393F09" w:rsidRDefault="00393F09">
      <w:pPr>
        <w:jc w:val="both"/>
        <w:rPr>
          <w:rFonts w:ascii="Arial Narrow" w:hAnsi="Arial Narrow" w:cs="Arial"/>
          <w:szCs w:val="22"/>
        </w:rPr>
      </w:pPr>
      <w:r>
        <w:rPr>
          <w:rFonts w:ascii="Arial Narrow" w:hAnsi="Arial Narrow" w:cs="Arial"/>
          <w:szCs w:val="22"/>
        </w:rPr>
        <w:t xml:space="preserve">Odpady z azbestu musí být po uložení na skládku a před zhutněním neprodleně překryty vhodným </w:t>
      </w:r>
      <w:proofErr w:type="gramStart"/>
      <w:r>
        <w:rPr>
          <w:rFonts w:ascii="Arial Narrow" w:hAnsi="Arial Narrow" w:cs="Arial"/>
          <w:szCs w:val="22"/>
        </w:rPr>
        <w:t>materiálem a pokud</w:t>
      </w:r>
      <w:proofErr w:type="gramEnd"/>
      <w:r>
        <w:rPr>
          <w:rFonts w:ascii="Arial Narrow" w:hAnsi="Arial Narrow" w:cs="Arial"/>
          <w:szCs w:val="22"/>
        </w:rPr>
        <w:t xml:space="preserve"> nejsou zabaleny, musí být pro omezení prašnosti zkrápěny. </w:t>
      </w:r>
      <w:r>
        <w:rPr>
          <w:rFonts w:ascii="Arial Narrow" w:hAnsi="Arial Narrow"/>
        </w:rPr>
        <w:t>Pojezd mechanismů po tělese skládky v místech uložení odpadu s obsahem azbestu je možný až po překrytí místa vhodným materiálem.</w:t>
      </w:r>
    </w:p>
    <w:p w14:paraId="659778E6" w14:textId="77777777" w:rsidR="00393F09" w:rsidRDefault="00393F09">
      <w:pPr>
        <w:jc w:val="both"/>
        <w:rPr>
          <w:rFonts w:ascii="Arial Narrow" w:hAnsi="Arial Narrow" w:cs="Arial"/>
          <w:szCs w:val="22"/>
        </w:rPr>
      </w:pPr>
      <w:r>
        <w:rPr>
          <w:rFonts w:ascii="Arial Narrow" w:hAnsi="Arial Narrow" w:cs="Arial"/>
          <w:szCs w:val="22"/>
        </w:rPr>
        <w:lastRenderedPageBreak/>
        <w:t>Musí být přijata vhodná opatření, aby se zabránilo jakémukoliv kontaktu lidí s odpadem obsahujícím azbest po dobu provozu i po uzavření skládky.</w:t>
      </w:r>
      <w:r>
        <w:rPr>
          <w:rFonts w:ascii="Arial Narrow" w:hAnsi="Arial Narrow"/>
        </w:rPr>
        <w:t xml:space="preserve"> Pracovník, zajišťující ukládání odpadu obsahujícího azbest, musí používat ochranné pomůcky, např. respirátor, </w:t>
      </w:r>
      <w:r>
        <w:rPr>
          <w:rFonts w:ascii="Arial Narrow" w:hAnsi="Arial Narrow" w:hint="eastAsia"/>
        </w:rPr>
        <w:t xml:space="preserve">k zamezení expozice azbestu dýchacím </w:t>
      </w:r>
      <w:r>
        <w:rPr>
          <w:rFonts w:ascii="Arial Narrow" w:hAnsi="Arial Narrow" w:cs="Arial" w:hint="eastAsia"/>
          <w:szCs w:val="22"/>
        </w:rPr>
        <w:t>ústrojím</w:t>
      </w:r>
      <w:r>
        <w:rPr>
          <w:rFonts w:ascii="Arial Narrow" w:hAnsi="Arial Narrow" w:cs="Arial"/>
          <w:szCs w:val="22"/>
        </w:rPr>
        <w:t>. Ochranné pomůcky nesmí být poškozené.</w:t>
      </w:r>
    </w:p>
    <w:p w14:paraId="7F060484" w14:textId="77777777" w:rsidR="00393F09" w:rsidRDefault="00393F09">
      <w:pPr>
        <w:pStyle w:val="NormlnNormlntext"/>
        <w:tabs>
          <w:tab w:val="clear" w:pos="680"/>
          <w:tab w:val="clear" w:pos="1701"/>
          <w:tab w:val="clear" w:pos="2835"/>
          <w:tab w:val="clear" w:pos="3969"/>
          <w:tab w:val="clear" w:pos="5103"/>
          <w:tab w:val="clear" w:pos="6237"/>
          <w:tab w:val="clear" w:pos="7371"/>
          <w:tab w:val="clear" w:pos="8505"/>
        </w:tabs>
        <w:rPr>
          <w:rFonts w:ascii="Arial Narrow" w:hAnsi="Arial Narrow" w:cs="Arial"/>
          <w:szCs w:val="22"/>
        </w:rPr>
      </w:pPr>
      <w:r>
        <w:rPr>
          <w:rFonts w:ascii="Arial Narrow" w:hAnsi="Arial Narrow" w:cs="Arial"/>
          <w:szCs w:val="22"/>
        </w:rPr>
        <w:t xml:space="preserve">V místech uložení odpadů s obsahem azbestu je zakázáno provádět vrtné a výkopové práce. Tato místa jsou zaznamenána v dokumentaci skládky a uchována nejméně po dobu </w:t>
      </w:r>
      <w:proofErr w:type="gramStart"/>
      <w:r>
        <w:rPr>
          <w:rFonts w:ascii="Arial Narrow" w:hAnsi="Arial Narrow" w:cs="Arial"/>
          <w:szCs w:val="22"/>
        </w:rPr>
        <w:t>30-ti</w:t>
      </w:r>
      <w:proofErr w:type="gramEnd"/>
      <w:r>
        <w:rPr>
          <w:rFonts w:ascii="Arial Narrow" w:hAnsi="Arial Narrow" w:cs="Arial"/>
          <w:szCs w:val="22"/>
        </w:rPr>
        <w:t xml:space="preserve"> let po ukončení provozu skládky.</w:t>
      </w:r>
    </w:p>
    <w:p w14:paraId="24E82A8D" w14:textId="77777777" w:rsidR="00393F09" w:rsidRDefault="00393F09">
      <w:pPr>
        <w:pStyle w:val="NormlnNormlntext"/>
        <w:tabs>
          <w:tab w:val="clear" w:pos="680"/>
          <w:tab w:val="clear" w:pos="1701"/>
          <w:tab w:val="clear" w:pos="2835"/>
          <w:tab w:val="clear" w:pos="3969"/>
          <w:tab w:val="clear" w:pos="5103"/>
          <w:tab w:val="clear" w:pos="6237"/>
          <w:tab w:val="clear" w:pos="7371"/>
          <w:tab w:val="clear" w:pos="8505"/>
        </w:tabs>
        <w:rPr>
          <w:rFonts w:ascii="Arial Narrow" w:hAnsi="Arial Narrow" w:cs="Arial"/>
          <w:szCs w:val="22"/>
        </w:rPr>
      </w:pPr>
      <w:r>
        <w:rPr>
          <w:rFonts w:ascii="Arial Narrow" w:hAnsi="Arial Narrow" w:cs="Arial"/>
          <w:szCs w:val="22"/>
        </w:rPr>
        <w:t xml:space="preserve">Pracovníci, kteří budou zajišťovat příjem a ukládání odpadů z azbestu na skládku musí mít zajištěno školení, které umožní získání znalostí k uplatňování správné prevence k ochraně zdraví při práci. Zejména musí být poučeni o </w:t>
      </w:r>
    </w:p>
    <w:p w14:paraId="79B51A97" w14:textId="77777777" w:rsidR="00393F09" w:rsidRDefault="00393F09" w:rsidP="004B1134">
      <w:pPr>
        <w:numPr>
          <w:ilvl w:val="0"/>
          <w:numId w:val="38"/>
        </w:numPr>
        <w:jc w:val="both"/>
        <w:rPr>
          <w:rFonts w:ascii="Arial Narrow" w:hAnsi="Arial Narrow"/>
        </w:rPr>
      </w:pPr>
      <w:proofErr w:type="gramStart"/>
      <w:r>
        <w:rPr>
          <w:rFonts w:ascii="Arial Narrow" w:hAnsi="Arial Narrow"/>
        </w:rPr>
        <w:t>vlastnostech</w:t>
      </w:r>
      <w:proofErr w:type="gramEnd"/>
      <w:r>
        <w:rPr>
          <w:rFonts w:ascii="Arial Narrow" w:hAnsi="Arial Narrow"/>
        </w:rPr>
        <w:t xml:space="preserve"> azbestu a jeho účincích na zdraví,</w:t>
      </w:r>
    </w:p>
    <w:p w14:paraId="33CA1BFA" w14:textId="77777777" w:rsidR="00393F09" w:rsidRDefault="00393F09" w:rsidP="004B1134">
      <w:pPr>
        <w:numPr>
          <w:ilvl w:val="0"/>
          <w:numId w:val="38"/>
        </w:numPr>
        <w:jc w:val="both"/>
        <w:rPr>
          <w:rFonts w:ascii="Arial Narrow" w:hAnsi="Arial Narrow"/>
        </w:rPr>
      </w:pPr>
      <w:proofErr w:type="gramStart"/>
      <w:r>
        <w:rPr>
          <w:rFonts w:ascii="Arial Narrow" w:hAnsi="Arial Narrow"/>
        </w:rPr>
        <w:t>typech</w:t>
      </w:r>
      <w:proofErr w:type="gramEnd"/>
      <w:r>
        <w:rPr>
          <w:rFonts w:ascii="Arial Narrow" w:hAnsi="Arial Narrow"/>
        </w:rPr>
        <w:t xml:space="preserve"> odpadů, které mohou obsahovat azbest,</w:t>
      </w:r>
    </w:p>
    <w:p w14:paraId="6BA008E1" w14:textId="77777777" w:rsidR="00393F09" w:rsidRDefault="00393F09" w:rsidP="004B1134">
      <w:pPr>
        <w:numPr>
          <w:ilvl w:val="0"/>
          <w:numId w:val="38"/>
        </w:numPr>
        <w:jc w:val="both"/>
        <w:rPr>
          <w:rFonts w:ascii="Arial Narrow" w:hAnsi="Arial Narrow"/>
        </w:rPr>
      </w:pPr>
      <w:proofErr w:type="gramStart"/>
      <w:r>
        <w:rPr>
          <w:rFonts w:ascii="Arial Narrow" w:hAnsi="Arial Narrow"/>
        </w:rPr>
        <w:t>činnostech</w:t>
      </w:r>
      <w:proofErr w:type="gramEnd"/>
      <w:r>
        <w:rPr>
          <w:rFonts w:ascii="Arial Narrow" w:hAnsi="Arial Narrow"/>
        </w:rPr>
        <w:t>, u nichž je pravděpodobnost expozice azbestu,</w:t>
      </w:r>
    </w:p>
    <w:p w14:paraId="75818F61" w14:textId="77777777" w:rsidR="00393F09" w:rsidRDefault="00393F09" w:rsidP="004B1134">
      <w:pPr>
        <w:numPr>
          <w:ilvl w:val="0"/>
          <w:numId w:val="38"/>
        </w:numPr>
        <w:jc w:val="both"/>
        <w:rPr>
          <w:rFonts w:ascii="Arial Narrow" w:hAnsi="Arial Narrow"/>
        </w:rPr>
      </w:pPr>
      <w:r>
        <w:rPr>
          <w:rFonts w:ascii="Arial Narrow" w:hAnsi="Arial Narrow"/>
        </w:rPr>
        <w:t xml:space="preserve">bezpečných pracovních postupech a ochranných </w:t>
      </w:r>
      <w:proofErr w:type="gramStart"/>
      <w:r>
        <w:rPr>
          <w:rFonts w:ascii="Arial Narrow" w:hAnsi="Arial Narrow"/>
        </w:rPr>
        <w:t>opatřeních</w:t>
      </w:r>
      <w:proofErr w:type="gramEnd"/>
      <w:r>
        <w:rPr>
          <w:rFonts w:ascii="Arial Narrow" w:hAnsi="Arial Narrow"/>
        </w:rPr>
        <w:t xml:space="preserve"> a kontrole jejich dodržování,</w:t>
      </w:r>
    </w:p>
    <w:p w14:paraId="06666EF5" w14:textId="77777777" w:rsidR="00393F09" w:rsidRDefault="00393F09" w:rsidP="004B1134">
      <w:pPr>
        <w:numPr>
          <w:ilvl w:val="0"/>
          <w:numId w:val="38"/>
        </w:numPr>
        <w:jc w:val="both"/>
        <w:rPr>
          <w:rFonts w:ascii="Arial Narrow" w:hAnsi="Arial Narrow"/>
        </w:rPr>
      </w:pPr>
      <w:r>
        <w:rPr>
          <w:rFonts w:ascii="Arial Narrow" w:hAnsi="Arial Narrow"/>
        </w:rPr>
        <w:t>výběru vhodného ochranného pracovního prostředku k ochraně dýchacích cest včetně podmínek k jeho používání,</w:t>
      </w:r>
    </w:p>
    <w:p w14:paraId="22BB6414" w14:textId="77777777" w:rsidR="00393F09" w:rsidRDefault="00393F09" w:rsidP="004B1134">
      <w:pPr>
        <w:numPr>
          <w:ilvl w:val="0"/>
          <w:numId w:val="38"/>
        </w:numPr>
        <w:jc w:val="both"/>
        <w:rPr>
          <w:rFonts w:ascii="Arial Narrow" w:hAnsi="Arial Narrow"/>
        </w:rPr>
      </w:pPr>
      <w:proofErr w:type="gramStart"/>
      <w:r>
        <w:rPr>
          <w:rFonts w:ascii="Arial Narrow" w:hAnsi="Arial Narrow"/>
        </w:rPr>
        <w:t>správném</w:t>
      </w:r>
      <w:proofErr w:type="gramEnd"/>
      <w:r>
        <w:rPr>
          <w:rFonts w:ascii="Arial Narrow" w:hAnsi="Arial Narrow"/>
        </w:rPr>
        <w:t xml:space="preserve"> postupu při ukládání odpadu obsahujícího azbest.</w:t>
      </w:r>
    </w:p>
    <w:p w14:paraId="09FB1A27" w14:textId="77777777" w:rsidR="00393F09" w:rsidRDefault="00393F09">
      <w:pPr>
        <w:pStyle w:val="Nadpis5"/>
        <w:jc w:val="both"/>
        <w:rPr>
          <w:rFonts w:ascii="Arial Narrow" w:hAnsi="Arial Narrow"/>
        </w:rPr>
      </w:pPr>
    </w:p>
    <w:p w14:paraId="0126F734" w14:textId="77777777" w:rsidR="00393F09" w:rsidRDefault="00393F09">
      <w:pPr>
        <w:pStyle w:val="Nadpis5"/>
        <w:jc w:val="both"/>
        <w:rPr>
          <w:rFonts w:ascii="Arial Narrow" w:hAnsi="Arial Narrow"/>
        </w:rPr>
      </w:pPr>
      <w:r>
        <w:rPr>
          <w:rFonts w:ascii="Arial Narrow" w:hAnsi="Arial Narrow"/>
        </w:rPr>
        <w:t>První pomoc</w:t>
      </w:r>
    </w:p>
    <w:p w14:paraId="4EE63FBC" w14:textId="77777777" w:rsidR="00393F09" w:rsidRDefault="00393F09">
      <w:pPr>
        <w:jc w:val="both"/>
        <w:rPr>
          <w:rFonts w:ascii="Arial Narrow" w:hAnsi="Arial Narrow"/>
        </w:rPr>
      </w:pPr>
      <w:r>
        <w:rPr>
          <w:rFonts w:ascii="Arial Narrow" w:hAnsi="Arial Narrow"/>
        </w:rPr>
        <w:t>Při provozu může nastat vlivem úrazu, náhlé nevolnosti apod. situace, kdy pracovník potřebuje první pomoc. Tehdy je potřebné jednat rychle a přitom systematicky a účinně. V případě drobného poranění je lékárnička k  dispozici v provozní budově na skládce. V ostatních případech je nutné zajistit odbornou lékařskou pomoc.</w:t>
      </w:r>
    </w:p>
    <w:p w14:paraId="7227F1D3" w14:textId="77777777" w:rsidR="00393F09" w:rsidRDefault="00393F09">
      <w:pPr>
        <w:spacing w:line="240" w:lineRule="atLeast"/>
        <w:jc w:val="both"/>
        <w:rPr>
          <w:rFonts w:ascii="Arial Narrow" w:hAnsi="Arial Narrow"/>
        </w:rPr>
      </w:pPr>
    </w:p>
    <w:p w14:paraId="017531DA" w14:textId="77777777" w:rsidR="00393F09" w:rsidRDefault="00393F09">
      <w:pPr>
        <w:pStyle w:val="Nadpis5"/>
        <w:jc w:val="both"/>
        <w:rPr>
          <w:rFonts w:ascii="Arial Narrow" w:hAnsi="Arial Narrow"/>
        </w:rPr>
      </w:pPr>
      <w:r>
        <w:rPr>
          <w:rFonts w:ascii="Arial Narrow" w:hAnsi="Arial Narrow"/>
        </w:rPr>
        <w:t>Pravidla první pomoci:</w:t>
      </w:r>
    </w:p>
    <w:p w14:paraId="080637F7" w14:textId="77777777" w:rsidR="00393F09" w:rsidRDefault="00393F09">
      <w:pPr>
        <w:jc w:val="both"/>
        <w:rPr>
          <w:rFonts w:ascii="Arial Narrow" w:hAnsi="Arial Narrow"/>
        </w:rPr>
      </w:pPr>
      <w:r>
        <w:rPr>
          <w:rFonts w:ascii="Arial Narrow" w:hAnsi="Arial Narrow"/>
          <w:b/>
          <w:bCs/>
        </w:rPr>
        <w:t>Rány:</w:t>
      </w:r>
      <w:r>
        <w:rPr>
          <w:rFonts w:ascii="Arial Narrow" w:hAnsi="Arial Narrow"/>
        </w:rPr>
        <w:t xml:space="preserve">  Ran se nikdy nedotýkáme prsty, nečistíme vatou, nedáváme masti. Použije </w:t>
      </w:r>
      <w:proofErr w:type="gramStart"/>
      <w:r>
        <w:rPr>
          <w:rFonts w:ascii="Arial Narrow" w:hAnsi="Arial Narrow"/>
        </w:rPr>
        <w:t>se  dezinfekční</w:t>
      </w:r>
      <w:proofErr w:type="gramEnd"/>
      <w:r>
        <w:rPr>
          <w:rFonts w:ascii="Arial Narrow" w:hAnsi="Arial Narrow"/>
        </w:rPr>
        <w:t xml:space="preserve"> prostředek. Malé ranky se chrání polštářkovou náplastí, větší prozatímně sterilní gázou a obvazem z šátku nebo obinadla, než je ošetří lékař.</w:t>
      </w:r>
    </w:p>
    <w:p w14:paraId="719DA1F2" w14:textId="77777777" w:rsidR="00393F09" w:rsidRDefault="00393F09">
      <w:pPr>
        <w:jc w:val="both"/>
        <w:rPr>
          <w:rFonts w:ascii="Arial Narrow" w:hAnsi="Arial Narrow"/>
        </w:rPr>
      </w:pPr>
      <w:r>
        <w:rPr>
          <w:rFonts w:ascii="Arial Narrow" w:hAnsi="Arial Narrow"/>
        </w:rPr>
        <w:t xml:space="preserve">U krvácení z velkých tepen se stiskne přívodná tepna prstem. Je účinné jen tehdy, </w:t>
      </w:r>
      <w:proofErr w:type="gramStart"/>
      <w:r>
        <w:rPr>
          <w:rFonts w:ascii="Arial Narrow" w:hAnsi="Arial Narrow"/>
        </w:rPr>
        <w:t>děje</w:t>
      </w:r>
      <w:proofErr w:type="gramEnd"/>
      <w:r>
        <w:rPr>
          <w:rFonts w:ascii="Arial Narrow" w:hAnsi="Arial Narrow"/>
        </w:rPr>
        <w:t xml:space="preserve"> –</w:t>
      </w:r>
      <w:proofErr w:type="spellStart"/>
      <w:proofErr w:type="gramStart"/>
      <w:r>
        <w:rPr>
          <w:rFonts w:ascii="Arial Narrow" w:hAnsi="Arial Narrow"/>
        </w:rPr>
        <w:t>li</w:t>
      </w:r>
      <w:proofErr w:type="spellEnd"/>
      <w:proofErr w:type="gramEnd"/>
      <w:r>
        <w:rPr>
          <w:rFonts w:ascii="Arial Narrow" w:hAnsi="Arial Narrow"/>
        </w:rPr>
        <w:t xml:space="preserve"> se proti kosti.</w:t>
      </w:r>
    </w:p>
    <w:p w14:paraId="475AB47E" w14:textId="77777777" w:rsidR="00393F09" w:rsidRDefault="00393F09">
      <w:pPr>
        <w:jc w:val="both"/>
        <w:rPr>
          <w:rFonts w:ascii="Arial Narrow" w:hAnsi="Arial Narrow"/>
        </w:rPr>
      </w:pPr>
      <w:r>
        <w:rPr>
          <w:rFonts w:ascii="Arial Narrow" w:hAnsi="Arial Narrow"/>
          <w:b/>
          <w:bCs/>
        </w:rPr>
        <w:t>Podvrtnutí:</w:t>
      </w:r>
      <w:r>
        <w:rPr>
          <w:rFonts w:ascii="Arial Narrow" w:hAnsi="Arial Narrow"/>
        </w:rPr>
        <w:t xml:space="preserve"> Sami nenapravujeme. Postižená končetina se nechá v klidu, na kloub se </w:t>
      </w:r>
      <w:proofErr w:type="gramStart"/>
      <w:r>
        <w:rPr>
          <w:rFonts w:ascii="Arial Narrow" w:hAnsi="Arial Narrow"/>
        </w:rPr>
        <w:t>přiloží  studený</w:t>
      </w:r>
      <w:proofErr w:type="gramEnd"/>
      <w:r>
        <w:rPr>
          <w:rFonts w:ascii="Arial Narrow" w:hAnsi="Arial Narrow"/>
        </w:rPr>
        <w:t xml:space="preserve"> obklad a vyhledáme lékařskou pomoc.</w:t>
      </w:r>
    </w:p>
    <w:p w14:paraId="7DCB1378" w14:textId="77777777" w:rsidR="00393F09" w:rsidRDefault="00393F09">
      <w:pPr>
        <w:jc w:val="both"/>
        <w:rPr>
          <w:rFonts w:ascii="Arial Narrow" w:hAnsi="Arial Narrow"/>
        </w:rPr>
      </w:pPr>
      <w:r>
        <w:rPr>
          <w:rFonts w:ascii="Arial Narrow" w:hAnsi="Arial Narrow"/>
          <w:b/>
          <w:bCs/>
        </w:rPr>
        <w:t>Zlomeniny:</w:t>
      </w:r>
      <w:r>
        <w:rPr>
          <w:rFonts w:ascii="Arial Narrow" w:hAnsi="Arial Narrow"/>
        </w:rPr>
        <w:t xml:space="preserve"> Kost může být přerušena na jednom či více místech. Dále zlomeniny zavřené či otevřené. U zavřených zlomenin jsou slyšitelné </w:t>
      </w:r>
      <w:proofErr w:type="spellStart"/>
      <w:r>
        <w:rPr>
          <w:rFonts w:ascii="Arial Narrow" w:hAnsi="Arial Narrow"/>
        </w:rPr>
        <w:t>drásoty</w:t>
      </w:r>
      <w:proofErr w:type="spellEnd"/>
      <w:r>
        <w:rPr>
          <w:rFonts w:ascii="Arial Narrow" w:hAnsi="Arial Narrow"/>
        </w:rPr>
        <w:t xml:space="preserve"> při případném pohybu. U otevřených zlomenin je otevřená krvácející rána s patrnými úlomky kostí, jsou poraněny cévky  nervy a svalové </w:t>
      </w:r>
      <w:proofErr w:type="gramStart"/>
      <w:r>
        <w:rPr>
          <w:rFonts w:ascii="Arial Narrow" w:hAnsi="Arial Narrow"/>
        </w:rPr>
        <w:t>buňky..</w:t>
      </w:r>
      <w:proofErr w:type="gramEnd"/>
      <w:r>
        <w:rPr>
          <w:rFonts w:ascii="Arial Narrow" w:hAnsi="Arial Narrow"/>
        </w:rPr>
        <w:t xml:space="preserve"> Provedou se protišoková opatření. Končetina se dokonale fixuje a znehybní se kloub </w:t>
      </w:r>
      <w:proofErr w:type="gramStart"/>
      <w:r>
        <w:rPr>
          <w:rFonts w:ascii="Arial Narrow" w:hAnsi="Arial Narrow"/>
        </w:rPr>
        <w:t>pod  a nad</w:t>
      </w:r>
      <w:proofErr w:type="gramEnd"/>
      <w:r>
        <w:rPr>
          <w:rFonts w:ascii="Arial Narrow" w:hAnsi="Arial Narrow"/>
        </w:rPr>
        <w:t xml:space="preserve"> zlomeninou. Na ránu se přiloží sterilní krytí, a lehce obvážeme. Znehybníme pomocí dlahy a vyhledá se lékařská pomoc.</w:t>
      </w:r>
    </w:p>
    <w:p w14:paraId="72B6F0A8" w14:textId="77777777" w:rsidR="00393F09" w:rsidRDefault="00393F09">
      <w:pPr>
        <w:jc w:val="both"/>
        <w:rPr>
          <w:rFonts w:ascii="Arial Narrow" w:hAnsi="Arial Narrow"/>
        </w:rPr>
      </w:pPr>
      <w:r>
        <w:rPr>
          <w:rFonts w:ascii="Arial Narrow" w:hAnsi="Arial Narrow"/>
          <w:b/>
          <w:bCs/>
        </w:rPr>
        <w:t>Cizí těleso v oku:</w:t>
      </w:r>
      <w:r>
        <w:rPr>
          <w:rFonts w:ascii="Arial Narrow" w:hAnsi="Arial Narrow"/>
        </w:rPr>
        <w:t xml:space="preserve"> Oko se nikdy nemne. Odstraníme nezaseknuté těleso cípem čistého kapesníku. Při zasažení tekutinami vymýváme oko proudem čisté </w:t>
      </w:r>
      <w:proofErr w:type="spellStart"/>
      <w:proofErr w:type="gramStart"/>
      <w:r>
        <w:rPr>
          <w:rFonts w:ascii="Arial Narrow" w:hAnsi="Arial Narrow"/>
        </w:rPr>
        <w:t>vody.Vyhledáme</w:t>
      </w:r>
      <w:proofErr w:type="spellEnd"/>
      <w:proofErr w:type="gramEnd"/>
      <w:r>
        <w:rPr>
          <w:rFonts w:ascii="Arial Narrow" w:hAnsi="Arial Narrow"/>
        </w:rPr>
        <w:t xml:space="preserve"> lékařskou pomoc. </w:t>
      </w:r>
    </w:p>
    <w:p w14:paraId="6F3B45DA" w14:textId="77777777" w:rsidR="00393F09" w:rsidRDefault="00393F09">
      <w:pPr>
        <w:jc w:val="both"/>
        <w:rPr>
          <w:rFonts w:ascii="Arial Narrow" w:hAnsi="Arial Narrow"/>
        </w:rPr>
      </w:pPr>
      <w:r>
        <w:rPr>
          <w:rFonts w:ascii="Arial Narrow" w:hAnsi="Arial Narrow"/>
          <w:b/>
          <w:bCs/>
        </w:rPr>
        <w:t>Spáleniny:</w:t>
      </w:r>
      <w:r>
        <w:rPr>
          <w:rFonts w:ascii="Arial Narrow" w:hAnsi="Arial Narrow"/>
        </w:rPr>
        <w:t xml:space="preserve"> U nepatrných spálenin se palčivost zmírní proudem studené vody. Na větší se přiloží sterilní mul, ovážou šátkem a vyhledá se lékařská pomoc. Jedná se o nebezpečná zranění, neboť do nich velmi snadno vniká infekce.</w:t>
      </w:r>
    </w:p>
    <w:p w14:paraId="4FF3C0E5" w14:textId="77777777" w:rsidR="00393F09" w:rsidRDefault="00393F09">
      <w:pPr>
        <w:jc w:val="both"/>
        <w:rPr>
          <w:rFonts w:ascii="Arial Narrow" w:hAnsi="Arial Narrow"/>
        </w:rPr>
      </w:pPr>
      <w:r>
        <w:rPr>
          <w:rFonts w:ascii="Arial Narrow" w:hAnsi="Arial Narrow"/>
          <w:b/>
          <w:bCs/>
        </w:rPr>
        <w:t>Úžeh:</w:t>
      </w:r>
      <w:r>
        <w:rPr>
          <w:rFonts w:ascii="Arial Narrow" w:hAnsi="Arial Narrow"/>
        </w:rPr>
        <w:t xml:space="preserve"> Postižený se dopraví na chladné místo nebo alespoň do stínu. Rozepne se oděv, dají se pít studené nápoje a na hlavu, obličej a </w:t>
      </w:r>
      <w:proofErr w:type="gramStart"/>
      <w:r>
        <w:rPr>
          <w:rFonts w:ascii="Arial Narrow" w:hAnsi="Arial Narrow"/>
        </w:rPr>
        <w:t>hrudník  se</w:t>
      </w:r>
      <w:proofErr w:type="gramEnd"/>
      <w:r>
        <w:rPr>
          <w:rFonts w:ascii="Arial Narrow" w:hAnsi="Arial Narrow"/>
        </w:rPr>
        <w:t xml:space="preserve"> přikládají studené obklady.</w:t>
      </w:r>
    </w:p>
    <w:p w14:paraId="553BDF0A" w14:textId="77777777" w:rsidR="00393F09" w:rsidRDefault="00393F09">
      <w:pPr>
        <w:jc w:val="both"/>
        <w:rPr>
          <w:rFonts w:ascii="Arial Narrow" w:hAnsi="Arial Narrow"/>
        </w:rPr>
      </w:pPr>
      <w:r>
        <w:rPr>
          <w:rFonts w:ascii="Arial Narrow" w:hAnsi="Arial Narrow"/>
          <w:b/>
          <w:bCs/>
        </w:rPr>
        <w:t>Úraz elektrickým proudem:</w:t>
      </w:r>
      <w:r>
        <w:rPr>
          <w:rFonts w:ascii="Arial Narrow" w:hAnsi="Arial Narrow"/>
        </w:rPr>
        <w:t xml:space="preserve"> Postiženého je nutno dostat z dosahu proudu (vypnutí přívodu, odtažením postiženého nebo vodiče nevodivým předmětem). Kontrola životních funkcí poraněného. V případě </w:t>
      </w:r>
      <w:proofErr w:type="gramStart"/>
      <w:r>
        <w:rPr>
          <w:rFonts w:ascii="Arial Narrow" w:hAnsi="Arial Narrow"/>
        </w:rPr>
        <w:t>nutnosti  se</w:t>
      </w:r>
      <w:proofErr w:type="gramEnd"/>
      <w:r>
        <w:rPr>
          <w:rFonts w:ascii="Arial Narrow" w:hAnsi="Arial Narrow"/>
        </w:rPr>
        <w:t xml:space="preserve"> zahájí dýchání z plic do plic a masáž srdce. Provedeme protišoková opatření (zastaví se příčina např. krvácení, bolest, uklidníme, izolujeme od země a zajistíme tepelný komfort).</w:t>
      </w:r>
    </w:p>
    <w:p w14:paraId="74E87844" w14:textId="77777777" w:rsidR="00393F09" w:rsidRDefault="00393F09">
      <w:pPr>
        <w:jc w:val="both"/>
        <w:rPr>
          <w:rFonts w:ascii="Arial Narrow" w:hAnsi="Arial Narrow"/>
        </w:rPr>
      </w:pPr>
      <w:r>
        <w:rPr>
          <w:rFonts w:ascii="Arial Narrow" w:hAnsi="Arial Narrow"/>
          <w:b/>
          <w:bCs/>
        </w:rPr>
        <w:t>Poleptání žíravinami:</w:t>
      </w:r>
      <w:r>
        <w:rPr>
          <w:rFonts w:ascii="Arial Narrow" w:hAnsi="Arial Narrow"/>
        </w:rPr>
        <w:t xml:space="preserve"> </w:t>
      </w:r>
    </w:p>
    <w:p w14:paraId="155ACFA7" w14:textId="77777777" w:rsidR="00393F09" w:rsidRDefault="00393F09">
      <w:pPr>
        <w:jc w:val="both"/>
        <w:rPr>
          <w:rFonts w:ascii="Arial Narrow" w:hAnsi="Arial Narrow"/>
        </w:rPr>
      </w:pPr>
      <w:r>
        <w:rPr>
          <w:rFonts w:ascii="Arial Narrow" w:hAnsi="Arial Narrow"/>
          <w:u w:val="single"/>
        </w:rPr>
        <w:t>První pomoc při nadýchání:</w:t>
      </w:r>
      <w:r>
        <w:rPr>
          <w:rFonts w:ascii="Arial Narrow" w:hAnsi="Arial Narrow"/>
        </w:rPr>
        <w:t xml:space="preserve"> Přerušit expozici, zabezpečit proti prochladnutí, zajistit lékařské ošetření, obal s etiketou popř. bezpečnostní list ukažte lékaři.</w:t>
      </w:r>
    </w:p>
    <w:p w14:paraId="57DCF263" w14:textId="77777777" w:rsidR="00393F09" w:rsidRDefault="00393F09">
      <w:pPr>
        <w:jc w:val="both"/>
        <w:rPr>
          <w:rFonts w:ascii="Arial Narrow" w:hAnsi="Arial Narrow"/>
        </w:rPr>
      </w:pPr>
      <w:r>
        <w:rPr>
          <w:rFonts w:ascii="Arial Narrow" w:hAnsi="Arial Narrow"/>
          <w:u w:val="single"/>
        </w:rPr>
        <w:t>První pomoc při požití:</w:t>
      </w:r>
      <w:r>
        <w:rPr>
          <w:rFonts w:ascii="Arial Narrow" w:hAnsi="Arial Narrow"/>
        </w:rPr>
        <w:t xml:space="preserve"> Okamžitě dejte vypít až ½ litru pitné vody, nevyvolávejte zvracení, nepoužívejte žádné neutralizační roztoky, zabezpečte lékařské ošetření, obal s etiketou popř. bezpečnostní list ukažte lékaři.</w:t>
      </w:r>
    </w:p>
    <w:p w14:paraId="524BAD0F" w14:textId="77777777" w:rsidR="00393F09" w:rsidRDefault="00393F09">
      <w:pPr>
        <w:jc w:val="both"/>
        <w:rPr>
          <w:rFonts w:ascii="Arial Narrow" w:hAnsi="Arial Narrow"/>
        </w:rPr>
      </w:pPr>
      <w:r>
        <w:rPr>
          <w:rFonts w:ascii="Arial Narrow" w:hAnsi="Arial Narrow"/>
          <w:u w:val="single"/>
        </w:rPr>
        <w:lastRenderedPageBreak/>
        <w:t>První pomoc při poleptání pokožky:</w:t>
      </w:r>
      <w:r>
        <w:rPr>
          <w:rFonts w:ascii="Arial Narrow" w:hAnsi="Arial Narrow"/>
        </w:rPr>
        <w:t xml:space="preserve"> Odstraňte potřísněný oděv, oplachujte zasaženou část těla proudem vody po dobu asi 10-15 minut, nepoužívejte žádné neutralizační roztoky, zasaženou kůži překryjte sterilním obvazem a zajistěte lékařské ošetření, obal s etiketou popř. bezpečnostní list ukažte lékaři.</w:t>
      </w:r>
    </w:p>
    <w:p w14:paraId="3C3B0446" w14:textId="77777777" w:rsidR="00393F09" w:rsidRDefault="00393F09">
      <w:pPr>
        <w:jc w:val="both"/>
        <w:rPr>
          <w:rFonts w:ascii="Arial Narrow" w:hAnsi="Arial Narrow"/>
        </w:rPr>
      </w:pPr>
      <w:r>
        <w:rPr>
          <w:rFonts w:ascii="Arial Narrow" w:hAnsi="Arial Narrow"/>
          <w:u w:val="single"/>
        </w:rPr>
        <w:t>První pomoc při poleptání očí:</w:t>
      </w:r>
      <w:r>
        <w:rPr>
          <w:rFonts w:ascii="Arial Narrow" w:hAnsi="Arial Narrow"/>
        </w:rPr>
        <w:t xml:space="preserve"> Proveďte okamžitě výplach velkým množstvím vody při otevřeném víčku po dobu nejméně 15 minut, nepoužívejte žádné neutralizační roztoky, zajistěte lékařské ošetření, obal s etiketou popř. bezpečnostní list ukažte lékaři.</w:t>
      </w:r>
    </w:p>
    <w:p w14:paraId="3F1FB384" w14:textId="77777777" w:rsidR="00393F09" w:rsidRDefault="00393F09">
      <w:pPr>
        <w:spacing w:line="240" w:lineRule="atLeast"/>
        <w:jc w:val="both"/>
        <w:rPr>
          <w:rFonts w:ascii="Arial Narrow" w:hAnsi="Arial Narrow"/>
        </w:rPr>
      </w:pPr>
    </w:p>
    <w:p w14:paraId="3E36B0BC" w14:textId="77777777" w:rsidR="00393F09" w:rsidRDefault="00393F09">
      <w:pPr>
        <w:pStyle w:val="Nadpis6"/>
        <w:rPr>
          <w:rFonts w:ascii="Arial Narrow" w:hAnsi="Arial Narrow"/>
        </w:rPr>
      </w:pPr>
      <w:r>
        <w:rPr>
          <w:rFonts w:ascii="Arial Narrow" w:hAnsi="Arial Narrow"/>
        </w:rPr>
        <w:t xml:space="preserve">Ochranné pomůcky </w:t>
      </w:r>
    </w:p>
    <w:p w14:paraId="5326F7B5" w14:textId="77777777" w:rsidR="00393F09" w:rsidRDefault="00393F09">
      <w:pPr>
        <w:spacing w:line="240" w:lineRule="atLeast"/>
        <w:jc w:val="both"/>
        <w:rPr>
          <w:rFonts w:ascii="Arial Narrow" w:hAnsi="Arial Narrow"/>
        </w:rPr>
      </w:pPr>
      <w:r>
        <w:rPr>
          <w:rFonts w:ascii="Arial Narrow" w:hAnsi="Arial Narrow"/>
        </w:rPr>
        <w:t>Všichni zaměstnanci skládky musí být vybaveni:</w:t>
      </w:r>
    </w:p>
    <w:p w14:paraId="18F9CBAC" w14:textId="77777777" w:rsidR="00393F09" w:rsidRDefault="00393F09">
      <w:pPr>
        <w:numPr>
          <w:ilvl w:val="0"/>
          <w:numId w:val="1"/>
        </w:numPr>
        <w:jc w:val="both"/>
        <w:rPr>
          <w:rFonts w:ascii="Arial Narrow" w:hAnsi="Arial Narrow"/>
        </w:rPr>
      </w:pPr>
      <w:r>
        <w:rPr>
          <w:rFonts w:ascii="Arial Narrow" w:hAnsi="Arial Narrow"/>
        </w:rPr>
        <w:t>pracovním oděvem,</w:t>
      </w:r>
    </w:p>
    <w:p w14:paraId="4207550F" w14:textId="77777777" w:rsidR="00393F09" w:rsidRDefault="00393F09">
      <w:pPr>
        <w:numPr>
          <w:ilvl w:val="0"/>
          <w:numId w:val="1"/>
        </w:numPr>
        <w:jc w:val="both"/>
        <w:rPr>
          <w:rFonts w:ascii="Arial Narrow" w:hAnsi="Arial Narrow"/>
        </w:rPr>
      </w:pPr>
      <w:r>
        <w:rPr>
          <w:rFonts w:ascii="Arial Narrow" w:hAnsi="Arial Narrow"/>
        </w:rPr>
        <w:t>nepromokavým pláštěm s kapucí,</w:t>
      </w:r>
    </w:p>
    <w:p w14:paraId="2E56F68B" w14:textId="77777777" w:rsidR="00393F09" w:rsidRDefault="00393F09">
      <w:pPr>
        <w:numPr>
          <w:ilvl w:val="0"/>
          <w:numId w:val="1"/>
        </w:numPr>
        <w:jc w:val="both"/>
        <w:rPr>
          <w:rFonts w:ascii="Arial Narrow" w:hAnsi="Arial Narrow"/>
        </w:rPr>
      </w:pPr>
      <w:r>
        <w:rPr>
          <w:rFonts w:ascii="Arial Narrow" w:hAnsi="Arial Narrow"/>
        </w:rPr>
        <w:t>koženými nebo gumovými pracovními rukavicemi,</w:t>
      </w:r>
    </w:p>
    <w:p w14:paraId="593D0105" w14:textId="77777777" w:rsidR="00393F09" w:rsidRDefault="00393F09">
      <w:pPr>
        <w:numPr>
          <w:ilvl w:val="0"/>
          <w:numId w:val="1"/>
        </w:numPr>
        <w:jc w:val="both"/>
        <w:rPr>
          <w:rFonts w:ascii="Arial Narrow" w:hAnsi="Arial Narrow"/>
        </w:rPr>
      </w:pPr>
      <w:r>
        <w:rPr>
          <w:rFonts w:ascii="Arial Narrow" w:hAnsi="Arial Narrow"/>
        </w:rPr>
        <w:t>pevnou pracovní obuví s tvrdou podrážkou,</w:t>
      </w:r>
    </w:p>
    <w:p w14:paraId="145D0472" w14:textId="77777777" w:rsidR="00393F09" w:rsidRDefault="00393F09">
      <w:pPr>
        <w:numPr>
          <w:ilvl w:val="0"/>
          <w:numId w:val="1"/>
        </w:numPr>
        <w:jc w:val="both"/>
        <w:rPr>
          <w:rFonts w:ascii="Arial Narrow" w:hAnsi="Arial Narrow"/>
        </w:rPr>
      </w:pPr>
      <w:r>
        <w:rPr>
          <w:rFonts w:ascii="Arial Narrow" w:hAnsi="Arial Narrow"/>
        </w:rPr>
        <w:t>vodovzdornou obuví.</w:t>
      </w:r>
    </w:p>
    <w:p w14:paraId="4F8044E8" w14:textId="77777777" w:rsidR="00393F09" w:rsidRDefault="00393F09">
      <w:pPr>
        <w:jc w:val="both"/>
        <w:rPr>
          <w:rFonts w:ascii="Arial Narrow" w:hAnsi="Arial Narrow"/>
        </w:rPr>
      </w:pPr>
      <w:r>
        <w:rPr>
          <w:rFonts w:ascii="Arial Narrow" w:hAnsi="Arial Narrow"/>
        </w:rPr>
        <w:br w:type="page"/>
      </w:r>
    </w:p>
    <w:p w14:paraId="06E05AAA" w14:textId="77777777" w:rsidR="00393F09" w:rsidRDefault="00393F09">
      <w:pPr>
        <w:pStyle w:val="Nadpis1"/>
        <w:jc w:val="left"/>
        <w:rPr>
          <w:rFonts w:ascii="Arial Narrow" w:hAnsi="Arial Narrow"/>
        </w:rPr>
      </w:pPr>
      <w:bookmarkStart w:id="172" w:name="_Toc111290618"/>
      <w:bookmarkStart w:id="173" w:name="_Toc89332581"/>
      <w:r>
        <w:rPr>
          <w:rFonts w:ascii="Arial Narrow" w:hAnsi="Arial Narrow"/>
        </w:rPr>
        <w:lastRenderedPageBreak/>
        <w:t>H. Provozní předpisy</w:t>
      </w:r>
      <w:bookmarkEnd w:id="172"/>
      <w:bookmarkEnd w:id="173"/>
    </w:p>
    <w:p w14:paraId="6802F230" w14:textId="77777777" w:rsidR="00393F09" w:rsidRDefault="00393F09">
      <w:pPr>
        <w:rPr>
          <w:rFonts w:ascii="Arial Narrow" w:hAnsi="Arial Narrow"/>
        </w:rPr>
      </w:pPr>
    </w:p>
    <w:p w14:paraId="2A2E9C5D" w14:textId="7EDA1258" w:rsidR="00EF1CAA" w:rsidRPr="00EF1CAA" w:rsidRDefault="00EF1CAA" w:rsidP="00EF1CAA">
      <w:pPr>
        <w:pStyle w:val="Nadpis2"/>
        <w:jc w:val="left"/>
        <w:rPr>
          <w:rFonts w:ascii="Arial Narrow" w:hAnsi="Arial Narrow"/>
        </w:rPr>
      </w:pPr>
      <w:bookmarkStart w:id="174" w:name="_Toc89332582"/>
      <w:proofErr w:type="gramStart"/>
      <w:r w:rsidRPr="00EF1CAA">
        <w:rPr>
          <w:rFonts w:ascii="Arial Narrow" w:hAnsi="Arial Narrow"/>
        </w:rPr>
        <w:t>H.8.1</w:t>
      </w:r>
      <w:proofErr w:type="gramEnd"/>
      <w:r w:rsidRPr="00EF1CAA">
        <w:rPr>
          <w:rFonts w:ascii="Arial Narrow" w:hAnsi="Arial Narrow"/>
        </w:rPr>
        <w:t xml:space="preserve"> </w:t>
      </w:r>
      <w:r>
        <w:rPr>
          <w:rFonts w:ascii="Arial Narrow" w:hAnsi="Arial Narrow"/>
        </w:rPr>
        <w:t xml:space="preserve"> </w:t>
      </w:r>
      <w:r w:rsidRPr="00EF1CAA">
        <w:rPr>
          <w:rFonts w:ascii="Arial Narrow" w:hAnsi="Arial Narrow"/>
        </w:rPr>
        <w:t>Obsah provozních předpisů</w:t>
      </w:r>
      <w:bookmarkEnd w:id="174"/>
      <w:r w:rsidRPr="00EF1CAA">
        <w:rPr>
          <w:rFonts w:ascii="Arial Narrow" w:hAnsi="Arial Narrow"/>
        </w:rPr>
        <w:t xml:space="preserve"> </w:t>
      </w:r>
    </w:p>
    <w:p w14:paraId="541211C0" w14:textId="7BD15ECB" w:rsidR="00393F09" w:rsidRDefault="00393F09">
      <w:pPr>
        <w:pStyle w:val="Vysvtlivka"/>
        <w:spacing w:line="240" w:lineRule="auto"/>
        <w:rPr>
          <w:rFonts w:ascii="Arial Narrow" w:hAnsi="Arial Narrow" w:cs="Arial"/>
          <w:szCs w:val="22"/>
        </w:rPr>
      </w:pPr>
      <w:r>
        <w:rPr>
          <w:rFonts w:ascii="Arial Narrow" w:hAnsi="Arial Narrow" w:cs="Arial"/>
          <w:szCs w:val="22"/>
        </w:rPr>
        <w:t>Provozní předpisy musí obsahovat pokyny pro provoz a údržbu mechanismů, stavebních objektů a provozních souborů, jejichž provozuschopnost je z hlediska bezpečného provozu skládky nezbytná.</w:t>
      </w:r>
    </w:p>
    <w:p w14:paraId="543FC552" w14:textId="77777777" w:rsidR="00393F09" w:rsidRDefault="00393F09">
      <w:pPr>
        <w:pStyle w:val="Zpat"/>
        <w:tabs>
          <w:tab w:val="clear" w:pos="9072"/>
        </w:tabs>
        <w:jc w:val="both"/>
        <w:rPr>
          <w:rFonts w:ascii="Arial Narrow" w:hAnsi="Arial Narrow"/>
          <w:b/>
        </w:rPr>
      </w:pPr>
    </w:p>
    <w:p w14:paraId="2D81BB13" w14:textId="495FE4D1" w:rsidR="00393F09" w:rsidRPr="00EF1CAA" w:rsidRDefault="00EF1CAA" w:rsidP="00EF1CAA">
      <w:pPr>
        <w:pStyle w:val="Nadpis2"/>
        <w:jc w:val="left"/>
        <w:rPr>
          <w:rFonts w:ascii="Arial Narrow" w:hAnsi="Arial Narrow"/>
        </w:rPr>
      </w:pPr>
      <w:bookmarkStart w:id="175" w:name="_Toc89332583"/>
      <w:proofErr w:type="gramStart"/>
      <w:r w:rsidRPr="00EF1CAA">
        <w:rPr>
          <w:rFonts w:ascii="Arial Narrow" w:hAnsi="Arial Narrow"/>
        </w:rPr>
        <w:t>H.8.2</w:t>
      </w:r>
      <w:proofErr w:type="gramEnd"/>
      <w:r>
        <w:rPr>
          <w:rFonts w:ascii="Arial Narrow" w:hAnsi="Arial Narrow"/>
        </w:rPr>
        <w:t xml:space="preserve"> </w:t>
      </w:r>
      <w:r w:rsidRPr="00EF1CAA">
        <w:rPr>
          <w:rFonts w:ascii="Arial Narrow" w:hAnsi="Arial Narrow"/>
        </w:rPr>
        <w:t xml:space="preserve"> </w:t>
      </w:r>
      <w:r w:rsidR="00393F09" w:rsidRPr="00EF1CAA">
        <w:rPr>
          <w:rFonts w:ascii="Arial Narrow" w:hAnsi="Arial Narrow"/>
        </w:rPr>
        <w:t>Provoz a údržba stavebních objektů</w:t>
      </w:r>
      <w:bookmarkEnd w:id="175"/>
    </w:p>
    <w:p w14:paraId="64F28B09" w14:textId="77777777" w:rsidR="00393F09" w:rsidRDefault="00393F09">
      <w:pPr>
        <w:pStyle w:val="Zpat"/>
        <w:tabs>
          <w:tab w:val="clear" w:pos="9072"/>
        </w:tabs>
        <w:jc w:val="both"/>
        <w:rPr>
          <w:rFonts w:ascii="Arial Narrow" w:hAnsi="Arial Narrow"/>
        </w:rPr>
      </w:pPr>
      <w:r>
        <w:rPr>
          <w:rFonts w:ascii="Arial Narrow" w:hAnsi="Arial Narrow"/>
        </w:rPr>
        <w:t>Veškerá zařízení a objekty musí být udržovány v provozuschopném stavu v souladu s projektem, případně s návodem k použití jednotlivých zařízení.</w:t>
      </w:r>
    </w:p>
    <w:p w14:paraId="37DEE403" w14:textId="69137101" w:rsidR="00393F09" w:rsidRDefault="00393F09">
      <w:pPr>
        <w:pStyle w:val="Zpat"/>
        <w:tabs>
          <w:tab w:val="clear" w:pos="9072"/>
        </w:tabs>
        <w:jc w:val="both"/>
        <w:rPr>
          <w:rFonts w:ascii="Arial Narrow" w:hAnsi="Arial Narrow"/>
        </w:rPr>
      </w:pPr>
      <w:r>
        <w:rPr>
          <w:rFonts w:ascii="Arial Narrow" w:hAnsi="Arial Narrow"/>
        </w:rPr>
        <w:t xml:space="preserve">Údržbu i případné opravy zajišťuje provozovatel skládky buď vlastními </w:t>
      </w:r>
      <w:proofErr w:type="gramStart"/>
      <w:r>
        <w:rPr>
          <w:rFonts w:ascii="Arial Narrow" w:hAnsi="Arial Narrow"/>
        </w:rPr>
        <w:t>silami nebo</w:t>
      </w:r>
      <w:proofErr w:type="gramEnd"/>
      <w:r>
        <w:rPr>
          <w:rFonts w:ascii="Arial Narrow" w:hAnsi="Arial Narrow"/>
        </w:rPr>
        <w:t xml:space="preserve"> subdodavatelsky. Do běžné údržby je zahrnuta kontrola, čištění příkopů a vtokových objektů, sečení zelených ploch v areálu, péče o stromy vč. okrasných dřevin apod.</w:t>
      </w:r>
      <w:r w:rsidR="006F2463">
        <w:rPr>
          <w:rFonts w:ascii="Arial Narrow" w:hAnsi="Arial Narrow"/>
        </w:rPr>
        <w:t xml:space="preserve"> Veškeré kontroly a opravy jsou zapisovány do provozního deníku skládky.</w:t>
      </w:r>
      <w:r w:rsidR="00EF1CAA">
        <w:rPr>
          <w:rFonts w:ascii="Arial Narrow" w:hAnsi="Arial Narrow"/>
        </w:rPr>
        <w:t xml:space="preserve"> </w:t>
      </w:r>
      <w:r>
        <w:rPr>
          <w:rFonts w:ascii="Arial Narrow" w:hAnsi="Arial Narrow"/>
        </w:rPr>
        <w:t>Prov</w:t>
      </w:r>
      <w:r w:rsidR="00327841">
        <w:rPr>
          <w:rFonts w:ascii="Arial Narrow" w:hAnsi="Arial Narrow"/>
        </w:rPr>
        <w:t>oz a údržbu hutnících mechanismů</w:t>
      </w:r>
      <w:r>
        <w:rPr>
          <w:rFonts w:ascii="Arial Narrow" w:hAnsi="Arial Narrow"/>
        </w:rPr>
        <w:t xml:space="preserve"> zabezpečuje smluvní firma.</w:t>
      </w:r>
    </w:p>
    <w:p w14:paraId="7CDE0940" w14:textId="77777777" w:rsidR="00393F09" w:rsidRDefault="00393F09">
      <w:pPr>
        <w:pStyle w:val="Zpat"/>
        <w:tabs>
          <w:tab w:val="clear" w:pos="9072"/>
        </w:tabs>
        <w:jc w:val="both"/>
        <w:rPr>
          <w:rFonts w:ascii="Arial Narrow" w:hAnsi="Arial Narrow"/>
        </w:rPr>
      </w:pPr>
      <w:r>
        <w:rPr>
          <w:rFonts w:ascii="Arial Narrow" w:hAnsi="Arial Narrow"/>
        </w:rPr>
        <w:t>Čerpadla osazená v komoře jímky průsakových vod i ostatní čerpadla a vodohospodářská zařízení jsou udržována péčí provozovatele v souladu s pokyny dodavatelů a obecně platnými zásadami.</w:t>
      </w:r>
    </w:p>
    <w:p w14:paraId="6D15C4FF" w14:textId="77777777" w:rsidR="00393F09" w:rsidRDefault="00393F09">
      <w:pPr>
        <w:pStyle w:val="Zpat"/>
        <w:tabs>
          <w:tab w:val="clear" w:pos="9072"/>
        </w:tabs>
        <w:jc w:val="both"/>
        <w:rPr>
          <w:rFonts w:ascii="Arial Narrow" w:hAnsi="Arial Narrow"/>
        </w:rPr>
      </w:pPr>
    </w:p>
    <w:p w14:paraId="77336870" w14:textId="2D855BB0" w:rsidR="00393F09" w:rsidRPr="00EF1CAA" w:rsidRDefault="00EF1CAA" w:rsidP="00EF1CAA">
      <w:pPr>
        <w:pStyle w:val="Nadpis2"/>
        <w:jc w:val="left"/>
        <w:rPr>
          <w:rFonts w:ascii="Arial Narrow" w:hAnsi="Arial Narrow"/>
        </w:rPr>
      </w:pPr>
      <w:bookmarkStart w:id="176" w:name="_Toc89332584"/>
      <w:proofErr w:type="gramStart"/>
      <w:r w:rsidRPr="00EF1CAA">
        <w:rPr>
          <w:rFonts w:ascii="Arial Narrow" w:hAnsi="Arial Narrow"/>
        </w:rPr>
        <w:t>H.8.3</w:t>
      </w:r>
      <w:proofErr w:type="gramEnd"/>
      <w:r w:rsidRPr="00EF1CAA">
        <w:rPr>
          <w:rFonts w:ascii="Arial Narrow" w:hAnsi="Arial Narrow"/>
        </w:rPr>
        <w:t xml:space="preserve">  Provozování vodo</w:t>
      </w:r>
      <w:r w:rsidR="00393F09" w:rsidRPr="00EF1CAA">
        <w:rPr>
          <w:rFonts w:ascii="Arial Narrow" w:hAnsi="Arial Narrow"/>
        </w:rPr>
        <w:t>hospodář</w:t>
      </w:r>
      <w:r w:rsidRPr="00EF1CAA">
        <w:rPr>
          <w:rFonts w:ascii="Arial Narrow" w:hAnsi="Arial Narrow"/>
        </w:rPr>
        <w:t>ských zařízení</w:t>
      </w:r>
      <w:bookmarkEnd w:id="176"/>
      <w:r w:rsidRPr="00EF1CAA">
        <w:rPr>
          <w:rFonts w:ascii="Arial Narrow" w:hAnsi="Arial Narrow"/>
        </w:rPr>
        <w:t xml:space="preserve"> </w:t>
      </w:r>
    </w:p>
    <w:p w14:paraId="0A3A8FFF" w14:textId="77777777" w:rsidR="00393F09" w:rsidRDefault="00393F09">
      <w:pPr>
        <w:spacing w:line="240" w:lineRule="atLeast"/>
        <w:jc w:val="both"/>
        <w:rPr>
          <w:rFonts w:ascii="Arial Narrow" w:hAnsi="Arial Narrow"/>
        </w:rPr>
      </w:pPr>
      <w:r>
        <w:rPr>
          <w:rFonts w:ascii="Arial Narrow" w:hAnsi="Arial Narrow"/>
        </w:rPr>
        <w:t xml:space="preserve">Účelem vodního </w:t>
      </w:r>
      <w:proofErr w:type="gramStart"/>
      <w:r>
        <w:rPr>
          <w:rFonts w:ascii="Arial Narrow" w:hAnsi="Arial Narrow"/>
        </w:rPr>
        <w:t>hospodářství  skládky</w:t>
      </w:r>
      <w:proofErr w:type="gramEnd"/>
      <w:r>
        <w:rPr>
          <w:rFonts w:ascii="Arial Narrow" w:hAnsi="Arial Narrow"/>
        </w:rPr>
        <w:t xml:space="preserve"> je oddělit čisté a znečištěné vody a zajistit zneškodnění znečištěných vod v souladu s předpisy. </w:t>
      </w:r>
    </w:p>
    <w:p w14:paraId="03B2CE21" w14:textId="77777777" w:rsidR="00393F09" w:rsidRDefault="00393F09">
      <w:pPr>
        <w:spacing w:line="240" w:lineRule="atLeast"/>
        <w:jc w:val="both"/>
        <w:rPr>
          <w:rFonts w:ascii="Arial Narrow" w:hAnsi="Arial Narrow"/>
        </w:rPr>
      </w:pPr>
      <w:r>
        <w:rPr>
          <w:rFonts w:ascii="Arial Narrow" w:hAnsi="Arial Narrow"/>
        </w:rPr>
        <w:t xml:space="preserve">Vodní hospodářství obsahuje tyto základní </w:t>
      </w:r>
      <w:proofErr w:type="gramStart"/>
      <w:r>
        <w:rPr>
          <w:rFonts w:ascii="Arial Narrow" w:hAnsi="Arial Narrow"/>
        </w:rPr>
        <w:t>okruhy :</w:t>
      </w:r>
      <w:proofErr w:type="gramEnd"/>
    </w:p>
    <w:p w14:paraId="7D9A8D12" w14:textId="77777777" w:rsidR="00393F09" w:rsidRDefault="00393F09">
      <w:pPr>
        <w:numPr>
          <w:ilvl w:val="0"/>
          <w:numId w:val="1"/>
        </w:numPr>
        <w:jc w:val="both"/>
        <w:rPr>
          <w:rFonts w:ascii="Arial Narrow" w:hAnsi="Arial Narrow"/>
        </w:rPr>
      </w:pPr>
      <w:r>
        <w:rPr>
          <w:rFonts w:ascii="Arial Narrow" w:hAnsi="Arial Narrow"/>
        </w:rPr>
        <w:t>dešťové vody (volně svedeny do toku),</w:t>
      </w:r>
    </w:p>
    <w:p w14:paraId="2D22D783" w14:textId="77777777" w:rsidR="00393F09" w:rsidRDefault="00393F09">
      <w:pPr>
        <w:numPr>
          <w:ilvl w:val="0"/>
          <w:numId w:val="1"/>
        </w:numPr>
        <w:jc w:val="both"/>
        <w:rPr>
          <w:rFonts w:ascii="Arial Narrow" w:hAnsi="Arial Narrow"/>
        </w:rPr>
      </w:pPr>
      <w:r>
        <w:rPr>
          <w:rFonts w:ascii="Arial Narrow" w:hAnsi="Arial Narrow"/>
        </w:rPr>
        <w:t>průsakové vody (odváženy na ČOV, recirkulovány na aktivní části tělesa skládky),</w:t>
      </w:r>
    </w:p>
    <w:p w14:paraId="2CB28CB1" w14:textId="77777777" w:rsidR="00393F09" w:rsidRDefault="00393F09">
      <w:pPr>
        <w:numPr>
          <w:ilvl w:val="0"/>
          <w:numId w:val="1"/>
        </w:numPr>
        <w:jc w:val="both"/>
        <w:rPr>
          <w:rFonts w:ascii="Arial Narrow" w:hAnsi="Arial Narrow"/>
        </w:rPr>
      </w:pPr>
      <w:r>
        <w:rPr>
          <w:rFonts w:ascii="Arial Narrow" w:hAnsi="Arial Narrow"/>
        </w:rPr>
        <w:t>splaškové vody (odpadní vody z provozní budovy – odváženy dle potřeby na ČOV).</w:t>
      </w:r>
    </w:p>
    <w:p w14:paraId="58CC1C72" w14:textId="77777777" w:rsidR="00393F09" w:rsidRDefault="00393F09">
      <w:pPr>
        <w:spacing w:line="240" w:lineRule="atLeast"/>
        <w:jc w:val="both"/>
        <w:rPr>
          <w:rFonts w:ascii="Arial Narrow" w:hAnsi="Arial Narrow"/>
          <w:b/>
        </w:rPr>
      </w:pPr>
    </w:p>
    <w:p w14:paraId="296C1975" w14:textId="77777777" w:rsidR="00393F09" w:rsidRDefault="00393F09">
      <w:pPr>
        <w:pStyle w:val="NormlnNormlntext"/>
        <w:rPr>
          <w:rFonts w:ascii="Arial Narrow" w:hAnsi="Arial Narrow"/>
          <w:bCs/>
          <w:u w:val="single"/>
        </w:rPr>
      </w:pPr>
      <w:r>
        <w:rPr>
          <w:rFonts w:ascii="Arial Narrow" w:hAnsi="Arial Narrow"/>
          <w:bCs/>
          <w:u w:val="single"/>
        </w:rPr>
        <w:t xml:space="preserve">Průsakové vody  </w:t>
      </w:r>
    </w:p>
    <w:p w14:paraId="33196164" w14:textId="77777777" w:rsidR="00393F09" w:rsidRDefault="00393F09">
      <w:pPr>
        <w:pStyle w:val="Zkladntext2"/>
        <w:spacing w:line="240" w:lineRule="auto"/>
        <w:jc w:val="both"/>
        <w:rPr>
          <w:rFonts w:ascii="Arial Narrow" w:hAnsi="Arial Narrow"/>
          <w:sz w:val="24"/>
        </w:rPr>
      </w:pPr>
      <w:r>
        <w:rPr>
          <w:rFonts w:ascii="Arial Narrow" w:hAnsi="Arial Narrow"/>
          <w:sz w:val="24"/>
        </w:rPr>
        <w:t>Systém nakládání s průsakovými vodami se skládá ze tří, popř. čtyř základních prvků:</w:t>
      </w:r>
    </w:p>
    <w:p w14:paraId="6FBA0288" w14:textId="77777777" w:rsidR="00393F09" w:rsidRDefault="00393F09">
      <w:pPr>
        <w:numPr>
          <w:ilvl w:val="0"/>
          <w:numId w:val="1"/>
        </w:numPr>
        <w:jc w:val="both"/>
        <w:rPr>
          <w:rFonts w:ascii="Arial Narrow" w:hAnsi="Arial Narrow"/>
        </w:rPr>
      </w:pPr>
      <w:r>
        <w:rPr>
          <w:rFonts w:ascii="Arial Narrow" w:hAnsi="Arial Narrow"/>
        </w:rPr>
        <w:t>vnitřní drenážní systém skládky, jehož úkolem je jímání průsakových vod a jejich odvádění do svodného drénu. Tento systém je zpravidla tvořen plošným drénem, doplněným sběrnými trubními drény.</w:t>
      </w:r>
    </w:p>
    <w:p w14:paraId="4E000701" w14:textId="77777777" w:rsidR="00393F09" w:rsidRDefault="00393F09">
      <w:pPr>
        <w:numPr>
          <w:ilvl w:val="0"/>
          <w:numId w:val="1"/>
        </w:numPr>
        <w:jc w:val="both"/>
        <w:rPr>
          <w:rFonts w:ascii="Arial Narrow" w:hAnsi="Arial Narrow"/>
        </w:rPr>
      </w:pPr>
      <w:r>
        <w:rPr>
          <w:rFonts w:ascii="Arial Narrow" w:hAnsi="Arial Narrow"/>
        </w:rPr>
        <w:t>zařízení, sloužící pro odvádění průsakových vod ze skládky do jímky - svodný drén,</w:t>
      </w:r>
    </w:p>
    <w:p w14:paraId="721984E8" w14:textId="77777777" w:rsidR="00393F09" w:rsidRDefault="00393F09">
      <w:pPr>
        <w:numPr>
          <w:ilvl w:val="0"/>
          <w:numId w:val="1"/>
        </w:numPr>
        <w:jc w:val="both"/>
        <w:rPr>
          <w:rFonts w:ascii="Arial Narrow" w:hAnsi="Arial Narrow"/>
        </w:rPr>
      </w:pPr>
      <w:r>
        <w:rPr>
          <w:rFonts w:ascii="Arial Narrow" w:hAnsi="Arial Narrow"/>
        </w:rPr>
        <w:t>jímka průsakových vod, která slouží pro jejich shromažďování a kontrolu,</w:t>
      </w:r>
    </w:p>
    <w:p w14:paraId="580CA66D" w14:textId="77777777" w:rsidR="00393F09" w:rsidRDefault="00393F09">
      <w:pPr>
        <w:numPr>
          <w:ilvl w:val="0"/>
          <w:numId w:val="1"/>
        </w:numPr>
        <w:jc w:val="both"/>
        <w:rPr>
          <w:rFonts w:ascii="Arial Narrow" w:hAnsi="Arial Narrow"/>
        </w:rPr>
      </w:pPr>
      <w:r>
        <w:rPr>
          <w:rFonts w:ascii="Arial Narrow" w:hAnsi="Arial Narrow"/>
        </w:rPr>
        <w:t>zařízení na konečné zneškodnění průsakových vod.</w:t>
      </w:r>
    </w:p>
    <w:p w14:paraId="78597E08" w14:textId="77777777" w:rsidR="00393F09" w:rsidRDefault="00393F09">
      <w:pPr>
        <w:jc w:val="both"/>
        <w:rPr>
          <w:rFonts w:ascii="Arial Narrow" w:hAnsi="Arial Narrow"/>
        </w:rPr>
      </w:pPr>
      <w:r>
        <w:rPr>
          <w:rFonts w:ascii="Arial Narrow" w:hAnsi="Arial Narrow"/>
        </w:rPr>
        <w:t>1 x denně obsluha skládky kontrol</w:t>
      </w:r>
      <w:r w:rsidR="008379DD">
        <w:rPr>
          <w:rFonts w:ascii="Arial Narrow" w:hAnsi="Arial Narrow"/>
        </w:rPr>
        <w:t>uje</w:t>
      </w:r>
      <w:r>
        <w:rPr>
          <w:rFonts w:ascii="Arial Narrow" w:hAnsi="Arial Narrow"/>
        </w:rPr>
        <w:t>:</w:t>
      </w:r>
    </w:p>
    <w:p w14:paraId="1C450254" w14:textId="77777777" w:rsidR="00393F09" w:rsidRDefault="00393F09">
      <w:pPr>
        <w:numPr>
          <w:ilvl w:val="0"/>
          <w:numId w:val="1"/>
        </w:numPr>
        <w:jc w:val="both"/>
        <w:rPr>
          <w:rFonts w:ascii="Arial Narrow" w:hAnsi="Arial Narrow"/>
        </w:rPr>
      </w:pPr>
      <w:r>
        <w:rPr>
          <w:rFonts w:ascii="Arial Narrow" w:hAnsi="Arial Narrow"/>
        </w:rPr>
        <w:t>přítok průsakových vod do jímk</w:t>
      </w:r>
      <w:r w:rsidR="008379DD">
        <w:rPr>
          <w:rFonts w:ascii="Arial Narrow" w:hAnsi="Arial Narrow"/>
        </w:rPr>
        <w:t>y</w:t>
      </w:r>
      <w:r>
        <w:rPr>
          <w:rFonts w:ascii="Arial Narrow" w:hAnsi="Arial Narrow"/>
        </w:rPr>
        <w:t>,</w:t>
      </w:r>
    </w:p>
    <w:p w14:paraId="1E770917" w14:textId="77777777" w:rsidR="00393F09" w:rsidRDefault="00393F09">
      <w:pPr>
        <w:numPr>
          <w:ilvl w:val="0"/>
          <w:numId w:val="1"/>
        </w:numPr>
        <w:jc w:val="both"/>
        <w:rPr>
          <w:rFonts w:ascii="Arial Narrow" w:hAnsi="Arial Narrow"/>
        </w:rPr>
      </w:pPr>
      <w:r>
        <w:rPr>
          <w:rFonts w:ascii="Arial Narrow" w:hAnsi="Arial Narrow"/>
        </w:rPr>
        <w:t>hladinu v jím</w:t>
      </w:r>
      <w:r w:rsidR="008379DD">
        <w:rPr>
          <w:rFonts w:ascii="Arial Narrow" w:hAnsi="Arial Narrow"/>
        </w:rPr>
        <w:t>ce</w:t>
      </w:r>
      <w:r>
        <w:rPr>
          <w:rFonts w:ascii="Arial Narrow" w:hAnsi="Arial Narrow"/>
        </w:rPr>
        <w:t xml:space="preserve"> odečtem na měrné tyči,</w:t>
      </w:r>
    </w:p>
    <w:p w14:paraId="57A47026" w14:textId="77777777" w:rsidR="00393F09" w:rsidRDefault="00393F09">
      <w:pPr>
        <w:numPr>
          <w:ilvl w:val="0"/>
          <w:numId w:val="1"/>
        </w:numPr>
        <w:jc w:val="both"/>
        <w:rPr>
          <w:rFonts w:ascii="Arial Narrow" w:hAnsi="Arial Narrow"/>
        </w:rPr>
      </w:pPr>
      <w:r>
        <w:rPr>
          <w:rFonts w:ascii="Arial Narrow" w:hAnsi="Arial Narrow"/>
        </w:rPr>
        <w:t>provozuschopnost čerpadel.</w:t>
      </w:r>
    </w:p>
    <w:p w14:paraId="5A6F55DE" w14:textId="77777777" w:rsidR="00393F09" w:rsidRDefault="00393F09">
      <w:pPr>
        <w:jc w:val="both"/>
        <w:rPr>
          <w:rFonts w:ascii="Arial Narrow" w:hAnsi="Arial Narrow"/>
        </w:rPr>
      </w:pPr>
    </w:p>
    <w:p w14:paraId="7C3E0D59" w14:textId="77777777" w:rsidR="00393F09" w:rsidRDefault="00393F09">
      <w:pPr>
        <w:jc w:val="both"/>
        <w:rPr>
          <w:rFonts w:ascii="Arial Narrow" w:hAnsi="Arial Narrow"/>
        </w:rPr>
      </w:pPr>
      <w:r>
        <w:rPr>
          <w:rFonts w:ascii="Arial Narrow" w:hAnsi="Arial Narrow"/>
        </w:rPr>
        <w:t>Všechny jímky sloužící k akumulaci, přečerpávání a jinému nakládání s průsakovými vodami musí splňovat podmínku vodotěsnosti a to po celou dobu provozu skládky. Pokud bude podezření, že vodotěsnost jímek byla porušena, provede se zkouška těsnosti. O zkoušce vodotěsnosti, provedené odbornou osobou bude pořízen písemný protokol.</w:t>
      </w:r>
    </w:p>
    <w:p w14:paraId="7392F827" w14:textId="77777777" w:rsidR="00393F09" w:rsidRDefault="00393F09">
      <w:pPr>
        <w:jc w:val="both"/>
        <w:rPr>
          <w:rFonts w:ascii="Arial Narrow" w:hAnsi="Arial Narrow"/>
        </w:rPr>
      </w:pPr>
      <w:r>
        <w:rPr>
          <w:rFonts w:ascii="Arial Narrow" w:hAnsi="Arial Narrow"/>
        </w:rPr>
        <w:t>Do provozního deníku budou prováděny tyto záznamy:</w:t>
      </w:r>
    </w:p>
    <w:p w14:paraId="6846F4DD" w14:textId="77777777" w:rsidR="00393F09" w:rsidRDefault="00393F09">
      <w:pPr>
        <w:numPr>
          <w:ilvl w:val="0"/>
          <w:numId w:val="1"/>
        </w:numPr>
        <w:jc w:val="both"/>
        <w:rPr>
          <w:rFonts w:ascii="Arial Narrow" w:hAnsi="Arial Narrow"/>
        </w:rPr>
      </w:pPr>
      <w:r>
        <w:rPr>
          <w:rFonts w:ascii="Arial Narrow" w:hAnsi="Arial Narrow"/>
        </w:rPr>
        <w:t>množství vyvážených průsakových vod,</w:t>
      </w:r>
    </w:p>
    <w:p w14:paraId="052CB681" w14:textId="77777777" w:rsidR="00393F09" w:rsidRDefault="00393F09">
      <w:pPr>
        <w:numPr>
          <w:ilvl w:val="0"/>
          <w:numId w:val="1"/>
        </w:numPr>
        <w:jc w:val="both"/>
        <w:rPr>
          <w:rFonts w:ascii="Arial Narrow" w:hAnsi="Arial Narrow"/>
        </w:rPr>
      </w:pPr>
      <w:r>
        <w:rPr>
          <w:rFonts w:ascii="Arial Narrow" w:hAnsi="Arial Narrow"/>
        </w:rPr>
        <w:t>čerpání průsakových vod na skládku,</w:t>
      </w:r>
    </w:p>
    <w:p w14:paraId="1F621BC7" w14:textId="77777777" w:rsidR="00393F09" w:rsidRDefault="00393F09">
      <w:pPr>
        <w:numPr>
          <w:ilvl w:val="0"/>
          <w:numId w:val="1"/>
        </w:numPr>
        <w:jc w:val="both"/>
        <w:rPr>
          <w:rFonts w:ascii="Arial Narrow" w:hAnsi="Arial Narrow"/>
        </w:rPr>
      </w:pPr>
      <w:r>
        <w:rPr>
          <w:rFonts w:ascii="Arial Narrow" w:hAnsi="Arial Narrow"/>
        </w:rPr>
        <w:t>záznamy o údržbě a kontrolách,</w:t>
      </w:r>
    </w:p>
    <w:p w14:paraId="01538F9A" w14:textId="77777777" w:rsidR="00393F09" w:rsidRDefault="00393F09">
      <w:pPr>
        <w:jc w:val="both"/>
        <w:rPr>
          <w:rFonts w:ascii="Arial Narrow" w:hAnsi="Arial Narrow"/>
        </w:rPr>
      </w:pPr>
      <w:r>
        <w:rPr>
          <w:rFonts w:ascii="Arial Narrow" w:hAnsi="Arial Narrow"/>
        </w:rPr>
        <w:t>S průsakovými vodami je nakládáno jako s vodami odpadními.</w:t>
      </w:r>
    </w:p>
    <w:p w14:paraId="7DB8C6B5" w14:textId="77777777" w:rsidR="00393F09" w:rsidRDefault="00393F09">
      <w:pPr>
        <w:spacing w:line="240" w:lineRule="atLeast"/>
        <w:jc w:val="both"/>
        <w:rPr>
          <w:rFonts w:ascii="Arial Narrow" w:hAnsi="Arial Narrow"/>
          <w:b/>
        </w:rPr>
      </w:pPr>
    </w:p>
    <w:p w14:paraId="32D591CB" w14:textId="77777777" w:rsidR="00C12A58" w:rsidRDefault="00C12A58">
      <w:pPr>
        <w:spacing w:line="240" w:lineRule="atLeast"/>
        <w:jc w:val="both"/>
        <w:rPr>
          <w:rFonts w:ascii="Arial Narrow" w:hAnsi="Arial Narrow"/>
          <w:b/>
        </w:rPr>
      </w:pPr>
    </w:p>
    <w:p w14:paraId="34ABFDB3" w14:textId="77777777" w:rsidR="00393F09" w:rsidRDefault="00393F09">
      <w:pPr>
        <w:spacing w:line="240" w:lineRule="atLeast"/>
        <w:jc w:val="both"/>
        <w:rPr>
          <w:rFonts w:ascii="Arial Narrow" w:hAnsi="Arial Narrow"/>
          <w:b/>
        </w:rPr>
      </w:pPr>
    </w:p>
    <w:p w14:paraId="45308947" w14:textId="4235D18B" w:rsidR="00393F09" w:rsidRPr="00EF1CAA" w:rsidRDefault="00EF1CAA" w:rsidP="00EF1CAA">
      <w:pPr>
        <w:pStyle w:val="Nadpis2"/>
        <w:jc w:val="left"/>
        <w:rPr>
          <w:rFonts w:ascii="Arial Narrow" w:hAnsi="Arial Narrow"/>
        </w:rPr>
      </w:pPr>
      <w:bookmarkStart w:id="177" w:name="_Toc89332585"/>
      <w:proofErr w:type="gramStart"/>
      <w:r w:rsidRPr="00EF1CAA">
        <w:rPr>
          <w:rFonts w:ascii="Arial Narrow" w:hAnsi="Arial Narrow"/>
        </w:rPr>
        <w:lastRenderedPageBreak/>
        <w:t xml:space="preserve">6.8.4  </w:t>
      </w:r>
      <w:r w:rsidR="00393F09" w:rsidRPr="00EF1CAA">
        <w:rPr>
          <w:rFonts w:ascii="Arial Narrow" w:hAnsi="Arial Narrow"/>
        </w:rPr>
        <w:t>P</w:t>
      </w:r>
      <w:r w:rsidRPr="00EF1CAA">
        <w:rPr>
          <w:rFonts w:ascii="Arial Narrow" w:hAnsi="Arial Narrow"/>
        </w:rPr>
        <w:t>okyny</w:t>
      </w:r>
      <w:proofErr w:type="gramEnd"/>
      <w:r w:rsidRPr="00EF1CAA">
        <w:rPr>
          <w:rFonts w:ascii="Arial Narrow" w:hAnsi="Arial Narrow"/>
        </w:rPr>
        <w:t xml:space="preserve"> pro nakládání se skládkovým plynem</w:t>
      </w:r>
      <w:bookmarkEnd w:id="177"/>
    </w:p>
    <w:p w14:paraId="720F4D0B" w14:textId="77777777" w:rsidR="00393F09" w:rsidRDefault="00393F09">
      <w:pPr>
        <w:pStyle w:val="Zkladntext"/>
        <w:spacing w:before="120"/>
        <w:rPr>
          <w:rFonts w:ascii="Arial Narrow" w:hAnsi="Arial Narrow"/>
        </w:rPr>
      </w:pPr>
      <w:r>
        <w:rPr>
          <w:rFonts w:ascii="Arial Narrow" w:hAnsi="Arial Narrow"/>
        </w:rPr>
        <w:t xml:space="preserve">Na skládce je </w:t>
      </w:r>
      <w:r w:rsidR="00327841">
        <w:rPr>
          <w:rFonts w:ascii="Arial Narrow" w:hAnsi="Arial Narrow"/>
        </w:rPr>
        <w:t>provozován</w:t>
      </w:r>
      <w:r>
        <w:rPr>
          <w:rFonts w:ascii="Arial Narrow" w:hAnsi="Arial Narrow"/>
        </w:rPr>
        <w:t xml:space="preserve"> aktivní odplyňovací systém.</w:t>
      </w:r>
      <w:r w:rsidR="00060440">
        <w:rPr>
          <w:rFonts w:ascii="Arial Narrow" w:hAnsi="Arial Narrow"/>
        </w:rPr>
        <w:t xml:space="preserve"> </w:t>
      </w:r>
      <w:r>
        <w:rPr>
          <w:rFonts w:ascii="Arial Narrow" w:hAnsi="Arial Narrow"/>
        </w:rPr>
        <w:t>Technologii využívání skládkového plynu (</w:t>
      </w:r>
      <w:proofErr w:type="spellStart"/>
      <w:r>
        <w:rPr>
          <w:rFonts w:ascii="Arial Narrow" w:hAnsi="Arial Narrow"/>
        </w:rPr>
        <w:t>kogenerace</w:t>
      </w:r>
      <w:proofErr w:type="spellEnd"/>
      <w:r>
        <w:rPr>
          <w:rFonts w:ascii="Arial Narrow" w:hAnsi="Arial Narrow"/>
        </w:rPr>
        <w:t>) provoz</w:t>
      </w:r>
      <w:r w:rsidR="003B7CB0">
        <w:rPr>
          <w:rFonts w:ascii="Arial Narrow" w:hAnsi="Arial Narrow"/>
        </w:rPr>
        <w:t>u</w:t>
      </w:r>
      <w:r w:rsidR="00327841">
        <w:rPr>
          <w:rFonts w:ascii="Arial Narrow" w:hAnsi="Arial Narrow"/>
        </w:rPr>
        <w:t>je</w:t>
      </w:r>
      <w:r>
        <w:rPr>
          <w:rFonts w:ascii="Arial Narrow" w:hAnsi="Arial Narrow"/>
        </w:rPr>
        <w:t xml:space="preserve"> jiný provozovatel a tato technologie má také svůj provozní řád – pokyny pro prov</w:t>
      </w:r>
      <w:r w:rsidR="0014092E">
        <w:rPr>
          <w:rFonts w:ascii="Arial Narrow" w:hAnsi="Arial Narrow"/>
        </w:rPr>
        <w:t>oz. Plynové studny jsou založeny na dně skládky</w:t>
      </w:r>
      <w:r>
        <w:rPr>
          <w:rFonts w:ascii="Arial Narrow" w:hAnsi="Arial Narrow"/>
        </w:rPr>
        <w:t xml:space="preserve"> a postupně navyšovány s naváženým odpadem. Tyto plynové studny </w:t>
      </w:r>
      <w:r w:rsidR="0014092E">
        <w:rPr>
          <w:rFonts w:ascii="Arial Narrow" w:hAnsi="Arial Narrow"/>
        </w:rPr>
        <w:t>jsou postupně napojovány</w:t>
      </w:r>
      <w:r>
        <w:rPr>
          <w:rFonts w:ascii="Arial Narrow" w:hAnsi="Arial Narrow"/>
        </w:rPr>
        <w:t xml:space="preserve"> na plynovody přípojkou HDPE DN 90. Pro transport a úpravu bioplynu je určená čerpací stanice typ MAEN 600 SP, umístěná ve 2. skládkovém areálu. Skládkový plyn je dále zpracován v kogenerační jednotce typ </w:t>
      </w:r>
      <w:proofErr w:type="spellStart"/>
      <w:r>
        <w:rPr>
          <w:rFonts w:ascii="Arial Narrow" w:hAnsi="Arial Narrow"/>
        </w:rPr>
        <w:t>Maen</w:t>
      </w:r>
      <w:proofErr w:type="spellEnd"/>
      <w:r>
        <w:rPr>
          <w:rFonts w:ascii="Arial Narrow" w:hAnsi="Arial Narrow"/>
        </w:rPr>
        <w:t xml:space="preserve"> 600 SP. Jedná se o koncovou technologii, jejímž ú</w:t>
      </w:r>
      <w:r>
        <w:rPr>
          <w:rFonts w:ascii="Arial Narrow" w:hAnsi="Arial Narrow"/>
          <w:szCs w:val="22"/>
        </w:rPr>
        <w:t xml:space="preserve">čelem je energetické využívání skládkového plynu. </w:t>
      </w:r>
      <w:r>
        <w:rPr>
          <w:rFonts w:ascii="Arial Narrow" w:hAnsi="Arial Narrow"/>
        </w:rPr>
        <w:t xml:space="preserve">Kogenerační jednotka slouží pro současnou výrobu tepelné a elektrické energie ze skládkového plynu. Výstupem kogenerační jednotky je elektrická energie o výkonu cca až 570 </w:t>
      </w:r>
      <w:proofErr w:type="spellStart"/>
      <w:r>
        <w:rPr>
          <w:rFonts w:ascii="Arial Narrow" w:hAnsi="Arial Narrow"/>
        </w:rPr>
        <w:t>kWe</w:t>
      </w:r>
      <w:proofErr w:type="spellEnd"/>
      <w:r>
        <w:rPr>
          <w:rFonts w:ascii="Arial Narrow" w:hAnsi="Arial Narrow"/>
        </w:rPr>
        <w:t xml:space="preserve"> a tepelná energie cca až 850 </w:t>
      </w:r>
      <w:proofErr w:type="spellStart"/>
      <w:r>
        <w:rPr>
          <w:rFonts w:ascii="Arial Narrow" w:hAnsi="Arial Narrow"/>
        </w:rPr>
        <w:t>kWt</w:t>
      </w:r>
      <w:proofErr w:type="spellEnd"/>
      <w:r>
        <w:rPr>
          <w:rFonts w:ascii="Arial Narrow" w:hAnsi="Arial Narrow"/>
        </w:rPr>
        <w:t xml:space="preserve"> v závislosti na parametrech skládkového plynu.</w:t>
      </w:r>
    </w:p>
    <w:p w14:paraId="500BA08C" w14:textId="77777777" w:rsidR="00393F09" w:rsidRDefault="00393F09">
      <w:pPr>
        <w:pStyle w:val="Zkladntext"/>
        <w:spacing w:before="60"/>
        <w:rPr>
          <w:rFonts w:ascii="Arial Narrow" w:hAnsi="Arial Narrow"/>
        </w:rPr>
      </w:pPr>
      <w:r>
        <w:rPr>
          <w:rFonts w:ascii="Arial Narrow" w:hAnsi="Arial Narrow"/>
        </w:rPr>
        <w:t xml:space="preserve">Ovládání kogenerační jednotky (KJ) je prováděno průmyslovým terminálem PT1 na dveřích rozvaděče DT1, který je základním ovládacím a informačním zařízením KJ. </w:t>
      </w:r>
    </w:p>
    <w:p w14:paraId="691AF6F2" w14:textId="77777777" w:rsidR="00393F09" w:rsidRDefault="00393F09">
      <w:pPr>
        <w:pStyle w:val="Zkladntext"/>
        <w:spacing w:before="60"/>
        <w:rPr>
          <w:rFonts w:ascii="Arial Narrow" w:hAnsi="Arial Narrow"/>
        </w:rPr>
      </w:pPr>
      <w:r>
        <w:rPr>
          <w:rFonts w:ascii="Arial Narrow" w:hAnsi="Arial Narrow"/>
        </w:rPr>
        <w:t>Ovládání kogenerační jednotky předpokládá z pohledu obsluhy tyto operace:</w:t>
      </w:r>
    </w:p>
    <w:p w14:paraId="4A8084D2" w14:textId="77777777" w:rsidR="00393F09" w:rsidRDefault="00393F09">
      <w:pPr>
        <w:pStyle w:val="Zkladntext"/>
        <w:spacing w:before="60"/>
        <w:rPr>
          <w:rFonts w:ascii="Arial Narrow" w:hAnsi="Arial Narrow"/>
        </w:rPr>
      </w:pPr>
      <w:proofErr w:type="gramStart"/>
      <w:r>
        <w:rPr>
          <w:rFonts w:ascii="Arial Narrow" w:hAnsi="Arial Narrow"/>
        </w:rPr>
        <w:t>-   najetí</w:t>
      </w:r>
      <w:proofErr w:type="gramEnd"/>
      <w:r>
        <w:rPr>
          <w:rFonts w:ascii="Arial Narrow" w:hAnsi="Arial Narrow"/>
        </w:rPr>
        <w:t xml:space="preserve"> kogenerační jednotky</w:t>
      </w:r>
    </w:p>
    <w:p w14:paraId="3F743D23" w14:textId="77777777" w:rsidR="00393F09" w:rsidRDefault="00393F09">
      <w:pPr>
        <w:pStyle w:val="Zkladntext"/>
        <w:spacing w:before="60"/>
        <w:rPr>
          <w:rFonts w:ascii="Arial Narrow" w:hAnsi="Arial Narrow"/>
        </w:rPr>
      </w:pPr>
      <w:proofErr w:type="gramStart"/>
      <w:r>
        <w:rPr>
          <w:rFonts w:ascii="Arial Narrow" w:hAnsi="Arial Narrow"/>
        </w:rPr>
        <w:t>-   zadání</w:t>
      </w:r>
      <w:proofErr w:type="gramEnd"/>
      <w:r>
        <w:rPr>
          <w:rFonts w:ascii="Arial Narrow" w:hAnsi="Arial Narrow"/>
        </w:rPr>
        <w:t xml:space="preserve"> požadovaného elektrického výkonu</w:t>
      </w:r>
    </w:p>
    <w:p w14:paraId="695A412D" w14:textId="77777777" w:rsidR="00393F09" w:rsidRDefault="00393F09">
      <w:pPr>
        <w:pStyle w:val="Zkladntext"/>
        <w:spacing w:before="60"/>
        <w:rPr>
          <w:rFonts w:ascii="Arial Narrow" w:hAnsi="Arial Narrow"/>
        </w:rPr>
      </w:pPr>
      <w:proofErr w:type="gramStart"/>
      <w:r>
        <w:rPr>
          <w:rFonts w:ascii="Arial Narrow" w:hAnsi="Arial Narrow"/>
        </w:rPr>
        <w:t>-   zadání</w:t>
      </w:r>
      <w:proofErr w:type="gramEnd"/>
      <w:r>
        <w:rPr>
          <w:rFonts w:ascii="Arial Narrow" w:hAnsi="Arial Narrow"/>
        </w:rPr>
        <w:t xml:space="preserve"> požadované výstupní teploty topné vody na chladiče</w:t>
      </w:r>
    </w:p>
    <w:p w14:paraId="468356E8" w14:textId="77777777" w:rsidR="00393F09" w:rsidRDefault="00393F09">
      <w:pPr>
        <w:pStyle w:val="Zkladntext"/>
        <w:spacing w:before="60"/>
        <w:rPr>
          <w:rFonts w:ascii="Arial Narrow" w:hAnsi="Arial Narrow"/>
        </w:rPr>
      </w:pPr>
      <w:proofErr w:type="gramStart"/>
      <w:r>
        <w:rPr>
          <w:rFonts w:ascii="Arial Narrow" w:hAnsi="Arial Narrow"/>
        </w:rPr>
        <w:t>-   dle</w:t>
      </w:r>
      <w:proofErr w:type="gramEnd"/>
      <w:r>
        <w:rPr>
          <w:rFonts w:ascii="Arial Narrow" w:hAnsi="Arial Narrow"/>
        </w:rPr>
        <w:t xml:space="preserve"> potřeby odstavení nouzové i provozní.</w:t>
      </w:r>
    </w:p>
    <w:p w14:paraId="37A9C9EA" w14:textId="77777777" w:rsidR="00393F09" w:rsidRDefault="00393F09">
      <w:pPr>
        <w:pStyle w:val="Zkladntext"/>
        <w:spacing w:before="60"/>
        <w:rPr>
          <w:rFonts w:ascii="Arial Narrow" w:hAnsi="Arial Narrow"/>
        </w:rPr>
      </w:pPr>
      <w:r>
        <w:rPr>
          <w:rFonts w:ascii="Arial Narrow" w:hAnsi="Arial Narrow"/>
        </w:rPr>
        <w:t>Všechny tyto operace jsou jednoduché manipulace prostřednictvím výše popsaného průmyslového terminálu PT1.</w:t>
      </w:r>
    </w:p>
    <w:p w14:paraId="07B3E25D" w14:textId="77777777" w:rsidR="00393F09" w:rsidRDefault="00393F09">
      <w:pPr>
        <w:pStyle w:val="Zkladntext"/>
        <w:spacing w:before="60"/>
        <w:rPr>
          <w:rFonts w:ascii="Arial Narrow" w:hAnsi="Arial Narrow"/>
        </w:rPr>
      </w:pPr>
      <w:r>
        <w:rPr>
          <w:rFonts w:ascii="Arial Narrow" w:hAnsi="Arial Narrow"/>
        </w:rPr>
        <w:t>Po najetí kogenerační jednotky a zadání výstupních veličin je chod kogenerační jednotky automatický a nevyžaduje další obsluhu až do výpadku napětí na vnější distribuční síti nebo do provozního odstavení.</w:t>
      </w:r>
    </w:p>
    <w:p w14:paraId="1AFFC0C9" w14:textId="77777777" w:rsidR="00393F09" w:rsidRDefault="00393F09">
      <w:pPr>
        <w:pStyle w:val="Zkladntext"/>
        <w:spacing w:before="60"/>
        <w:rPr>
          <w:rFonts w:ascii="Arial Narrow" w:hAnsi="Arial Narrow"/>
        </w:rPr>
      </w:pPr>
      <w:r>
        <w:rPr>
          <w:rFonts w:ascii="Arial Narrow" w:hAnsi="Arial Narrow"/>
        </w:rPr>
        <w:t xml:space="preserve">Automatickým a bezobslužným provozem se tedy rozumí, že po výše popsaném najetí kogenerační jednotky její řídící systém udržuje bez jakéhokoli zásahu obsluhy nastavené hodnoty výstupních veličin (elektrický výkon, teplota topné vody na výstupu) při změnách vnějších podmínek, včetně zapínání a regulace přídavného </w:t>
      </w:r>
      <w:proofErr w:type="gramStart"/>
      <w:r>
        <w:rPr>
          <w:rFonts w:ascii="Arial Narrow" w:hAnsi="Arial Narrow"/>
        </w:rPr>
        <w:t>chladícího</w:t>
      </w:r>
      <w:proofErr w:type="gramEnd"/>
      <w:r>
        <w:rPr>
          <w:rFonts w:ascii="Arial Narrow" w:hAnsi="Arial Narrow"/>
        </w:rPr>
        <w:t xml:space="preserve"> systému. Pokud dojde k překročení bezpečných parametrů, jednotka se automaticky odstaví působením vlastních ochran.</w:t>
      </w:r>
    </w:p>
    <w:p w14:paraId="60939EEF" w14:textId="77777777" w:rsidR="00393F09" w:rsidRDefault="00393F09">
      <w:pPr>
        <w:pStyle w:val="Zkladntext"/>
        <w:spacing w:before="60"/>
        <w:rPr>
          <w:rFonts w:ascii="Arial Narrow" w:hAnsi="Arial Narrow"/>
        </w:rPr>
      </w:pPr>
      <w:proofErr w:type="gramStart"/>
      <w:r>
        <w:rPr>
          <w:rFonts w:ascii="Arial Narrow" w:hAnsi="Arial Narrow"/>
        </w:rPr>
        <w:t>Řídící</w:t>
      </w:r>
      <w:proofErr w:type="gramEnd"/>
      <w:r>
        <w:rPr>
          <w:rFonts w:ascii="Arial Narrow" w:hAnsi="Arial Narrow"/>
        </w:rPr>
        <w:t xml:space="preserve"> systém technologického procesu kogenerační jednotky je koncipován na bázi programovatelného automatu SAIA PCD2.</w:t>
      </w:r>
    </w:p>
    <w:p w14:paraId="1A450E58" w14:textId="77777777" w:rsidR="00393F09" w:rsidRDefault="00393F09">
      <w:pPr>
        <w:pStyle w:val="Zkladntext"/>
        <w:spacing w:before="120"/>
        <w:rPr>
          <w:rFonts w:ascii="Arial Narrow" w:hAnsi="Arial Narrow"/>
        </w:rPr>
      </w:pPr>
      <w:r>
        <w:br w:type="page"/>
      </w:r>
    </w:p>
    <w:p w14:paraId="6643FF70" w14:textId="77777777" w:rsidR="00393F09" w:rsidRPr="002942CB" w:rsidRDefault="00393F09">
      <w:pPr>
        <w:pStyle w:val="Nadpis1"/>
        <w:jc w:val="left"/>
        <w:rPr>
          <w:rFonts w:ascii="Arial Narrow" w:hAnsi="Arial Narrow"/>
        </w:rPr>
      </w:pPr>
      <w:bookmarkStart w:id="178" w:name="_Toc111290639"/>
      <w:bookmarkStart w:id="179" w:name="_Toc89332586"/>
      <w:r w:rsidRPr="002942CB">
        <w:rPr>
          <w:rFonts w:ascii="Arial Narrow" w:hAnsi="Arial Narrow"/>
        </w:rPr>
        <w:lastRenderedPageBreak/>
        <w:t>I. Závěrečná ustanovení</w:t>
      </w:r>
      <w:bookmarkEnd w:id="178"/>
      <w:bookmarkEnd w:id="179"/>
    </w:p>
    <w:p w14:paraId="59AB51BD" w14:textId="77777777" w:rsidR="00393F09" w:rsidRPr="002942CB" w:rsidRDefault="00393F09">
      <w:pPr>
        <w:keepNext/>
        <w:rPr>
          <w:rFonts w:ascii="Arial Narrow" w:hAnsi="Arial Narrow"/>
        </w:rPr>
      </w:pPr>
    </w:p>
    <w:p w14:paraId="69313B0C" w14:textId="42726F90" w:rsidR="00393F09" w:rsidRPr="002942CB" w:rsidRDefault="0087752D" w:rsidP="002942CB">
      <w:pPr>
        <w:pStyle w:val="Nadpis2"/>
        <w:jc w:val="both"/>
        <w:rPr>
          <w:rFonts w:ascii="Arial Narrow" w:hAnsi="Arial Narrow"/>
          <w:szCs w:val="28"/>
        </w:rPr>
      </w:pPr>
      <w:bookmarkStart w:id="180" w:name="_Toc89332587"/>
      <w:proofErr w:type="gramStart"/>
      <w:r w:rsidRPr="002942CB">
        <w:rPr>
          <w:rFonts w:ascii="Arial Narrow" w:hAnsi="Arial Narrow"/>
          <w:szCs w:val="28"/>
        </w:rPr>
        <w:t>I.</w:t>
      </w:r>
      <w:r w:rsidR="00EF1CAA" w:rsidRPr="002942CB">
        <w:rPr>
          <w:rFonts w:ascii="Arial Narrow" w:hAnsi="Arial Narrow"/>
          <w:szCs w:val="28"/>
        </w:rPr>
        <w:t>9.</w:t>
      </w:r>
      <w:r w:rsidRPr="002942CB">
        <w:rPr>
          <w:rFonts w:ascii="Arial Narrow" w:hAnsi="Arial Narrow"/>
          <w:szCs w:val="28"/>
        </w:rPr>
        <w:t>1</w:t>
      </w:r>
      <w:proofErr w:type="gramEnd"/>
      <w:r w:rsidRPr="002942CB">
        <w:rPr>
          <w:rFonts w:ascii="Arial Narrow" w:hAnsi="Arial Narrow"/>
          <w:szCs w:val="28"/>
        </w:rPr>
        <w:tab/>
      </w:r>
      <w:r w:rsidR="002942CB" w:rsidRPr="002942CB">
        <w:rPr>
          <w:rFonts w:ascii="Arial Narrow" w:hAnsi="Arial Narrow"/>
          <w:szCs w:val="28"/>
        </w:rPr>
        <w:t>Ustanovení o způsobu zabezpečení odpadů před odcizením nebo nežádoucím únikem</w:t>
      </w:r>
      <w:bookmarkEnd w:id="180"/>
    </w:p>
    <w:p w14:paraId="3B2EC606" w14:textId="0C6F9E70" w:rsidR="002942CB" w:rsidRPr="002942CB" w:rsidRDefault="002942CB" w:rsidP="002942CB"/>
    <w:p w14:paraId="2C587967" w14:textId="1047F920" w:rsidR="002942CB" w:rsidRPr="002942CB" w:rsidRDefault="002942CB" w:rsidP="002942CB">
      <w:pPr>
        <w:jc w:val="both"/>
        <w:rPr>
          <w:rFonts w:ascii="Arial Narrow" w:hAnsi="Arial Narrow"/>
          <w:color w:val="000000" w:themeColor="text1"/>
        </w:rPr>
      </w:pPr>
      <w:r w:rsidRPr="002942CB">
        <w:rPr>
          <w:rFonts w:ascii="Arial Narrow" w:hAnsi="Arial Narrow"/>
          <w:color w:val="000000" w:themeColor="text1"/>
        </w:rPr>
        <w:t>Areál aktivní skládky je</w:t>
      </w:r>
      <w:r w:rsidRPr="002942CB">
        <w:rPr>
          <w:rFonts w:ascii="Arial Narrow" w:hAnsi="Arial Narrow" w:cs="Arial"/>
          <w:color w:val="000000" w:themeColor="text1"/>
        </w:rPr>
        <w:t xml:space="preserve"> z jedné strany oplocen </w:t>
      </w:r>
      <w:r w:rsidRPr="002942CB">
        <w:rPr>
          <w:rFonts w:ascii="Arial Narrow" w:hAnsi="Arial Narrow"/>
          <w:color w:val="000000" w:themeColor="text1"/>
        </w:rPr>
        <w:t xml:space="preserve">drátěným pletivem, z druhé strany chráněn </w:t>
      </w:r>
      <w:proofErr w:type="spellStart"/>
      <w:r w:rsidRPr="002942CB">
        <w:rPr>
          <w:rFonts w:ascii="Arial Narrow" w:hAnsi="Arial Narrow"/>
          <w:color w:val="000000" w:themeColor="text1"/>
        </w:rPr>
        <w:t>vojenskýmn</w:t>
      </w:r>
      <w:proofErr w:type="spellEnd"/>
      <w:r w:rsidRPr="002942CB">
        <w:rPr>
          <w:rFonts w:ascii="Arial Narrow" w:hAnsi="Arial Narrow"/>
          <w:color w:val="000000" w:themeColor="text1"/>
        </w:rPr>
        <w:t xml:space="preserve"> prostorem, do kterého je nepovolaným osobám vstup zakázán.  Plot je umístěn tam, kde je to technicky možné, součástí oplocení je několik vjezdových uzamykatelných brán. Již rekultivované stavby skládky nejsou z estetických důvodů obehnané plotem.</w:t>
      </w:r>
      <w:r w:rsidR="00A952F6">
        <w:rPr>
          <w:rFonts w:ascii="Arial Narrow" w:hAnsi="Arial Narrow"/>
          <w:color w:val="000000" w:themeColor="text1"/>
        </w:rPr>
        <w:t xml:space="preserve"> </w:t>
      </w:r>
    </w:p>
    <w:p w14:paraId="274ED4FF" w14:textId="77777777" w:rsidR="002942CB" w:rsidRPr="002942CB" w:rsidRDefault="002942CB" w:rsidP="002942CB">
      <w:pPr>
        <w:jc w:val="both"/>
        <w:rPr>
          <w:rFonts w:ascii="Arial Narrow" w:hAnsi="Arial Narrow"/>
          <w:color w:val="000000" w:themeColor="text1"/>
        </w:rPr>
      </w:pPr>
      <w:r w:rsidRPr="002942CB">
        <w:rPr>
          <w:rFonts w:ascii="Arial Narrow" w:hAnsi="Arial Narrow"/>
          <w:color w:val="000000" w:themeColor="text1"/>
        </w:rPr>
        <w:t xml:space="preserve"> </w:t>
      </w:r>
    </w:p>
    <w:p w14:paraId="1E5E41AA" w14:textId="22520B05" w:rsidR="002942CB" w:rsidRPr="002942CB" w:rsidRDefault="002942CB" w:rsidP="002942CB">
      <w:pPr>
        <w:jc w:val="both"/>
        <w:rPr>
          <w:rFonts w:ascii="Arial Narrow" w:hAnsi="Arial Narrow" w:cs="Arial"/>
          <w:color w:val="000000" w:themeColor="text1"/>
        </w:rPr>
      </w:pPr>
      <w:r w:rsidRPr="002942CB">
        <w:rPr>
          <w:rFonts w:ascii="Arial Narrow" w:hAnsi="Arial Narrow" w:cs="Arial"/>
          <w:color w:val="000000" w:themeColor="text1"/>
        </w:rPr>
        <w:t xml:space="preserve">Mimo provozní dobu je areál skládky uzamčen a nepřetržitě střežen pracovníky ostrahy. V areálu váhy je umístěna kamera. </w:t>
      </w:r>
    </w:p>
    <w:p w14:paraId="311DE264" w14:textId="77777777" w:rsidR="002942CB" w:rsidRPr="002942CB" w:rsidRDefault="002942CB" w:rsidP="002942CB"/>
    <w:p w14:paraId="20B3204A" w14:textId="77777777" w:rsidR="00393F09" w:rsidRPr="002942CB" w:rsidRDefault="00393F09">
      <w:pPr>
        <w:pStyle w:val="Zkladntextodsazen"/>
        <w:ind w:firstLine="0"/>
        <w:rPr>
          <w:rFonts w:ascii="Arial Narrow" w:hAnsi="Arial Narrow" w:cs="Arial"/>
          <w:sz w:val="24"/>
        </w:rPr>
      </w:pPr>
    </w:p>
    <w:p w14:paraId="49D910BC" w14:textId="1AE0BAA2" w:rsidR="00383666" w:rsidRPr="002942CB" w:rsidRDefault="00393F09" w:rsidP="002942CB">
      <w:pPr>
        <w:pStyle w:val="Nadpis2"/>
        <w:jc w:val="both"/>
        <w:rPr>
          <w:rFonts w:ascii="Arial Narrow" w:hAnsi="Arial Narrow" w:cs="Arial"/>
          <w:sz w:val="24"/>
        </w:rPr>
      </w:pPr>
      <w:bookmarkStart w:id="181" w:name="_Toc111290642"/>
      <w:bookmarkStart w:id="182" w:name="_Toc89332588"/>
      <w:proofErr w:type="gramStart"/>
      <w:r w:rsidRPr="002942CB">
        <w:rPr>
          <w:rFonts w:ascii="Arial Narrow" w:hAnsi="Arial Narrow"/>
          <w:szCs w:val="28"/>
        </w:rPr>
        <w:t>I.</w:t>
      </w:r>
      <w:r w:rsidR="002942CB" w:rsidRPr="002942CB">
        <w:rPr>
          <w:rFonts w:ascii="Arial Narrow" w:hAnsi="Arial Narrow"/>
          <w:szCs w:val="28"/>
        </w:rPr>
        <w:t>9.</w:t>
      </w:r>
      <w:r w:rsidR="0087752D" w:rsidRPr="002942CB">
        <w:rPr>
          <w:rFonts w:ascii="Arial Narrow" w:hAnsi="Arial Narrow"/>
          <w:szCs w:val="28"/>
        </w:rPr>
        <w:t>2</w:t>
      </w:r>
      <w:proofErr w:type="gramEnd"/>
      <w:r w:rsidRPr="002942CB">
        <w:rPr>
          <w:rFonts w:ascii="Arial Narrow" w:hAnsi="Arial Narrow"/>
          <w:szCs w:val="28"/>
        </w:rPr>
        <w:tab/>
      </w:r>
      <w:bookmarkEnd w:id="181"/>
      <w:r w:rsidR="002942CB" w:rsidRPr="002942CB">
        <w:rPr>
          <w:rFonts w:ascii="Arial Narrow" w:hAnsi="Arial Narrow"/>
          <w:szCs w:val="28"/>
        </w:rPr>
        <w:t>Ustanovení o odpovědnosti provozovatele skládky za odběr monitorovacích vzorků, provádění analýz, archivaci výsledků a jejich předání příslušným orgánům</w:t>
      </w:r>
      <w:bookmarkEnd w:id="182"/>
      <w:r w:rsidR="002942CB" w:rsidRPr="002942CB">
        <w:rPr>
          <w:rFonts w:ascii="Arial Narrow" w:hAnsi="Arial Narrow"/>
          <w:szCs w:val="28"/>
        </w:rPr>
        <w:t xml:space="preserve"> </w:t>
      </w:r>
      <w:r w:rsidR="00383666" w:rsidRPr="002942CB">
        <w:rPr>
          <w:rFonts w:ascii="Arial Narrow" w:hAnsi="Arial Narrow" w:cs="Arial"/>
          <w:sz w:val="24"/>
        </w:rPr>
        <w:t xml:space="preserve"> </w:t>
      </w:r>
    </w:p>
    <w:p w14:paraId="3CECA4F2" w14:textId="77777777" w:rsidR="00393F09" w:rsidRPr="002942CB" w:rsidRDefault="00393F09">
      <w:pPr>
        <w:jc w:val="both"/>
        <w:rPr>
          <w:rFonts w:ascii="Arial Narrow" w:hAnsi="Arial Narrow"/>
        </w:rPr>
      </w:pPr>
    </w:p>
    <w:p w14:paraId="292E5C83" w14:textId="370FCDA8" w:rsidR="00393F09" w:rsidRPr="002942CB" w:rsidRDefault="002942CB">
      <w:pPr>
        <w:jc w:val="both"/>
        <w:rPr>
          <w:rFonts w:ascii="Arial Narrow" w:hAnsi="Arial Narrow"/>
        </w:rPr>
      </w:pPr>
      <w:r w:rsidRPr="002942CB">
        <w:rPr>
          <w:rFonts w:ascii="Arial Narrow" w:hAnsi="Arial Narrow"/>
        </w:rPr>
        <w:t>Provozovatel skládky je odpovědný za odběr vzorků a provádění analýz. Vzorky a analýzy jsou prováděny akreditovanou laboratoří</w:t>
      </w:r>
      <w:r>
        <w:rPr>
          <w:rFonts w:ascii="Arial Narrow" w:hAnsi="Arial Narrow"/>
        </w:rPr>
        <w:t>, jsou archivovány v budově sídla společnosti LO H</w:t>
      </w:r>
      <w:r w:rsidR="00A10AD0">
        <w:rPr>
          <w:rFonts w:ascii="Arial Narrow" w:hAnsi="Arial Narrow"/>
        </w:rPr>
        <w:t>ANÁ</w:t>
      </w:r>
      <w:r>
        <w:rPr>
          <w:rFonts w:ascii="Arial Narrow" w:hAnsi="Arial Narrow"/>
        </w:rPr>
        <w:t xml:space="preserve"> s.r.o.</w:t>
      </w:r>
      <w:r w:rsidRPr="002942CB">
        <w:rPr>
          <w:rFonts w:ascii="Arial Narrow" w:hAnsi="Arial Narrow"/>
        </w:rPr>
        <w:t xml:space="preserve"> Po obdržení jsou výsledky předávány dotčeným úřadům v rozsahu integrovaného povolení. </w:t>
      </w:r>
    </w:p>
    <w:p w14:paraId="729FE7E0" w14:textId="77777777" w:rsidR="00393F09" w:rsidRPr="00EF1CAA" w:rsidRDefault="00393F09">
      <w:pPr>
        <w:jc w:val="both"/>
        <w:rPr>
          <w:rFonts w:ascii="Arial Narrow" w:hAnsi="Arial Narrow"/>
          <w:highlight w:val="green"/>
        </w:rPr>
      </w:pPr>
    </w:p>
    <w:p w14:paraId="7575122F" w14:textId="22CDAC82" w:rsidR="00393F09" w:rsidRPr="002942CB" w:rsidRDefault="002942CB">
      <w:pPr>
        <w:jc w:val="both"/>
        <w:rPr>
          <w:rFonts w:ascii="Arial Narrow" w:hAnsi="Arial Narrow"/>
          <w:b/>
          <w:bCs/>
          <w:sz w:val="28"/>
          <w:szCs w:val="28"/>
        </w:rPr>
      </w:pPr>
      <w:proofErr w:type="gramStart"/>
      <w:r w:rsidRPr="002942CB">
        <w:rPr>
          <w:rFonts w:ascii="Arial Narrow" w:hAnsi="Arial Narrow"/>
          <w:b/>
          <w:bCs/>
          <w:sz w:val="28"/>
          <w:szCs w:val="28"/>
        </w:rPr>
        <w:t>I.9.3</w:t>
      </w:r>
      <w:proofErr w:type="gramEnd"/>
      <w:r w:rsidRPr="002942CB">
        <w:rPr>
          <w:rFonts w:ascii="Arial Narrow" w:hAnsi="Arial Narrow"/>
          <w:b/>
          <w:bCs/>
          <w:sz w:val="28"/>
          <w:szCs w:val="28"/>
        </w:rPr>
        <w:t xml:space="preserve">  Smluvní ujednání mezi provozovatelem skládky, dodavateli a dopravci odpadu</w:t>
      </w:r>
    </w:p>
    <w:p w14:paraId="2747858B" w14:textId="77777777" w:rsidR="00393F09" w:rsidRPr="002942CB" w:rsidRDefault="00393F09">
      <w:pPr>
        <w:jc w:val="both"/>
        <w:rPr>
          <w:rFonts w:ascii="Arial Narrow" w:hAnsi="Arial Narrow"/>
        </w:rPr>
      </w:pPr>
    </w:p>
    <w:p w14:paraId="11AB4EE4" w14:textId="77777777" w:rsidR="002942CB" w:rsidRPr="002942CB" w:rsidRDefault="002942CB" w:rsidP="002942CB">
      <w:pPr>
        <w:pStyle w:val="Zkladntext"/>
        <w:keepNext/>
        <w:spacing w:line="240" w:lineRule="atLeast"/>
        <w:rPr>
          <w:rFonts w:ascii="Arial Narrow" w:hAnsi="Arial Narrow"/>
        </w:rPr>
      </w:pPr>
      <w:r w:rsidRPr="002942CB">
        <w:rPr>
          <w:rFonts w:ascii="Arial Narrow" w:hAnsi="Arial Narrow"/>
        </w:rPr>
        <w:t xml:space="preserve">Převzetí odpadů na skládce probíhá buď na základě uzavřeného smluvního </w:t>
      </w:r>
      <w:proofErr w:type="gramStart"/>
      <w:r w:rsidRPr="002942CB">
        <w:rPr>
          <w:rFonts w:ascii="Arial Narrow" w:hAnsi="Arial Narrow"/>
        </w:rPr>
        <w:t>vztahu nebo</w:t>
      </w:r>
      <w:proofErr w:type="gramEnd"/>
      <w:r w:rsidRPr="002942CB">
        <w:rPr>
          <w:rFonts w:ascii="Arial Narrow" w:hAnsi="Arial Narrow"/>
        </w:rPr>
        <w:t xml:space="preserve"> přímo na základě objednávky. Způsob úhrady je odvislý od smluvních podmínek, platební kázně, množství přivezených odpadů apod.</w:t>
      </w:r>
    </w:p>
    <w:p w14:paraId="73FE3FD7" w14:textId="7ADA3CC9" w:rsidR="002942CB" w:rsidRPr="002942CB" w:rsidRDefault="002942CB" w:rsidP="002942CB">
      <w:pPr>
        <w:spacing w:line="240" w:lineRule="atLeast"/>
        <w:jc w:val="both"/>
        <w:rPr>
          <w:rFonts w:ascii="Arial Narrow" w:hAnsi="Arial Narrow"/>
        </w:rPr>
      </w:pPr>
      <w:r w:rsidRPr="002942CB">
        <w:rPr>
          <w:rFonts w:ascii="Arial Narrow" w:hAnsi="Arial Narrow"/>
        </w:rPr>
        <w:t xml:space="preserve">Dodavatel (dopravce) musí při příjezdu plně respektovat tento provozní řád a pokyny pracovníků skládky. Po najetí na váhu nahlásí obsluze váhy všechny nezbytné údaje a po zvážení najede do prostoru skládky podle pokynů, které dostal od vážného či pracovníků skládky přímo v  tělese.  </w:t>
      </w:r>
    </w:p>
    <w:p w14:paraId="215AF736" w14:textId="39CAA6C3" w:rsidR="002942CB" w:rsidRPr="002942CB" w:rsidRDefault="002942CB" w:rsidP="002942CB">
      <w:pPr>
        <w:spacing w:line="240" w:lineRule="atLeast"/>
        <w:jc w:val="both"/>
        <w:rPr>
          <w:rFonts w:ascii="Arial Narrow" w:hAnsi="Arial Narrow"/>
        </w:rPr>
      </w:pPr>
    </w:p>
    <w:p w14:paraId="2E6C6002" w14:textId="1E905F45" w:rsidR="002942CB" w:rsidRPr="002942CB" w:rsidRDefault="002942CB" w:rsidP="002942CB">
      <w:pPr>
        <w:spacing w:line="240" w:lineRule="atLeast"/>
        <w:jc w:val="both"/>
        <w:rPr>
          <w:rFonts w:ascii="Arial Narrow" w:hAnsi="Arial Narrow"/>
        </w:rPr>
      </w:pPr>
      <w:proofErr w:type="gramStart"/>
      <w:r w:rsidRPr="002942CB">
        <w:rPr>
          <w:rFonts w:ascii="Arial Narrow" w:hAnsi="Arial Narrow"/>
          <w:b/>
          <w:bCs/>
          <w:sz w:val="28"/>
          <w:szCs w:val="28"/>
        </w:rPr>
        <w:t>I.9.4</w:t>
      </w:r>
      <w:proofErr w:type="gramEnd"/>
      <w:r w:rsidRPr="002942CB">
        <w:rPr>
          <w:rFonts w:ascii="Arial Narrow" w:hAnsi="Arial Narrow"/>
          <w:b/>
          <w:bCs/>
          <w:sz w:val="28"/>
          <w:szCs w:val="28"/>
        </w:rPr>
        <w:t xml:space="preserve">  Stručná rekapitulace povinnosti dodavatelů odpadu</w:t>
      </w:r>
    </w:p>
    <w:p w14:paraId="7BE41217" w14:textId="77777777" w:rsidR="002942CB" w:rsidRPr="002942CB" w:rsidRDefault="002942CB" w:rsidP="002942CB">
      <w:pPr>
        <w:spacing w:line="240" w:lineRule="atLeast"/>
        <w:jc w:val="both"/>
        <w:rPr>
          <w:rFonts w:ascii="Arial Narrow" w:hAnsi="Arial Narrow"/>
        </w:rPr>
      </w:pPr>
    </w:p>
    <w:p w14:paraId="7796E746" w14:textId="77777777" w:rsidR="002942CB" w:rsidRPr="002942CB" w:rsidRDefault="002942CB" w:rsidP="002942CB">
      <w:pPr>
        <w:keepNext/>
        <w:spacing w:line="240" w:lineRule="atLeast"/>
        <w:jc w:val="both"/>
        <w:rPr>
          <w:rFonts w:ascii="Arial Narrow" w:hAnsi="Arial Narrow"/>
          <w:bCs/>
        </w:rPr>
      </w:pPr>
      <w:r w:rsidRPr="002942CB">
        <w:rPr>
          <w:rFonts w:ascii="Arial Narrow" w:hAnsi="Arial Narrow"/>
          <w:bCs/>
        </w:rPr>
        <w:t>Dodavatel odpadu zodpovídá za to, že přiváží pouze takové odpady, které deklaruje při příjezdu. Dodavatel odpadu odpovídá za úplnost a pravdivost informací uvedených v Základním popisu odpadu, který předává s každou jednorázovou nebo první z řady opakovaných dodávek odpadu do zařízení.</w:t>
      </w:r>
    </w:p>
    <w:p w14:paraId="7333706C" w14:textId="77777777" w:rsidR="002942CB" w:rsidRPr="002942CB" w:rsidRDefault="002942CB" w:rsidP="002942CB">
      <w:pPr>
        <w:tabs>
          <w:tab w:val="num" w:pos="567"/>
        </w:tabs>
        <w:jc w:val="both"/>
        <w:rPr>
          <w:rFonts w:ascii="Arial Narrow" w:hAnsi="Arial Narrow"/>
        </w:rPr>
      </w:pPr>
      <w:r w:rsidRPr="002942CB">
        <w:rPr>
          <w:rFonts w:ascii="Arial Narrow" w:hAnsi="Arial Narrow"/>
          <w:bCs/>
        </w:rPr>
        <w:t>Dopravce či původce</w:t>
      </w:r>
      <w:r w:rsidRPr="002942CB">
        <w:rPr>
          <w:rFonts w:ascii="Arial Narrow" w:hAnsi="Arial Narrow"/>
        </w:rPr>
        <w:t xml:space="preserve"> odpadu ručí za škody způsobené svým vozidlem nebo osobou. Původce odpadu či oprávněná osoba zároveň ručí za všechny škody, případně újmu na zdraví, jež vzniknou nedodržením druhu nebo kategorie odpadu.</w:t>
      </w:r>
    </w:p>
    <w:p w14:paraId="176CD327" w14:textId="23A39483" w:rsidR="002942CB" w:rsidRPr="002942CB" w:rsidRDefault="002942CB" w:rsidP="002942CB">
      <w:pPr>
        <w:tabs>
          <w:tab w:val="num" w:pos="567"/>
        </w:tabs>
        <w:jc w:val="both"/>
        <w:rPr>
          <w:rFonts w:ascii="Arial Narrow" w:hAnsi="Arial Narrow"/>
        </w:rPr>
      </w:pPr>
      <w:r w:rsidRPr="002942CB">
        <w:rPr>
          <w:rFonts w:ascii="Arial Narrow" w:hAnsi="Arial Narrow"/>
        </w:rPr>
        <w:t>Svozová oblast a okruh dovozců odpadů v případě dodržení provozního řádu není omezen.</w:t>
      </w:r>
    </w:p>
    <w:p w14:paraId="55853324" w14:textId="7207C5D7" w:rsidR="002942CB" w:rsidRPr="002942CB" w:rsidRDefault="002942CB" w:rsidP="002942CB">
      <w:pPr>
        <w:tabs>
          <w:tab w:val="num" w:pos="567"/>
        </w:tabs>
        <w:jc w:val="both"/>
        <w:rPr>
          <w:rFonts w:ascii="Arial Narrow" w:hAnsi="Arial Narrow"/>
        </w:rPr>
      </w:pPr>
    </w:p>
    <w:p w14:paraId="2F3DBA2C" w14:textId="510447C1" w:rsidR="002942CB" w:rsidRPr="002942CB" w:rsidRDefault="002942CB" w:rsidP="002942CB">
      <w:pPr>
        <w:tabs>
          <w:tab w:val="num" w:pos="567"/>
        </w:tabs>
        <w:jc w:val="both"/>
        <w:rPr>
          <w:rFonts w:ascii="Arial Narrow" w:hAnsi="Arial Narrow"/>
        </w:rPr>
      </w:pPr>
      <w:proofErr w:type="gramStart"/>
      <w:r w:rsidRPr="002942CB">
        <w:rPr>
          <w:rFonts w:ascii="Arial Narrow" w:hAnsi="Arial Narrow"/>
          <w:b/>
          <w:bCs/>
          <w:sz w:val="28"/>
          <w:szCs w:val="28"/>
        </w:rPr>
        <w:t>I.9.5</w:t>
      </w:r>
      <w:proofErr w:type="gramEnd"/>
      <w:r w:rsidRPr="002942CB">
        <w:rPr>
          <w:rFonts w:ascii="Arial Narrow" w:hAnsi="Arial Narrow"/>
          <w:b/>
          <w:bCs/>
          <w:sz w:val="28"/>
          <w:szCs w:val="28"/>
        </w:rPr>
        <w:t xml:space="preserve">  Další ustanovení </w:t>
      </w:r>
    </w:p>
    <w:p w14:paraId="1490216D" w14:textId="77777777" w:rsidR="002942CB" w:rsidRPr="002942CB" w:rsidRDefault="002942CB" w:rsidP="002942CB">
      <w:pPr>
        <w:tabs>
          <w:tab w:val="num" w:pos="567"/>
        </w:tabs>
        <w:jc w:val="both"/>
        <w:rPr>
          <w:rFonts w:ascii="Arial Narrow" w:hAnsi="Arial Narrow"/>
        </w:rPr>
      </w:pPr>
    </w:p>
    <w:p w14:paraId="44ED32A5" w14:textId="5ABCB59D" w:rsidR="002942CB" w:rsidRPr="002942CB" w:rsidRDefault="002942CB" w:rsidP="002942CB">
      <w:pPr>
        <w:tabs>
          <w:tab w:val="num" w:pos="567"/>
        </w:tabs>
        <w:jc w:val="both"/>
        <w:rPr>
          <w:rFonts w:ascii="Arial Narrow" w:hAnsi="Arial Narrow"/>
        </w:rPr>
      </w:pPr>
      <w:r w:rsidRPr="002942CB">
        <w:rPr>
          <w:rFonts w:ascii="Arial Narrow" w:hAnsi="Arial Narrow"/>
        </w:rPr>
        <w:t>Změny a dodatky tohoto provozního řádu lze uplatnit až po schválení příslušným orgánem. Každá změna provozního řádu musí být předem projednána příslušným úřadem.</w:t>
      </w:r>
    </w:p>
    <w:p w14:paraId="7DDAFF55" w14:textId="77777777" w:rsidR="00393F09" w:rsidRPr="002942CB" w:rsidRDefault="00393F09">
      <w:pPr>
        <w:jc w:val="both"/>
        <w:rPr>
          <w:rFonts w:ascii="Arial Narrow" w:hAnsi="Arial Narrow"/>
        </w:rPr>
      </w:pPr>
    </w:p>
    <w:p w14:paraId="558257EA" w14:textId="77777777" w:rsidR="00393F09" w:rsidRPr="002942CB" w:rsidRDefault="00393F09">
      <w:pPr>
        <w:jc w:val="both"/>
        <w:rPr>
          <w:rFonts w:ascii="Arial Narrow" w:hAnsi="Arial Narrow"/>
        </w:rPr>
      </w:pPr>
      <w:r w:rsidRPr="002942CB">
        <w:rPr>
          <w:rFonts w:ascii="Arial Narrow" w:hAnsi="Arial Narrow"/>
        </w:rPr>
        <w:br w:type="page"/>
      </w:r>
    </w:p>
    <w:p w14:paraId="0473858D" w14:textId="77777777" w:rsidR="00393F09" w:rsidRPr="002942CB" w:rsidRDefault="00393F09">
      <w:pPr>
        <w:pStyle w:val="Nadpis1"/>
        <w:jc w:val="left"/>
        <w:rPr>
          <w:rFonts w:ascii="Arial Narrow" w:hAnsi="Arial Narrow"/>
        </w:rPr>
      </w:pPr>
      <w:bookmarkStart w:id="183" w:name="_Toc89332589"/>
      <w:r w:rsidRPr="002942CB">
        <w:rPr>
          <w:rFonts w:ascii="Arial Narrow" w:hAnsi="Arial Narrow"/>
        </w:rPr>
        <w:lastRenderedPageBreak/>
        <w:t>J. Seznam příloh provozního řádu</w:t>
      </w:r>
      <w:bookmarkEnd w:id="183"/>
    </w:p>
    <w:p w14:paraId="043C55A6" w14:textId="77777777" w:rsidR="006F7040" w:rsidRPr="002942CB" w:rsidRDefault="006F7040" w:rsidP="006F7040"/>
    <w:p w14:paraId="19AE637A" w14:textId="77777777" w:rsidR="006F7040" w:rsidRPr="002942CB" w:rsidRDefault="006F7040" w:rsidP="006F7040"/>
    <w:p w14:paraId="482C1C6E" w14:textId="0C3919C0" w:rsidR="00275510" w:rsidRPr="002942CB" w:rsidRDefault="00275510" w:rsidP="00275510">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č. 1 </w:t>
      </w:r>
      <w:r w:rsidRPr="002942CB">
        <w:rPr>
          <w:rFonts w:ascii="Arial Narrow" w:hAnsi="Arial Narrow"/>
          <w:bCs/>
          <w:sz w:val="24"/>
          <w:u w:val="none"/>
        </w:rPr>
        <w:tab/>
        <w:t>Seznam odpadů k odstraňování na skládce v sektoru skládky podskupiny S-OO3</w:t>
      </w:r>
    </w:p>
    <w:p w14:paraId="5F456523" w14:textId="4EB5A450" w:rsidR="00275510" w:rsidRPr="002942CB" w:rsidRDefault="00275510" w:rsidP="00275510">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č. 2 </w:t>
      </w:r>
      <w:r w:rsidRPr="002942CB">
        <w:rPr>
          <w:rFonts w:ascii="Arial Narrow" w:hAnsi="Arial Narrow"/>
          <w:bCs/>
          <w:sz w:val="24"/>
          <w:u w:val="none"/>
        </w:rPr>
        <w:tab/>
        <w:t>Seznam odpadů k odstraňování na skládce v sektoru skládky podskupiny S-OO1</w:t>
      </w:r>
    </w:p>
    <w:p w14:paraId="1200A1DA" w14:textId="2C418F9B" w:rsidR="00275510" w:rsidRPr="002942CB" w:rsidRDefault="00310BF0" w:rsidP="00275510">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w:t>
      </w:r>
      <w:proofErr w:type="gramStart"/>
      <w:r w:rsidRPr="002942CB">
        <w:rPr>
          <w:rFonts w:ascii="Arial Narrow" w:hAnsi="Arial Narrow"/>
          <w:bCs/>
          <w:sz w:val="24"/>
          <w:u w:val="none"/>
        </w:rPr>
        <w:t xml:space="preserve">č. 3 </w:t>
      </w:r>
      <w:r w:rsidRPr="002942CB">
        <w:rPr>
          <w:rFonts w:ascii="Arial Narrow" w:hAnsi="Arial Narrow"/>
          <w:bCs/>
          <w:sz w:val="24"/>
          <w:u w:val="none"/>
        </w:rPr>
        <w:tab/>
        <w:t>Přehled</w:t>
      </w:r>
      <w:proofErr w:type="gramEnd"/>
      <w:r w:rsidRPr="002942CB">
        <w:rPr>
          <w:rFonts w:ascii="Arial Narrow" w:hAnsi="Arial Narrow"/>
          <w:bCs/>
          <w:sz w:val="24"/>
          <w:u w:val="none"/>
        </w:rPr>
        <w:t xml:space="preserve"> odpadů, které lze na skládku odpadů přijímat na základě čestného prohlášení </w:t>
      </w:r>
      <w:r w:rsidRPr="002942CB">
        <w:rPr>
          <w:rFonts w:ascii="Arial Narrow" w:hAnsi="Arial Narrow"/>
          <w:bCs/>
          <w:sz w:val="24"/>
          <w:u w:val="none"/>
        </w:rPr>
        <w:tab/>
      </w:r>
      <w:r w:rsidRPr="002942CB">
        <w:rPr>
          <w:rFonts w:ascii="Arial Narrow" w:hAnsi="Arial Narrow"/>
          <w:bCs/>
          <w:sz w:val="24"/>
          <w:u w:val="none"/>
        </w:rPr>
        <w:tab/>
        <w:t>nepodnikající fyzické osoby</w:t>
      </w:r>
    </w:p>
    <w:p w14:paraId="6A2EF4A3" w14:textId="503AEEF8" w:rsidR="002942CB" w:rsidRPr="002942CB" w:rsidRDefault="002942CB" w:rsidP="00275510">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č. 4 </w:t>
      </w:r>
      <w:r w:rsidRPr="002942CB">
        <w:rPr>
          <w:rFonts w:ascii="Arial Narrow" w:hAnsi="Arial Narrow"/>
          <w:bCs/>
          <w:sz w:val="24"/>
          <w:u w:val="none"/>
        </w:rPr>
        <w:tab/>
        <w:t>Situace skládky</w:t>
      </w:r>
    </w:p>
    <w:p w14:paraId="7FEE77D5" w14:textId="27A2ECF6" w:rsidR="002942CB" w:rsidRPr="002942CB" w:rsidRDefault="002942CB" w:rsidP="00275510">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č. 5 </w:t>
      </w:r>
      <w:r w:rsidRPr="002942CB">
        <w:rPr>
          <w:rFonts w:ascii="Arial Narrow" w:hAnsi="Arial Narrow"/>
          <w:bCs/>
          <w:sz w:val="24"/>
          <w:u w:val="none"/>
        </w:rPr>
        <w:tab/>
        <w:t>Charakteristické řezy skládkou</w:t>
      </w:r>
    </w:p>
    <w:p w14:paraId="44BEF810" w14:textId="2ED31A54" w:rsidR="005B6D91" w:rsidRPr="002942CB" w:rsidRDefault="002942CB" w:rsidP="00275510">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č. 6 </w:t>
      </w:r>
      <w:r w:rsidRPr="002942CB">
        <w:rPr>
          <w:rFonts w:ascii="Arial Narrow" w:hAnsi="Arial Narrow"/>
          <w:bCs/>
          <w:sz w:val="24"/>
          <w:u w:val="none"/>
        </w:rPr>
        <w:tab/>
        <w:t>Schéma postupu ukládání odpadu</w:t>
      </w:r>
    </w:p>
    <w:p w14:paraId="06CA0EC2" w14:textId="1C9801C2" w:rsidR="002942CB" w:rsidRPr="002942CB" w:rsidRDefault="002942CB" w:rsidP="002942CB">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č. 7 </w:t>
      </w:r>
      <w:r w:rsidRPr="002942CB">
        <w:rPr>
          <w:rFonts w:ascii="Arial Narrow" w:hAnsi="Arial Narrow"/>
          <w:bCs/>
          <w:sz w:val="24"/>
          <w:u w:val="none"/>
        </w:rPr>
        <w:tab/>
        <w:t xml:space="preserve">Schéma monitorovacího systému </w:t>
      </w:r>
    </w:p>
    <w:p w14:paraId="2825C787" w14:textId="77777777" w:rsidR="002942CB" w:rsidRPr="002942CB" w:rsidRDefault="002942CB" w:rsidP="00275510">
      <w:pPr>
        <w:pStyle w:val="Zkladntextodsazen3"/>
        <w:ind w:firstLine="0"/>
        <w:jc w:val="both"/>
        <w:rPr>
          <w:rFonts w:ascii="Arial Narrow" w:hAnsi="Arial Narrow"/>
          <w:bCs/>
          <w:sz w:val="24"/>
          <w:u w:val="none"/>
        </w:rPr>
      </w:pPr>
      <w:r w:rsidRPr="002942CB">
        <w:rPr>
          <w:rFonts w:ascii="Arial Narrow" w:hAnsi="Arial Narrow"/>
          <w:bCs/>
          <w:sz w:val="24"/>
          <w:u w:val="none"/>
        </w:rPr>
        <w:t>Příloha č. 8</w:t>
      </w:r>
      <w:r w:rsidRPr="002942CB">
        <w:rPr>
          <w:rFonts w:ascii="Arial Narrow" w:hAnsi="Arial Narrow"/>
          <w:bCs/>
          <w:sz w:val="24"/>
          <w:u w:val="none"/>
        </w:rPr>
        <w:tab/>
        <w:t>S</w:t>
      </w:r>
      <w:r w:rsidR="00EF1CAA" w:rsidRPr="002942CB">
        <w:rPr>
          <w:rFonts w:ascii="Arial Narrow" w:hAnsi="Arial Narrow"/>
          <w:bCs/>
          <w:sz w:val="24"/>
          <w:u w:val="none"/>
        </w:rPr>
        <w:t xml:space="preserve">eznam pozemků dotčených stavbou skládky, případně s katastrální mapou </w:t>
      </w:r>
    </w:p>
    <w:p w14:paraId="2F0440B9" w14:textId="3055E6CB" w:rsidR="00EF1CAA" w:rsidRPr="002942CB" w:rsidRDefault="002942CB" w:rsidP="00275510">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č. 9 </w:t>
      </w:r>
      <w:r w:rsidRPr="002942CB">
        <w:rPr>
          <w:rFonts w:ascii="Arial Narrow" w:hAnsi="Arial Narrow"/>
          <w:bCs/>
          <w:sz w:val="24"/>
          <w:u w:val="none"/>
        </w:rPr>
        <w:tab/>
        <w:t>P</w:t>
      </w:r>
      <w:r w:rsidR="00EF1CAA" w:rsidRPr="002942CB">
        <w:rPr>
          <w:rFonts w:ascii="Arial Narrow" w:hAnsi="Arial Narrow"/>
          <w:bCs/>
          <w:sz w:val="24"/>
          <w:u w:val="none"/>
        </w:rPr>
        <w:t xml:space="preserve">ožární </w:t>
      </w:r>
      <w:r w:rsidRPr="002942CB">
        <w:rPr>
          <w:rFonts w:ascii="Arial Narrow" w:hAnsi="Arial Narrow"/>
          <w:bCs/>
          <w:sz w:val="24"/>
          <w:u w:val="none"/>
        </w:rPr>
        <w:t xml:space="preserve">směrnice </w:t>
      </w:r>
      <w:r w:rsidR="00EF1CAA" w:rsidRPr="002942CB">
        <w:rPr>
          <w:rFonts w:ascii="Arial Narrow" w:hAnsi="Arial Narrow"/>
          <w:bCs/>
          <w:sz w:val="24"/>
          <w:u w:val="none"/>
        </w:rPr>
        <w:t xml:space="preserve"> </w:t>
      </w:r>
    </w:p>
    <w:p w14:paraId="1DBF1ACE" w14:textId="05B88299" w:rsidR="00EF1CAA" w:rsidRPr="002942CB" w:rsidRDefault="002942CB" w:rsidP="00275510">
      <w:pPr>
        <w:pStyle w:val="Zkladntextodsazen3"/>
        <w:ind w:firstLine="0"/>
        <w:jc w:val="both"/>
        <w:rPr>
          <w:rFonts w:ascii="Arial Narrow" w:hAnsi="Arial Narrow"/>
          <w:bCs/>
          <w:sz w:val="24"/>
          <w:u w:val="none"/>
        </w:rPr>
      </w:pPr>
      <w:r w:rsidRPr="002942CB">
        <w:rPr>
          <w:rFonts w:ascii="Arial Narrow" w:hAnsi="Arial Narrow"/>
          <w:bCs/>
          <w:sz w:val="24"/>
          <w:u w:val="none"/>
        </w:rPr>
        <w:t xml:space="preserve">Příloha č. 10 </w:t>
      </w:r>
      <w:r w:rsidRPr="002942CB">
        <w:rPr>
          <w:rFonts w:ascii="Arial Narrow" w:hAnsi="Arial Narrow"/>
          <w:bCs/>
          <w:sz w:val="24"/>
          <w:u w:val="none"/>
        </w:rPr>
        <w:tab/>
        <w:t>V</w:t>
      </w:r>
      <w:r w:rsidR="00EF1CAA" w:rsidRPr="002942CB">
        <w:rPr>
          <w:rFonts w:ascii="Arial Narrow" w:hAnsi="Arial Narrow"/>
          <w:bCs/>
          <w:sz w:val="24"/>
          <w:u w:val="none"/>
        </w:rPr>
        <w:t>zor informační tabule</w:t>
      </w:r>
    </w:p>
    <w:p w14:paraId="68EF6DDD" w14:textId="77777777" w:rsidR="006F7040" w:rsidRDefault="006F7040" w:rsidP="006F7040"/>
    <w:p w14:paraId="4456A8F4" w14:textId="77777777" w:rsidR="006F7040" w:rsidRDefault="006F7040" w:rsidP="006F7040"/>
    <w:p w14:paraId="4B9C612C" w14:textId="77777777" w:rsidR="006F7040" w:rsidRDefault="006F7040" w:rsidP="006F7040"/>
    <w:p w14:paraId="4948A83B" w14:textId="77777777" w:rsidR="006F7040" w:rsidRDefault="006F7040" w:rsidP="006F7040"/>
    <w:p w14:paraId="036AB1B5" w14:textId="77777777" w:rsidR="006F7040" w:rsidRDefault="006F7040" w:rsidP="006F7040"/>
    <w:p w14:paraId="2F30312A" w14:textId="77777777" w:rsidR="006F7040" w:rsidRDefault="006F7040" w:rsidP="006F7040"/>
    <w:p w14:paraId="66DAEBE0" w14:textId="77777777" w:rsidR="006F7040" w:rsidRDefault="006F7040" w:rsidP="006F7040"/>
    <w:p w14:paraId="7797E57C" w14:textId="77777777" w:rsidR="006F7040" w:rsidRDefault="006F7040" w:rsidP="006F7040"/>
    <w:p w14:paraId="194BC295" w14:textId="77777777" w:rsidR="006F7040" w:rsidRDefault="006F7040" w:rsidP="006F7040"/>
    <w:p w14:paraId="0A747D6A" w14:textId="77777777" w:rsidR="006F7040" w:rsidRDefault="006F7040" w:rsidP="006F7040"/>
    <w:p w14:paraId="31FBF039" w14:textId="77777777" w:rsidR="006F7040" w:rsidRDefault="006F7040" w:rsidP="006F7040"/>
    <w:p w14:paraId="293B94B3" w14:textId="77777777" w:rsidR="006F7040" w:rsidRDefault="006F7040" w:rsidP="006F7040"/>
    <w:p w14:paraId="6DC45045" w14:textId="77777777" w:rsidR="006F7040" w:rsidRDefault="006F7040" w:rsidP="006F7040"/>
    <w:p w14:paraId="1F485E94" w14:textId="77777777" w:rsidR="006F7040" w:rsidRDefault="006F7040" w:rsidP="006F7040"/>
    <w:p w14:paraId="366122D1" w14:textId="77777777" w:rsidR="006F7040" w:rsidRDefault="006F7040" w:rsidP="006F7040"/>
    <w:p w14:paraId="4781779A" w14:textId="77777777" w:rsidR="006F7040" w:rsidRDefault="006F7040" w:rsidP="006F7040"/>
    <w:p w14:paraId="4CD63A51" w14:textId="77777777" w:rsidR="006F7040" w:rsidRDefault="006F7040" w:rsidP="006F7040"/>
    <w:p w14:paraId="51881A6E" w14:textId="77777777" w:rsidR="006F7040" w:rsidRDefault="006F7040" w:rsidP="006F7040"/>
    <w:p w14:paraId="6D6AC21A" w14:textId="77777777" w:rsidR="006F7040" w:rsidRDefault="006F7040" w:rsidP="006F7040"/>
    <w:p w14:paraId="33A55EF9" w14:textId="77777777" w:rsidR="006F7040" w:rsidRDefault="006F7040" w:rsidP="006F7040"/>
    <w:p w14:paraId="6A39564A" w14:textId="77777777" w:rsidR="006F7040" w:rsidRDefault="006F7040" w:rsidP="006F7040"/>
    <w:p w14:paraId="34B03AF0" w14:textId="77777777" w:rsidR="006F7040" w:rsidRDefault="006F7040" w:rsidP="006F7040"/>
    <w:p w14:paraId="67D1CBCC" w14:textId="77777777" w:rsidR="006F7040" w:rsidRDefault="006F7040" w:rsidP="006F7040"/>
    <w:p w14:paraId="76843D4E" w14:textId="77777777" w:rsidR="006F7040" w:rsidRDefault="006F7040" w:rsidP="006F7040"/>
    <w:p w14:paraId="4A30BE44" w14:textId="77777777" w:rsidR="006F7040" w:rsidRDefault="006F7040" w:rsidP="006F7040"/>
    <w:p w14:paraId="4B0003F4" w14:textId="77777777" w:rsidR="006F7040" w:rsidRDefault="006F7040" w:rsidP="006F7040"/>
    <w:p w14:paraId="5AA48BE5" w14:textId="77777777" w:rsidR="006F7040" w:rsidRDefault="006F7040" w:rsidP="006F7040"/>
    <w:p w14:paraId="7597AB60" w14:textId="77777777" w:rsidR="006F7040" w:rsidRDefault="006F7040" w:rsidP="006F7040"/>
    <w:p w14:paraId="56968440" w14:textId="77777777" w:rsidR="006F7040" w:rsidRDefault="006F7040" w:rsidP="006F7040"/>
    <w:p w14:paraId="675C672F" w14:textId="77777777" w:rsidR="006F7040" w:rsidRDefault="006F7040" w:rsidP="006F7040"/>
    <w:p w14:paraId="5EEF7168" w14:textId="77777777" w:rsidR="006F7040" w:rsidRDefault="006F7040" w:rsidP="006F7040"/>
    <w:p w14:paraId="22DE7BE0" w14:textId="77777777" w:rsidR="006F7040" w:rsidRDefault="006F7040" w:rsidP="006F7040"/>
    <w:p w14:paraId="4C42F2BA" w14:textId="77777777" w:rsidR="006F7040" w:rsidRDefault="006F7040" w:rsidP="006F7040"/>
    <w:p w14:paraId="3F66A5CF" w14:textId="77777777" w:rsidR="006F7040" w:rsidRDefault="006F7040" w:rsidP="006F7040"/>
    <w:p w14:paraId="5FF3C0AD" w14:textId="77777777" w:rsidR="006F7040" w:rsidRDefault="006F7040" w:rsidP="006F7040"/>
    <w:p w14:paraId="25339BD2" w14:textId="77777777" w:rsidR="006F7040" w:rsidRDefault="006F7040" w:rsidP="006F7040"/>
    <w:p w14:paraId="47ED7B24" w14:textId="77777777" w:rsidR="006F7040" w:rsidRDefault="006F7040" w:rsidP="006F7040"/>
    <w:p w14:paraId="7C99E23A" w14:textId="77777777" w:rsidR="006F7040" w:rsidRDefault="006F7040" w:rsidP="006F7040"/>
    <w:p w14:paraId="3688B638" w14:textId="77777777" w:rsidR="006F7040" w:rsidRDefault="006F7040" w:rsidP="006F7040"/>
    <w:p w14:paraId="35C35298" w14:textId="77777777" w:rsidR="006F7040" w:rsidRDefault="006F7040" w:rsidP="006F7040"/>
    <w:p w14:paraId="2144594D" w14:textId="77777777" w:rsidR="006F7040" w:rsidRDefault="006F7040" w:rsidP="006F7040"/>
    <w:p w14:paraId="6075D45F" w14:textId="211D1E0F" w:rsidR="006F7040" w:rsidRPr="007D20A9" w:rsidRDefault="006F7040" w:rsidP="006F7040">
      <w:pPr>
        <w:pStyle w:val="Zkladntextodsazen3"/>
        <w:ind w:firstLine="0"/>
        <w:jc w:val="both"/>
        <w:rPr>
          <w:rFonts w:ascii="Arial Narrow" w:hAnsi="Arial Narrow"/>
          <w:b/>
          <w:bCs/>
          <w:sz w:val="30"/>
          <w:u w:val="none"/>
        </w:rPr>
      </w:pPr>
      <w:r w:rsidRPr="007D20A9">
        <w:rPr>
          <w:rFonts w:ascii="Arial Narrow" w:hAnsi="Arial Narrow"/>
          <w:b/>
          <w:bCs/>
          <w:sz w:val="30"/>
          <w:u w:val="none"/>
        </w:rPr>
        <w:t>Příloha č. 1 k provoznímu řádu Skládky odpadů S-OO3 a S-OO1 Mrsklesy</w:t>
      </w:r>
    </w:p>
    <w:p w14:paraId="23613A46" w14:textId="77777777" w:rsidR="006F7040" w:rsidRPr="007D20A9" w:rsidRDefault="006F7040" w:rsidP="006F7040">
      <w:pPr>
        <w:pStyle w:val="Zkladntextodsazen3"/>
        <w:ind w:firstLine="0"/>
        <w:jc w:val="both"/>
        <w:rPr>
          <w:rFonts w:ascii="Arial Narrow" w:hAnsi="Arial Narrow"/>
          <w:b/>
          <w:bCs/>
          <w:sz w:val="24"/>
        </w:rPr>
      </w:pPr>
    </w:p>
    <w:p w14:paraId="64054946" w14:textId="77777777" w:rsidR="006F7040" w:rsidRPr="007D20A9" w:rsidRDefault="006F7040" w:rsidP="006F7040">
      <w:pPr>
        <w:pStyle w:val="Zkladntextodsazen3"/>
        <w:shd w:val="clear" w:color="auto" w:fill="E6E6E6"/>
        <w:ind w:firstLine="0"/>
        <w:rPr>
          <w:rFonts w:ascii="Arial Narrow" w:hAnsi="Arial Narrow"/>
          <w:b/>
          <w:bCs/>
          <w:sz w:val="28"/>
        </w:rPr>
      </w:pPr>
      <w:r w:rsidRPr="007D20A9">
        <w:rPr>
          <w:rFonts w:ascii="Arial Narrow" w:hAnsi="Arial Narrow"/>
          <w:b/>
          <w:bCs/>
          <w:sz w:val="28"/>
        </w:rPr>
        <w:t xml:space="preserve">SEZNAM ODPADŮ K ODSTRAŇOVÁNÍ </w:t>
      </w:r>
    </w:p>
    <w:p w14:paraId="39D8E4F6" w14:textId="4970FA41" w:rsidR="006F7040" w:rsidRPr="007D20A9" w:rsidRDefault="006F7040" w:rsidP="006F7040">
      <w:pPr>
        <w:pStyle w:val="Zkladntextodsazen3"/>
        <w:shd w:val="clear" w:color="auto" w:fill="E6E6E6"/>
        <w:ind w:firstLine="0"/>
        <w:rPr>
          <w:rFonts w:ascii="Arial Narrow" w:hAnsi="Arial Narrow"/>
          <w:b/>
          <w:bCs/>
          <w:sz w:val="28"/>
        </w:rPr>
      </w:pPr>
      <w:r w:rsidRPr="007D20A9">
        <w:rPr>
          <w:rFonts w:ascii="Arial Narrow" w:hAnsi="Arial Narrow"/>
          <w:b/>
          <w:bCs/>
          <w:sz w:val="28"/>
        </w:rPr>
        <w:t>V SEKTORU SKLÁDKY PODSKUPINY S-OO3</w:t>
      </w:r>
    </w:p>
    <w:p w14:paraId="50D485BC" w14:textId="77777777" w:rsidR="006F7040" w:rsidRPr="007D20A9" w:rsidRDefault="006F7040" w:rsidP="006F7040">
      <w:pPr>
        <w:pStyle w:val="Zkladntext"/>
        <w:widowControl w:val="0"/>
        <w:rPr>
          <w:rFonts w:ascii="Arial Narrow" w:hAnsi="Arial Narrow"/>
          <w:iCs/>
          <w:sz w:val="10"/>
        </w:rPr>
      </w:pPr>
    </w:p>
    <w:p w14:paraId="51BF81F6" w14:textId="77777777" w:rsidR="006F7040" w:rsidRPr="007D20A9" w:rsidRDefault="006F7040" w:rsidP="006F7040">
      <w:pPr>
        <w:jc w:val="both"/>
        <w:rPr>
          <w:rFonts w:ascii="Arial Narrow" w:hAnsi="Arial Narrow"/>
          <w:b/>
          <w:bCs/>
          <w:sz w:val="1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7776"/>
        <w:gridCol w:w="900"/>
      </w:tblGrid>
      <w:tr w:rsidR="006F7040" w:rsidRPr="007D20A9" w14:paraId="300C8E3A" w14:textId="77777777" w:rsidTr="006F7040">
        <w:trPr>
          <w:cantSplit/>
        </w:trPr>
        <w:tc>
          <w:tcPr>
            <w:tcW w:w="10008" w:type="dxa"/>
            <w:gridSpan w:val="3"/>
            <w:vAlign w:val="center"/>
          </w:tcPr>
          <w:p w14:paraId="3AE9A285" w14:textId="77777777" w:rsidR="006F7040" w:rsidRPr="007D20A9" w:rsidRDefault="006F7040" w:rsidP="006F7040">
            <w:pPr>
              <w:rPr>
                <w:rFonts w:ascii="Arial Narrow" w:hAnsi="Arial Narrow"/>
                <w:b/>
                <w:iCs/>
                <w:sz w:val="22"/>
                <w:szCs w:val="22"/>
              </w:rPr>
            </w:pPr>
            <w:r w:rsidRPr="007D20A9">
              <w:rPr>
                <w:rFonts w:ascii="Arial Narrow" w:hAnsi="Arial Narrow"/>
                <w:b/>
                <w:iCs/>
                <w:sz w:val="22"/>
                <w:szCs w:val="22"/>
              </w:rPr>
              <w:t>01</w:t>
            </w:r>
            <w:r w:rsidRPr="007D20A9">
              <w:rPr>
                <w:rFonts w:ascii="Arial Narrow" w:hAnsi="Arial Narrow"/>
                <w:b/>
                <w:iCs/>
                <w:sz w:val="22"/>
                <w:szCs w:val="22"/>
              </w:rPr>
              <w:tab/>
              <w:t xml:space="preserve"> ODPADY Z GEOLOGICKÉHO PRŮZKUMU, Z TĚŽBY, ÚPRAVY A ZPRACOVÁNÍ NEROSTŮ</w:t>
            </w:r>
          </w:p>
        </w:tc>
      </w:tr>
      <w:tr w:rsidR="006F7040" w:rsidRPr="007D20A9" w14:paraId="12255F5E" w14:textId="77777777" w:rsidTr="006F7040">
        <w:trPr>
          <w:cantSplit/>
        </w:trPr>
        <w:tc>
          <w:tcPr>
            <w:tcW w:w="10008" w:type="dxa"/>
            <w:gridSpan w:val="3"/>
            <w:shd w:val="clear" w:color="auto" w:fill="E6E6E6"/>
            <w:vAlign w:val="center"/>
          </w:tcPr>
          <w:p w14:paraId="6CB90C9A" w14:textId="77777777" w:rsidR="006F7040" w:rsidRPr="007D20A9" w:rsidRDefault="006F7040" w:rsidP="006F7040">
            <w:pPr>
              <w:rPr>
                <w:rFonts w:ascii="Arial Narrow" w:hAnsi="Arial Narrow"/>
                <w:iCs/>
                <w:sz w:val="22"/>
                <w:szCs w:val="22"/>
              </w:rPr>
            </w:pPr>
            <w:r w:rsidRPr="007D20A9">
              <w:rPr>
                <w:rFonts w:ascii="Arial Narrow" w:hAnsi="Arial Narrow"/>
                <w:i/>
                <w:sz w:val="22"/>
                <w:szCs w:val="22"/>
              </w:rPr>
              <w:t>01 01</w:t>
            </w:r>
            <w:r w:rsidRPr="007D20A9">
              <w:rPr>
                <w:rFonts w:ascii="Arial Narrow" w:hAnsi="Arial Narrow"/>
                <w:i/>
                <w:sz w:val="22"/>
                <w:szCs w:val="22"/>
              </w:rPr>
              <w:tab/>
              <w:t xml:space="preserve"> odpady z těžby nerostů</w:t>
            </w:r>
          </w:p>
        </w:tc>
      </w:tr>
      <w:tr w:rsidR="006F7040" w:rsidRPr="007D20A9" w14:paraId="5F540544" w14:textId="77777777" w:rsidTr="006F7040">
        <w:trPr>
          <w:cantSplit/>
          <w:trHeight w:val="218"/>
        </w:trPr>
        <w:tc>
          <w:tcPr>
            <w:tcW w:w="1332" w:type="dxa"/>
            <w:vAlign w:val="center"/>
          </w:tcPr>
          <w:p w14:paraId="3EC8508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01 01 01</w:t>
            </w:r>
          </w:p>
        </w:tc>
        <w:tc>
          <w:tcPr>
            <w:tcW w:w="7776" w:type="dxa"/>
            <w:vAlign w:val="center"/>
          </w:tcPr>
          <w:p w14:paraId="25C5E113" w14:textId="77777777" w:rsidR="006F7040" w:rsidRPr="007D20A9" w:rsidRDefault="006F7040" w:rsidP="006F7040">
            <w:pPr>
              <w:pStyle w:val="Nzevobrzku"/>
              <w:widowControl w:val="0"/>
              <w:rPr>
                <w:rFonts w:ascii="Arial Narrow" w:hAnsi="Arial Narrow"/>
                <w:i w:val="0"/>
                <w:iCs/>
                <w:sz w:val="22"/>
              </w:rPr>
            </w:pPr>
            <w:r w:rsidRPr="007D20A9">
              <w:rPr>
                <w:rFonts w:ascii="Arial Narrow" w:hAnsi="Arial Narrow"/>
                <w:i w:val="0"/>
                <w:iCs/>
                <w:sz w:val="22"/>
              </w:rPr>
              <w:t>odpad z těžby rudných nerostů</w:t>
            </w:r>
            <w:r w:rsidRPr="007D20A9">
              <w:rPr>
                <w:rFonts w:ascii="Arial Narrow" w:hAnsi="Arial Narrow"/>
                <w:iCs/>
                <w:sz w:val="22"/>
                <w:szCs w:val="16"/>
              </w:rPr>
              <w:t xml:space="preserve"> </w:t>
            </w:r>
          </w:p>
        </w:tc>
        <w:tc>
          <w:tcPr>
            <w:tcW w:w="900" w:type="dxa"/>
            <w:vAlign w:val="center"/>
          </w:tcPr>
          <w:p w14:paraId="335858D0" w14:textId="5861FB60" w:rsidR="006F7040" w:rsidRPr="007D20A9" w:rsidRDefault="006F7040" w:rsidP="006F7040">
            <w:pPr>
              <w:pStyle w:val="Nzevobrzku"/>
              <w:widowControl w:val="0"/>
              <w:rPr>
                <w:rFonts w:ascii="Arial Narrow" w:hAnsi="Arial Narrow"/>
                <w:i w:val="0"/>
                <w:iCs/>
                <w:sz w:val="22"/>
              </w:rPr>
            </w:pPr>
          </w:p>
        </w:tc>
      </w:tr>
      <w:tr w:rsidR="006F7040" w:rsidRPr="007D20A9" w14:paraId="7F32F69B" w14:textId="77777777" w:rsidTr="006F7040">
        <w:trPr>
          <w:cantSplit/>
          <w:trHeight w:val="217"/>
        </w:trPr>
        <w:tc>
          <w:tcPr>
            <w:tcW w:w="1332" w:type="dxa"/>
            <w:vAlign w:val="center"/>
          </w:tcPr>
          <w:p w14:paraId="355AFC8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01 01 02</w:t>
            </w:r>
          </w:p>
        </w:tc>
        <w:tc>
          <w:tcPr>
            <w:tcW w:w="7776" w:type="dxa"/>
            <w:vAlign w:val="center"/>
          </w:tcPr>
          <w:p w14:paraId="7E95FC43" w14:textId="77777777" w:rsidR="006F7040" w:rsidRPr="007D20A9" w:rsidRDefault="006F7040" w:rsidP="006F7040">
            <w:pPr>
              <w:pStyle w:val="Zhlav"/>
              <w:tabs>
                <w:tab w:val="clear" w:pos="4536"/>
                <w:tab w:val="clear" w:pos="9072"/>
              </w:tabs>
              <w:rPr>
                <w:rFonts w:ascii="Arial Narrow" w:hAnsi="Arial Narrow"/>
                <w:iCs/>
                <w:sz w:val="22"/>
                <w:szCs w:val="20"/>
              </w:rPr>
            </w:pPr>
            <w:r w:rsidRPr="007D20A9">
              <w:rPr>
                <w:rFonts w:ascii="Arial Narrow" w:hAnsi="Arial Narrow"/>
                <w:iCs/>
                <w:sz w:val="22"/>
                <w:szCs w:val="20"/>
              </w:rPr>
              <w:t>odpad z těžby nerudných nerostů</w:t>
            </w:r>
          </w:p>
        </w:tc>
        <w:tc>
          <w:tcPr>
            <w:tcW w:w="900" w:type="dxa"/>
            <w:vAlign w:val="center"/>
          </w:tcPr>
          <w:p w14:paraId="5AFB8BE7" w14:textId="77777777" w:rsidR="006F7040" w:rsidRPr="007D20A9" w:rsidRDefault="006F7040" w:rsidP="006F7040">
            <w:pPr>
              <w:pStyle w:val="Zhlav"/>
              <w:tabs>
                <w:tab w:val="clear" w:pos="4536"/>
                <w:tab w:val="clear" w:pos="9072"/>
              </w:tabs>
              <w:rPr>
                <w:rFonts w:ascii="Arial Narrow" w:hAnsi="Arial Narrow"/>
                <w:iCs/>
                <w:sz w:val="22"/>
                <w:szCs w:val="20"/>
              </w:rPr>
            </w:pPr>
            <w:r w:rsidRPr="007D20A9">
              <w:rPr>
                <w:rFonts w:ascii="Arial Narrow" w:hAnsi="Arial Narrow"/>
                <w:iCs/>
                <w:sz w:val="22"/>
                <w:szCs w:val="16"/>
              </w:rPr>
              <w:t>TZS</w:t>
            </w:r>
          </w:p>
        </w:tc>
      </w:tr>
      <w:tr w:rsidR="006F7040" w:rsidRPr="007D20A9" w14:paraId="5D36B169" w14:textId="77777777" w:rsidTr="006F7040">
        <w:trPr>
          <w:cantSplit/>
        </w:trPr>
        <w:tc>
          <w:tcPr>
            <w:tcW w:w="10008" w:type="dxa"/>
            <w:gridSpan w:val="3"/>
            <w:shd w:val="clear" w:color="auto" w:fill="E6E6E6"/>
            <w:vAlign w:val="center"/>
          </w:tcPr>
          <w:p w14:paraId="612B8268" w14:textId="77777777" w:rsidR="006F7040" w:rsidRPr="007D20A9" w:rsidRDefault="006F7040" w:rsidP="006F7040">
            <w:pPr>
              <w:rPr>
                <w:rFonts w:ascii="Arial Narrow" w:hAnsi="Arial Narrow"/>
                <w:iCs/>
                <w:sz w:val="22"/>
                <w:szCs w:val="22"/>
              </w:rPr>
            </w:pPr>
            <w:r w:rsidRPr="007D20A9">
              <w:rPr>
                <w:rFonts w:ascii="Arial Narrow" w:hAnsi="Arial Narrow"/>
                <w:i/>
                <w:sz w:val="22"/>
                <w:szCs w:val="22"/>
              </w:rPr>
              <w:t>01 03</w:t>
            </w:r>
            <w:r w:rsidRPr="007D20A9">
              <w:rPr>
                <w:rFonts w:ascii="Arial Narrow" w:hAnsi="Arial Narrow"/>
                <w:i/>
                <w:sz w:val="22"/>
                <w:szCs w:val="22"/>
              </w:rPr>
              <w:tab/>
              <w:t xml:space="preserve"> odpady z fyzikálního a chemického zpracování nerostů</w:t>
            </w:r>
          </w:p>
        </w:tc>
      </w:tr>
      <w:tr w:rsidR="006F7040" w:rsidRPr="007D20A9" w14:paraId="54EB40E2" w14:textId="77777777" w:rsidTr="006F7040">
        <w:trPr>
          <w:cantSplit/>
          <w:trHeight w:val="219"/>
        </w:trPr>
        <w:tc>
          <w:tcPr>
            <w:tcW w:w="1332" w:type="dxa"/>
            <w:vAlign w:val="center"/>
          </w:tcPr>
          <w:p w14:paraId="1640FCF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01 03 06</w:t>
            </w:r>
          </w:p>
        </w:tc>
        <w:tc>
          <w:tcPr>
            <w:tcW w:w="7776" w:type="dxa"/>
            <w:vAlign w:val="center"/>
          </w:tcPr>
          <w:p w14:paraId="5636225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jiná hlušina neuvedená pod čísly 01 01 04 a 01 03 05</w:t>
            </w:r>
          </w:p>
        </w:tc>
        <w:tc>
          <w:tcPr>
            <w:tcW w:w="900" w:type="dxa"/>
            <w:vAlign w:val="center"/>
          </w:tcPr>
          <w:p w14:paraId="75D058C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4EDA4499" w14:textId="77777777" w:rsidTr="006F7040">
        <w:trPr>
          <w:cantSplit/>
          <w:trHeight w:val="217"/>
        </w:trPr>
        <w:tc>
          <w:tcPr>
            <w:tcW w:w="1332" w:type="dxa"/>
            <w:vAlign w:val="center"/>
          </w:tcPr>
          <w:p w14:paraId="6024EF8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01 03 08</w:t>
            </w:r>
          </w:p>
        </w:tc>
        <w:tc>
          <w:tcPr>
            <w:tcW w:w="7776" w:type="dxa"/>
            <w:vAlign w:val="center"/>
          </w:tcPr>
          <w:p w14:paraId="0406B8B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rudný prach neuvedený pod číslem 01 03 07</w:t>
            </w:r>
          </w:p>
        </w:tc>
        <w:tc>
          <w:tcPr>
            <w:tcW w:w="900" w:type="dxa"/>
            <w:vAlign w:val="center"/>
          </w:tcPr>
          <w:p w14:paraId="10E8D258" w14:textId="2F42608F" w:rsidR="006F7040" w:rsidRPr="007D20A9" w:rsidRDefault="006F7040" w:rsidP="006F7040">
            <w:pPr>
              <w:rPr>
                <w:rFonts w:ascii="Arial Narrow" w:hAnsi="Arial Narrow"/>
                <w:iCs/>
                <w:sz w:val="22"/>
                <w:szCs w:val="20"/>
              </w:rPr>
            </w:pPr>
          </w:p>
        </w:tc>
      </w:tr>
      <w:tr w:rsidR="006F7040" w:rsidRPr="007D20A9" w14:paraId="60203BC9" w14:textId="77777777" w:rsidTr="006F7040">
        <w:trPr>
          <w:cantSplit/>
          <w:trHeight w:val="217"/>
        </w:trPr>
        <w:tc>
          <w:tcPr>
            <w:tcW w:w="1332" w:type="dxa"/>
            <w:vAlign w:val="center"/>
          </w:tcPr>
          <w:p w14:paraId="2686782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01 03 09</w:t>
            </w:r>
          </w:p>
        </w:tc>
        <w:tc>
          <w:tcPr>
            <w:tcW w:w="7776" w:type="dxa"/>
            <w:vAlign w:val="center"/>
          </w:tcPr>
          <w:p w14:paraId="0FBB359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červený kal z výroby oxidu hlinitého neuvedený pod číslem 01 03 07</w:t>
            </w:r>
          </w:p>
        </w:tc>
        <w:tc>
          <w:tcPr>
            <w:tcW w:w="900" w:type="dxa"/>
            <w:vAlign w:val="center"/>
          </w:tcPr>
          <w:p w14:paraId="1C03FD7C" w14:textId="4B620102" w:rsidR="006F7040" w:rsidRPr="007D20A9" w:rsidRDefault="006F7040" w:rsidP="006F7040">
            <w:pPr>
              <w:rPr>
                <w:rFonts w:ascii="Arial Narrow" w:hAnsi="Arial Narrow"/>
                <w:iCs/>
                <w:sz w:val="22"/>
                <w:szCs w:val="20"/>
              </w:rPr>
            </w:pPr>
          </w:p>
        </w:tc>
      </w:tr>
      <w:tr w:rsidR="006F7040" w:rsidRPr="007D20A9" w14:paraId="1E5CE8A7" w14:textId="77777777" w:rsidTr="006F7040">
        <w:trPr>
          <w:cantSplit/>
          <w:trHeight w:val="217"/>
        </w:trPr>
        <w:tc>
          <w:tcPr>
            <w:tcW w:w="1332" w:type="dxa"/>
            <w:vAlign w:val="center"/>
          </w:tcPr>
          <w:p w14:paraId="4FA281A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01 03 99</w:t>
            </w:r>
          </w:p>
        </w:tc>
        <w:tc>
          <w:tcPr>
            <w:tcW w:w="7776" w:type="dxa"/>
            <w:vAlign w:val="center"/>
          </w:tcPr>
          <w:p w14:paraId="2854081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3AC7CEFF" w14:textId="77777777" w:rsidR="006F7040" w:rsidRPr="007D20A9" w:rsidRDefault="006F7040" w:rsidP="006F7040">
            <w:pPr>
              <w:rPr>
                <w:rFonts w:ascii="Arial Narrow" w:hAnsi="Arial Narrow"/>
                <w:iCs/>
                <w:sz w:val="22"/>
                <w:szCs w:val="20"/>
              </w:rPr>
            </w:pPr>
          </w:p>
        </w:tc>
      </w:tr>
      <w:tr w:rsidR="006F7040" w:rsidRPr="007D20A9" w14:paraId="17ED937F" w14:textId="77777777" w:rsidTr="006F7040">
        <w:trPr>
          <w:cantSplit/>
        </w:trPr>
        <w:tc>
          <w:tcPr>
            <w:tcW w:w="10008" w:type="dxa"/>
            <w:gridSpan w:val="3"/>
            <w:shd w:val="clear" w:color="auto" w:fill="E6E6E6"/>
            <w:vAlign w:val="center"/>
          </w:tcPr>
          <w:p w14:paraId="6D56043D" w14:textId="77777777" w:rsidR="006F7040" w:rsidRPr="007D20A9" w:rsidRDefault="006F7040" w:rsidP="006F7040">
            <w:pPr>
              <w:rPr>
                <w:rFonts w:ascii="Arial Narrow" w:hAnsi="Arial Narrow"/>
                <w:iCs/>
                <w:sz w:val="22"/>
                <w:szCs w:val="22"/>
              </w:rPr>
            </w:pPr>
            <w:r w:rsidRPr="007D20A9">
              <w:rPr>
                <w:rFonts w:ascii="Arial Narrow" w:hAnsi="Arial Narrow"/>
                <w:i/>
                <w:sz w:val="22"/>
                <w:szCs w:val="22"/>
              </w:rPr>
              <w:t>01 04</w:t>
            </w:r>
            <w:r w:rsidRPr="007D20A9">
              <w:rPr>
                <w:rFonts w:ascii="Arial Narrow" w:hAnsi="Arial Narrow"/>
                <w:i/>
                <w:sz w:val="22"/>
                <w:szCs w:val="22"/>
              </w:rPr>
              <w:tab/>
              <w:t xml:space="preserve"> odpady z  fyzikálního a chemického zpracování nerudných nerostů</w:t>
            </w:r>
          </w:p>
        </w:tc>
      </w:tr>
      <w:tr w:rsidR="006F7040" w:rsidRPr="007D20A9" w14:paraId="0B7D0F0C" w14:textId="77777777" w:rsidTr="006F7040">
        <w:trPr>
          <w:cantSplit/>
          <w:trHeight w:val="222"/>
        </w:trPr>
        <w:tc>
          <w:tcPr>
            <w:tcW w:w="1332" w:type="dxa"/>
            <w:vAlign w:val="center"/>
          </w:tcPr>
          <w:p w14:paraId="1040220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01 04 08</w:t>
            </w:r>
          </w:p>
        </w:tc>
        <w:tc>
          <w:tcPr>
            <w:tcW w:w="7776" w:type="dxa"/>
            <w:vAlign w:val="center"/>
          </w:tcPr>
          <w:p w14:paraId="0765B3B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štěrk a kamenivo neuvedené pod číslem 01 04 07</w:t>
            </w:r>
          </w:p>
        </w:tc>
        <w:tc>
          <w:tcPr>
            <w:tcW w:w="900" w:type="dxa"/>
            <w:vAlign w:val="center"/>
          </w:tcPr>
          <w:p w14:paraId="63AD5404" w14:textId="0E075C06" w:rsidR="006F7040" w:rsidRPr="007D20A9" w:rsidRDefault="006F7040" w:rsidP="006F7040">
            <w:pPr>
              <w:rPr>
                <w:rFonts w:ascii="Arial Narrow" w:hAnsi="Arial Narrow"/>
                <w:iCs/>
                <w:sz w:val="22"/>
                <w:szCs w:val="20"/>
              </w:rPr>
            </w:pPr>
          </w:p>
        </w:tc>
      </w:tr>
      <w:tr w:rsidR="006F7040" w:rsidRPr="007D20A9" w14:paraId="14E40FE7" w14:textId="77777777" w:rsidTr="006F7040">
        <w:trPr>
          <w:cantSplit/>
          <w:trHeight w:val="218"/>
        </w:trPr>
        <w:tc>
          <w:tcPr>
            <w:tcW w:w="1332" w:type="dxa"/>
            <w:vAlign w:val="center"/>
          </w:tcPr>
          <w:p w14:paraId="57B700E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01 04 09</w:t>
            </w:r>
          </w:p>
        </w:tc>
        <w:tc>
          <w:tcPr>
            <w:tcW w:w="7776" w:type="dxa"/>
            <w:vAlign w:val="center"/>
          </w:tcPr>
          <w:p w14:paraId="22AB351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písek a jíl</w:t>
            </w:r>
          </w:p>
        </w:tc>
        <w:tc>
          <w:tcPr>
            <w:tcW w:w="900" w:type="dxa"/>
            <w:vAlign w:val="center"/>
          </w:tcPr>
          <w:p w14:paraId="1D20F85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51652094" w14:textId="77777777" w:rsidTr="006F7040">
        <w:trPr>
          <w:cantSplit/>
          <w:trHeight w:val="218"/>
        </w:trPr>
        <w:tc>
          <w:tcPr>
            <w:tcW w:w="1332" w:type="dxa"/>
            <w:vAlign w:val="center"/>
          </w:tcPr>
          <w:p w14:paraId="0C42D2C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01 04 10</w:t>
            </w:r>
          </w:p>
        </w:tc>
        <w:tc>
          <w:tcPr>
            <w:tcW w:w="7776" w:type="dxa"/>
            <w:vAlign w:val="center"/>
          </w:tcPr>
          <w:p w14:paraId="7A9D0F8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nerudný prach neuvedený pod číslem 01 04 07  </w:t>
            </w:r>
          </w:p>
        </w:tc>
        <w:tc>
          <w:tcPr>
            <w:tcW w:w="900" w:type="dxa"/>
            <w:vAlign w:val="center"/>
          </w:tcPr>
          <w:p w14:paraId="7669BC2E" w14:textId="154187E7" w:rsidR="006F7040" w:rsidRPr="007D20A9" w:rsidRDefault="006F7040" w:rsidP="006F7040">
            <w:pPr>
              <w:rPr>
                <w:rFonts w:ascii="Arial Narrow" w:hAnsi="Arial Narrow"/>
                <w:iCs/>
                <w:sz w:val="22"/>
                <w:szCs w:val="20"/>
              </w:rPr>
            </w:pPr>
          </w:p>
        </w:tc>
      </w:tr>
      <w:tr w:rsidR="006F7040" w:rsidRPr="007D20A9" w14:paraId="2B344D80" w14:textId="77777777" w:rsidTr="006F7040">
        <w:trPr>
          <w:cantSplit/>
          <w:trHeight w:val="218"/>
        </w:trPr>
        <w:tc>
          <w:tcPr>
            <w:tcW w:w="1332" w:type="dxa"/>
            <w:vAlign w:val="center"/>
          </w:tcPr>
          <w:p w14:paraId="2F9FAEF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01 04 11</w:t>
            </w:r>
          </w:p>
        </w:tc>
        <w:tc>
          <w:tcPr>
            <w:tcW w:w="7776" w:type="dxa"/>
            <w:vAlign w:val="center"/>
          </w:tcPr>
          <w:p w14:paraId="1C076A4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 ze zpracování potaše a kamenné soli neuvedené pod číslem 01 04 07</w:t>
            </w:r>
          </w:p>
        </w:tc>
        <w:tc>
          <w:tcPr>
            <w:tcW w:w="900" w:type="dxa"/>
            <w:vAlign w:val="center"/>
          </w:tcPr>
          <w:p w14:paraId="63861DDB" w14:textId="77777777" w:rsidR="006F7040" w:rsidRPr="007D20A9" w:rsidRDefault="006F7040" w:rsidP="006F7040">
            <w:pPr>
              <w:rPr>
                <w:rFonts w:ascii="Arial Narrow" w:hAnsi="Arial Narrow"/>
                <w:iCs/>
                <w:sz w:val="22"/>
                <w:szCs w:val="20"/>
              </w:rPr>
            </w:pPr>
          </w:p>
        </w:tc>
      </w:tr>
      <w:tr w:rsidR="006F7040" w:rsidRPr="007D20A9" w14:paraId="6341F495" w14:textId="77777777" w:rsidTr="006F7040">
        <w:trPr>
          <w:cantSplit/>
          <w:trHeight w:val="218"/>
        </w:trPr>
        <w:tc>
          <w:tcPr>
            <w:tcW w:w="1332" w:type="dxa"/>
            <w:vAlign w:val="center"/>
          </w:tcPr>
          <w:p w14:paraId="108DF36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01 04 12</w:t>
            </w:r>
          </w:p>
        </w:tc>
        <w:tc>
          <w:tcPr>
            <w:tcW w:w="7776" w:type="dxa"/>
            <w:vAlign w:val="center"/>
          </w:tcPr>
          <w:p w14:paraId="30BF905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hlušina a další odpady z praní a čištění nerostů neuvedené pod čísly 01 04 07 a 01 04 11</w:t>
            </w:r>
          </w:p>
        </w:tc>
        <w:tc>
          <w:tcPr>
            <w:tcW w:w="900" w:type="dxa"/>
            <w:vAlign w:val="center"/>
          </w:tcPr>
          <w:p w14:paraId="4010E585" w14:textId="0FE66872" w:rsidR="006F7040" w:rsidRPr="007D20A9" w:rsidRDefault="006F7040" w:rsidP="006F7040">
            <w:pPr>
              <w:rPr>
                <w:rFonts w:ascii="Arial Narrow" w:hAnsi="Arial Narrow"/>
                <w:iCs/>
                <w:sz w:val="22"/>
                <w:szCs w:val="20"/>
              </w:rPr>
            </w:pPr>
          </w:p>
        </w:tc>
      </w:tr>
      <w:tr w:rsidR="006F7040" w:rsidRPr="007D20A9" w14:paraId="191C7ED9" w14:textId="77777777" w:rsidTr="006F7040">
        <w:trPr>
          <w:cantSplit/>
          <w:trHeight w:val="218"/>
        </w:trPr>
        <w:tc>
          <w:tcPr>
            <w:tcW w:w="1332" w:type="dxa"/>
            <w:vAlign w:val="center"/>
          </w:tcPr>
          <w:p w14:paraId="7450ED1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01 04 13</w:t>
            </w:r>
          </w:p>
        </w:tc>
        <w:tc>
          <w:tcPr>
            <w:tcW w:w="7776" w:type="dxa"/>
            <w:vAlign w:val="center"/>
          </w:tcPr>
          <w:p w14:paraId="5FA479F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 z řezání a broušení kamene neuvedený pod číslem 01 04 07</w:t>
            </w:r>
          </w:p>
        </w:tc>
        <w:tc>
          <w:tcPr>
            <w:tcW w:w="900" w:type="dxa"/>
            <w:vAlign w:val="center"/>
          </w:tcPr>
          <w:p w14:paraId="43E73D0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2D8774FD" w14:textId="77777777" w:rsidTr="006F7040">
        <w:trPr>
          <w:cantSplit/>
          <w:trHeight w:val="218"/>
        </w:trPr>
        <w:tc>
          <w:tcPr>
            <w:tcW w:w="1332" w:type="dxa"/>
            <w:vAlign w:val="center"/>
          </w:tcPr>
          <w:p w14:paraId="753B0DB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01 04 99</w:t>
            </w:r>
          </w:p>
        </w:tc>
        <w:tc>
          <w:tcPr>
            <w:tcW w:w="7776" w:type="dxa"/>
            <w:vAlign w:val="center"/>
          </w:tcPr>
          <w:p w14:paraId="758B13B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a blíže neurčené</w:t>
            </w:r>
          </w:p>
        </w:tc>
        <w:tc>
          <w:tcPr>
            <w:tcW w:w="900" w:type="dxa"/>
            <w:vAlign w:val="center"/>
          </w:tcPr>
          <w:p w14:paraId="7380C160" w14:textId="77777777" w:rsidR="006F7040" w:rsidRPr="007D20A9" w:rsidRDefault="006F7040" w:rsidP="006F7040">
            <w:pPr>
              <w:rPr>
                <w:rFonts w:ascii="Arial Narrow" w:hAnsi="Arial Narrow"/>
                <w:iCs/>
                <w:sz w:val="22"/>
                <w:szCs w:val="20"/>
              </w:rPr>
            </w:pPr>
          </w:p>
        </w:tc>
      </w:tr>
      <w:tr w:rsidR="006F7040" w:rsidRPr="007D20A9" w14:paraId="510088A1" w14:textId="77777777" w:rsidTr="006F7040">
        <w:trPr>
          <w:cantSplit/>
        </w:trPr>
        <w:tc>
          <w:tcPr>
            <w:tcW w:w="10008" w:type="dxa"/>
            <w:gridSpan w:val="3"/>
            <w:shd w:val="clear" w:color="auto" w:fill="E6E6E6"/>
            <w:vAlign w:val="center"/>
          </w:tcPr>
          <w:p w14:paraId="409FE427" w14:textId="77777777" w:rsidR="006F7040" w:rsidRPr="007D20A9" w:rsidRDefault="006F7040" w:rsidP="006F7040">
            <w:pPr>
              <w:rPr>
                <w:rFonts w:ascii="Arial Narrow" w:hAnsi="Arial Narrow"/>
                <w:iCs/>
                <w:sz w:val="22"/>
                <w:szCs w:val="22"/>
              </w:rPr>
            </w:pPr>
            <w:r w:rsidRPr="007D20A9">
              <w:rPr>
                <w:rFonts w:ascii="Arial Narrow" w:hAnsi="Arial Narrow"/>
                <w:i/>
                <w:iCs/>
                <w:sz w:val="22"/>
                <w:szCs w:val="22"/>
              </w:rPr>
              <w:t>01 05</w:t>
            </w:r>
            <w:r w:rsidRPr="007D20A9">
              <w:rPr>
                <w:rFonts w:ascii="Arial Narrow" w:hAnsi="Arial Narrow"/>
                <w:i/>
                <w:iCs/>
                <w:sz w:val="22"/>
                <w:szCs w:val="22"/>
              </w:rPr>
              <w:tab/>
              <w:t xml:space="preserve"> vrtné kaly a jiné vrtné odpady</w:t>
            </w:r>
          </w:p>
        </w:tc>
      </w:tr>
      <w:tr w:rsidR="006F7040" w:rsidRPr="007D20A9" w14:paraId="50E9F652" w14:textId="77777777" w:rsidTr="006F7040">
        <w:trPr>
          <w:cantSplit/>
          <w:trHeight w:val="217"/>
        </w:trPr>
        <w:tc>
          <w:tcPr>
            <w:tcW w:w="1332" w:type="dxa"/>
            <w:vAlign w:val="center"/>
          </w:tcPr>
          <w:p w14:paraId="1C8667E0" w14:textId="77777777" w:rsidR="006F7040" w:rsidRPr="007D20A9" w:rsidRDefault="006F7040" w:rsidP="006F7040">
            <w:pPr>
              <w:rPr>
                <w:rFonts w:ascii="Arial Narrow" w:hAnsi="Arial Narrow"/>
                <w:iCs/>
                <w:sz w:val="22"/>
                <w:szCs w:val="20"/>
              </w:rPr>
            </w:pPr>
            <w:r w:rsidRPr="007D20A9">
              <w:rPr>
                <w:rFonts w:ascii="Arial Narrow" w:hAnsi="Arial Narrow"/>
                <w:iCs/>
                <w:sz w:val="22"/>
              </w:rPr>
              <w:t>01 05 04</w:t>
            </w:r>
          </w:p>
        </w:tc>
        <w:tc>
          <w:tcPr>
            <w:tcW w:w="7776" w:type="dxa"/>
            <w:vAlign w:val="center"/>
          </w:tcPr>
          <w:p w14:paraId="6B4BB89D" w14:textId="77777777" w:rsidR="006F7040" w:rsidRPr="007D20A9" w:rsidRDefault="006F7040" w:rsidP="006F7040">
            <w:pPr>
              <w:rPr>
                <w:rFonts w:ascii="Arial Narrow" w:hAnsi="Arial Narrow"/>
                <w:iCs/>
                <w:sz w:val="22"/>
                <w:szCs w:val="20"/>
              </w:rPr>
            </w:pPr>
            <w:r w:rsidRPr="007D20A9">
              <w:rPr>
                <w:rFonts w:ascii="Arial Narrow" w:hAnsi="Arial Narrow"/>
                <w:iCs/>
                <w:sz w:val="22"/>
              </w:rPr>
              <w:t>vrtné kaly</w:t>
            </w:r>
            <w:r w:rsidRPr="007D20A9">
              <w:rPr>
                <w:rFonts w:ascii="Arial Narrow" w:hAnsi="Arial Narrow" w:cs="Arial Narrow"/>
                <w:iCs/>
                <w:sz w:val="22"/>
              </w:rPr>
              <w:t xml:space="preserve"> a odpady obsahující sladkou vodu</w:t>
            </w:r>
          </w:p>
        </w:tc>
        <w:tc>
          <w:tcPr>
            <w:tcW w:w="900" w:type="dxa"/>
            <w:vAlign w:val="center"/>
          </w:tcPr>
          <w:p w14:paraId="52F660BC" w14:textId="5298E1AF" w:rsidR="006F7040" w:rsidRPr="007D20A9" w:rsidRDefault="006F7040" w:rsidP="006F7040">
            <w:pPr>
              <w:rPr>
                <w:rFonts w:ascii="Arial Narrow" w:hAnsi="Arial Narrow"/>
                <w:iCs/>
                <w:sz w:val="22"/>
                <w:szCs w:val="20"/>
              </w:rPr>
            </w:pPr>
          </w:p>
        </w:tc>
      </w:tr>
      <w:tr w:rsidR="006F7040" w:rsidRPr="007D20A9" w14:paraId="0076FDFB" w14:textId="77777777" w:rsidTr="006F7040">
        <w:trPr>
          <w:cantSplit/>
          <w:trHeight w:val="217"/>
        </w:trPr>
        <w:tc>
          <w:tcPr>
            <w:tcW w:w="1332" w:type="dxa"/>
            <w:vAlign w:val="center"/>
          </w:tcPr>
          <w:p w14:paraId="3A9B827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01 05 07</w:t>
            </w:r>
          </w:p>
        </w:tc>
        <w:tc>
          <w:tcPr>
            <w:tcW w:w="7776" w:type="dxa"/>
            <w:vAlign w:val="center"/>
          </w:tcPr>
          <w:p w14:paraId="7AE86DB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vrtné kaly a odpady obsahující baryt neuvedené pod čísly 01 05 05 a 01 05 06</w:t>
            </w:r>
          </w:p>
        </w:tc>
        <w:tc>
          <w:tcPr>
            <w:tcW w:w="900" w:type="dxa"/>
            <w:vAlign w:val="center"/>
          </w:tcPr>
          <w:p w14:paraId="41C6BE15" w14:textId="77777777" w:rsidR="006F7040" w:rsidRPr="007D20A9" w:rsidRDefault="006F7040" w:rsidP="006F7040">
            <w:pPr>
              <w:rPr>
                <w:rFonts w:ascii="Arial Narrow" w:hAnsi="Arial Narrow"/>
                <w:iCs/>
                <w:sz w:val="22"/>
                <w:szCs w:val="20"/>
              </w:rPr>
            </w:pPr>
          </w:p>
        </w:tc>
      </w:tr>
      <w:tr w:rsidR="006F7040" w:rsidRPr="007D20A9" w14:paraId="7A9C78CB" w14:textId="77777777" w:rsidTr="006F7040">
        <w:trPr>
          <w:cantSplit/>
          <w:trHeight w:val="217"/>
        </w:trPr>
        <w:tc>
          <w:tcPr>
            <w:tcW w:w="1332" w:type="dxa"/>
            <w:vAlign w:val="center"/>
          </w:tcPr>
          <w:p w14:paraId="6FFA2B3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01 05 08</w:t>
            </w:r>
          </w:p>
        </w:tc>
        <w:tc>
          <w:tcPr>
            <w:tcW w:w="7776" w:type="dxa"/>
            <w:vAlign w:val="center"/>
          </w:tcPr>
          <w:p w14:paraId="6B58130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vrtné kaly a odpady obsahující chloridy neuvedené pod čísly 01 05 05 a 01 05 06</w:t>
            </w:r>
          </w:p>
        </w:tc>
        <w:tc>
          <w:tcPr>
            <w:tcW w:w="900" w:type="dxa"/>
            <w:vAlign w:val="center"/>
          </w:tcPr>
          <w:p w14:paraId="2CDECE48" w14:textId="77777777" w:rsidR="006F7040" w:rsidRPr="007D20A9" w:rsidRDefault="006F7040" w:rsidP="006F7040">
            <w:pPr>
              <w:rPr>
                <w:rFonts w:ascii="Arial Narrow" w:hAnsi="Arial Narrow"/>
                <w:iCs/>
                <w:sz w:val="22"/>
                <w:szCs w:val="20"/>
              </w:rPr>
            </w:pPr>
          </w:p>
        </w:tc>
      </w:tr>
      <w:tr w:rsidR="006F7040" w:rsidRPr="007D20A9" w14:paraId="4908DEC2" w14:textId="77777777" w:rsidTr="006F7040">
        <w:trPr>
          <w:cantSplit/>
          <w:trHeight w:val="217"/>
        </w:trPr>
        <w:tc>
          <w:tcPr>
            <w:tcW w:w="1332" w:type="dxa"/>
            <w:tcBorders>
              <w:bottom w:val="single" w:sz="4" w:space="0" w:color="auto"/>
            </w:tcBorders>
            <w:vAlign w:val="center"/>
          </w:tcPr>
          <w:p w14:paraId="5FD2FF6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01 05 99</w:t>
            </w:r>
          </w:p>
        </w:tc>
        <w:tc>
          <w:tcPr>
            <w:tcW w:w="7776" w:type="dxa"/>
            <w:tcBorders>
              <w:bottom w:val="single" w:sz="4" w:space="0" w:color="auto"/>
            </w:tcBorders>
            <w:vAlign w:val="center"/>
          </w:tcPr>
          <w:p w14:paraId="3C9BFAF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46F89214" w14:textId="77777777" w:rsidR="006F7040" w:rsidRPr="007D20A9" w:rsidRDefault="006F7040" w:rsidP="006F7040">
            <w:pPr>
              <w:rPr>
                <w:rFonts w:ascii="Arial Narrow" w:hAnsi="Arial Narrow"/>
                <w:iCs/>
                <w:sz w:val="22"/>
                <w:szCs w:val="20"/>
              </w:rPr>
            </w:pPr>
          </w:p>
        </w:tc>
      </w:tr>
      <w:tr w:rsidR="006F7040" w:rsidRPr="007D20A9" w14:paraId="39AACE6A" w14:textId="77777777" w:rsidTr="006F7040">
        <w:trPr>
          <w:cantSplit/>
        </w:trPr>
        <w:tc>
          <w:tcPr>
            <w:tcW w:w="10008" w:type="dxa"/>
            <w:gridSpan w:val="3"/>
            <w:tcBorders>
              <w:left w:val="nil"/>
              <w:bottom w:val="single" w:sz="4" w:space="0" w:color="auto"/>
              <w:right w:val="nil"/>
            </w:tcBorders>
            <w:vAlign w:val="center"/>
          </w:tcPr>
          <w:p w14:paraId="74569BFA" w14:textId="77777777" w:rsidR="006F7040" w:rsidRPr="007D20A9" w:rsidRDefault="006F7040" w:rsidP="006F7040">
            <w:pPr>
              <w:rPr>
                <w:rFonts w:ascii="Arial Narrow" w:hAnsi="Arial Narrow"/>
                <w:iCs/>
                <w:sz w:val="22"/>
                <w:szCs w:val="22"/>
              </w:rPr>
            </w:pPr>
          </w:p>
        </w:tc>
      </w:tr>
      <w:tr w:rsidR="006F7040" w:rsidRPr="007D20A9" w14:paraId="4C67A936" w14:textId="77777777" w:rsidTr="006F7040">
        <w:trPr>
          <w:cantSplit/>
        </w:trPr>
        <w:tc>
          <w:tcPr>
            <w:tcW w:w="10008" w:type="dxa"/>
            <w:gridSpan w:val="3"/>
            <w:tcBorders>
              <w:top w:val="single" w:sz="4" w:space="0" w:color="auto"/>
            </w:tcBorders>
            <w:vAlign w:val="center"/>
          </w:tcPr>
          <w:p w14:paraId="68BD9771" w14:textId="77777777" w:rsidR="006F7040" w:rsidRPr="007D20A9" w:rsidRDefault="006F7040" w:rsidP="006F7040">
            <w:pPr>
              <w:keepNext/>
              <w:ind w:left="826" w:hanging="826"/>
              <w:rPr>
                <w:rFonts w:ascii="Arial Narrow" w:hAnsi="Arial Narrow"/>
                <w:b/>
                <w:bCs/>
                <w:iCs/>
                <w:sz w:val="22"/>
                <w:szCs w:val="22"/>
              </w:rPr>
            </w:pPr>
            <w:r w:rsidRPr="007D20A9">
              <w:rPr>
                <w:rFonts w:ascii="Arial Narrow" w:hAnsi="Arial Narrow"/>
                <w:b/>
                <w:bCs/>
                <w:iCs/>
                <w:sz w:val="22"/>
                <w:szCs w:val="22"/>
              </w:rPr>
              <w:t>02</w:t>
            </w:r>
            <w:r w:rsidRPr="007D20A9">
              <w:rPr>
                <w:rFonts w:ascii="Arial Narrow" w:hAnsi="Arial Narrow"/>
                <w:b/>
                <w:bCs/>
                <w:iCs/>
                <w:sz w:val="22"/>
                <w:szCs w:val="22"/>
              </w:rPr>
              <w:tab/>
              <w:t>ODPADY ZE ZEMĚDĚLSTVÍ, ZAHRADNICTVÍ, RYBÁŘSTVÍ, LESNICTVÍ, MYSLIVOSTI A Z VÝROBY A ZPRACOVÁNÍ POTRAVIN</w:t>
            </w:r>
          </w:p>
        </w:tc>
      </w:tr>
      <w:tr w:rsidR="006F7040" w:rsidRPr="007D20A9" w14:paraId="27D6ED21" w14:textId="77777777" w:rsidTr="006F7040">
        <w:trPr>
          <w:cantSplit/>
        </w:trPr>
        <w:tc>
          <w:tcPr>
            <w:tcW w:w="10008" w:type="dxa"/>
            <w:gridSpan w:val="3"/>
            <w:shd w:val="clear" w:color="auto" w:fill="E6E6E6"/>
            <w:vAlign w:val="center"/>
          </w:tcPr>
          <w:p w14:paraId="3FD34A51"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02 01</w:t>
            </w:r>
            <w:r w:rsidRPr="007D20A9">
              <w:rPr>
                <w:rFonts w:ascii="Arial Narrow" w:hAnsi="Arial Narrow"/>
                <w:bCs/>
                <w:i/>
                <w:iCs/>
                <w:sz w:val="22"/>
                <w:szCs w:val="22"/>
              </w:rPr>
              <w:tab/>
              <w:t xml:space="preserve"> odpady ze zemědělství, zahradnictví, </w:t>
            </w:r>
            <w:proofErr w:type="gramStart"/>
            <w:r w:rsidRPr="007D20A9">
              <w:rPr>
                <w:rFonts w:ascii="Arial Narrow" w:hAnsi="Arial Narrow"/>
                <w:bCs/>
                <w:i/>
                <w:iCs/>
                <w:sz w:val="22"/>
                <w:szCs w:val="22"/>
              </w:rPr>
              <w:t>lesnictví,  myslivosti</w:t>
            </w:r>
            <w:proofErr w:type="gramEnd"/>
            <w:r w:rsidRPr="007D20A9">
              <w:rPr>
                <w:rFonts w:ascii="Arial Narrow" w:hAnsi="Arial Narrow"/>
                <w:bCs/>
                <w:i/>
                <w:iCs/>
                <w:sz w:val="22"/>
                <w:szCs w:val="22"/>
              </w:rPr>
              <w:t>, rybářství</w:t>
            </w:r>
          </w:p>
        </w:tc>
      </w:tr>
      <w:tr w:rsidR="006F7040" w:rsidRPr="007D20A9" w14:paraId="4F565438" w14:textId="77777777" w:rsidTr="006F7040">
        <w:trPr>
          <w:cantSplit/>
          <w:trHeight w:val="241"/>
        </w:trPr>
        <w:tc>
          <w:tcPr>
            <w:tcW w:w="1332" w:type="dxa"/>
            <w:vAlign w:val="center"/>
          </w:tcPr>
          <w:p w14:paraId="7B53CD72"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rPr>
              <w:t>02 01 01</w:t>
            </w:r>
          </w:p>
        </w:tc>
        <w:tc>
          <w:tcPr>
            <w:tcW w:w="7776" w:type="dxa"/>
            <w:vAlign w:val="center"/>
          </w:tcPr>
          <w:p w14:paraId="58FD9309"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rPr>
              <w:t>kaly z praní a z čištění</w:t>
            </w:r>
          </w:p>
        </w:tc>
        <w:tc>
          <w:tcPr>
            <w:tcW w:w="900" w:type="dxa"/>
            <w:vAlign w:val="center"/>
          </w:tcPr>
          <w:p w14:paraId="12FEAD98" w14:textId="77777777" w:rsidR="006F7040" w:rsidRPr="007D20A9" w:rsidRDefault="006F7040" w:rsidP="006F7040">
            <w:pPr>
              <w:keepNext/>
              <w:rPr>
                <w:rFonts w:ascii="Arial Narrow" w:hAnsi="Arial Narrow"/>
                <w:iCs/>
                <w:sz w:val="22"/>
                <w:szCs w:val="20"/>
              </w:rPr>
            </w:pPr>
          </w:p>
        </w:tc>
      </w:tr>
      <w:tr w:rsidR="006F7040" w:rsidRPr="007D20A9" w14:paraId="4F21249A" w14:textId="77777777" w:rsidTr="006F7040">
        <w:trPr>
          <w:cantSplit/>
          <w:trHeight w:val="241"/>
        </w:trPr>
        <w:tc>
          <w:tcPr>
            <w:tcW w:w="1332" w:type="dxa"/>
            <w:vAlign w:val="center"/>
          </w:tcPr>
          <w:p w14:paraId="3DE9C46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02 01 03</w:t>
            </w:r>
          </w:p>
        </w:tc>
        <w:tc>
          <w:tcPr>
            <w:tcW w:w="7776" w:type="dxa"/>
            <w:vAlign w:val="center"/>
          </w:tcPr>
          <w:p w14:paraId="4C2192D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 rostlinných pletiv</w:t>
            </w:r>
          </w:p>
        </w:tc>
        <w:tc>
          <w:tcPr>
            <w:tcW w:w="900" w:type="dxa"/>
            <w:vAlign w:val="center"/>
          </w:tcPr>
          <w:p w14:paraId="3F0C1F7F" w14:textId="77777777" w:rsidR="006F7040" w:rsidRPr="007D20A9" w:rsidRDefault="006F7040" w:rsidP="006F7040">
            <w:pPr>
              <w:rPr>
                <w:rFonts w:ascii="Arial Narrow" w:hAnsi="Arial Narrow"/>
                <w:iCs/>
                <w:sz w:val="22"/>
                <w:szCs w:val="20"/>
              </w:rPr>
            </w:pPr>
          </w:p>
        </w:tc>
      </w:tr>
      <w:tr w:rsidR="006F7040" w:rsidRPr="007D20A9" w14:paraId="7B5FDFF3" w14:textId="77777777" w:rsidTr="006F7040">
        <w:trPr>
          <w:cantSplit/>
          <w:trHeight w:val="241"/>
        </w:trPr>
        <w:tc>
          <w:tcPr>
            <w:tcW w:w="1332" w:type="dxa"/>
            <w:vAlign w:val="center"/>
          </w:tcPr>
          <w:p w14:paraId="4585FD2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02 01 04</w:t>
            </w:r>
          </w:p>
        </w:tc>
        <w:tc>
          <w:tcPr>
            <w:tcW w:w="7776" w:type="dxa"/>
            <w:vAlign w:val="center"/>
          </w:tcPr>
          <w:p w14:paraId="404D15B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plasty (kromě obalů)</w:t>
            </w:r>
          </w:p>
        </w:tc>
        <w:tc>
          <w:tcPr>
            <w:tcW w:w="900" w:type="dxa"/>
            <w:vAlign w:val="center"/>
          </w:tcPr>
          <w:p w14:paraId="6846B378" w14:textId="77777777" w:rsidR="006F7040" w:rsidRPr="007D20A9" w:rsidRDefault="006F7040" w:rsidP="006F7040">
            <w:pPr>
              <w:rPr>
                <w:rFonts w:ascii="Arial Narrow" w:hAnsi="Arial Narrow"/>
                <w:iCs/>
                <w:sz w:val="22"/>
                <w:szCs w:val="20"/>
              </w:rPr>
            </w:pPr>
          </w:p>
        </w:tc>
      </w:tr>
      <w:tr w:rsidR="006F7040" w:rsidRPr="007D20A9" w14:paraId="3E75E28E" w14:textId="77777777" w:rsidTr="006F7040">
        <w:trPr>
          <w:cantSplit/>
          <w:trHeight w:val="241"/>
        </w:trPr>
        <w:tc>
          <w:tcPr>
            <w:tcW w:w="1332" w:type="dxa"/>
            <w:vAlign w:val="center"/>
          </w:tcPr>
          <w:p w14:paraId="281F79E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02 01 07</w:t>
            </w:r>
          </w:p>
        </w:tc>
        <w:tc>
          <w:tcPr>
            <w:tcW w:w="7776" w:type="dxa"/>
            <w:vAlign w:val="center"/>
          </w:tcPr>
          <w:p w14:paraId="5A9503F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 z lesnictví</w:t>
            </w:r>
          </w:p>
        </w:tc>
        <w:tc>
          <w:tcPr>
            <w:tcW w:w="900" w:type="dxa"/>
            <w:vAlign w:val="center"/>
          </w:tcPr>
          <w:p w14:paraId="21C5DB2C" w14:textId="77777777" w:rsidR="006F7040" w:rsidRPr="007D20A9" w:rsidRDefault="006F7040" w:rsidP="006F7040">
            <w:pPr>
              <w:rPr>
                <w:rFonts w:ascii="Arial Narrow" w:hAnsi="Arial Narrow"/>
                <w:iCs/>
                <w:sz w:val="22"/>
                <w:szCs w:val="20"/>
              </w:rPr>
            </w:pPr>
          </w:p>
        </w:tc>
      </w:tr>
      <w:tr w:rsidR="006F7040" w:rsidRPr="007D20A9" w14:paraId="6F0BFEE2" w14:textId="77777777" w:rsidTr="006F7040">
        <w:trPr>
          <w:cantSplit/>
          <w:trHeight w:val="241"/>
        </w:trPr>
        <w:tc>
          <w:tcPr>
            <w:tcW w:w="1332" w:type="dxa"/>
            <w:vAlign w:val="center"/>
          </w:tcPr>
          <w:p w14:paraId="4B81249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02 01 99</w:t>
            </w:r>
          </w:p>
        </w:tc>
        <w:tc>
          <w:tcPr>
            <w:tcW w:w="7776" w:type="dxa"/>
            <w:vAlign w:val="center"/>
          </w:tcPr>
          <w:p w14:paraId="3464DDB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1C9A85CE" w14:textId="77777777" w:rsidR="006F7040" w:rsidRPr="007D20A9" w:rsidRDefault="006F7040" w:rsidP="006F7040">
            <w:pPr>
              <w:rPr>
                <w:rFonts w:ascii="Arial Narrow" w:hAnsi="Arial Narrow"/>
                <w:iCs/>
                <w:sz w:val="22"/>
                <w:szCs w:val="20"/>
              </w:rPr>
            </w:pPr>
          </w:p>
        </w:tc>
      </w:tr>
      <w:tr w:rsidR="006F7040" w:rsidRPr="007D20A9" w14:paraId="7AE44E99" w14:textId="77777777" w:rsidTr="006F7040">
        <w:trPr>
          <w:cantSplit/>
        </w:trPr>
        <w:tc>
          <w:tcPr>
            <w:tcW w:w="10008" w:type="dxa"/>
            <w:gridSpan w:val="3"/>
            <w:shd w:val="clear" w:color="auto" w:fill="E6E6E6"/>
            <w:vAlign w:val="center"/>
          </w:tcPr>
          <w:p w14:paraId="3A3E1625"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02 02</w:t>
            </w:r>
            <w:r w:rsidRPr="007D20A9">
              <w:rPr>
                <w:rFonts w:ascii="Arial Narrow" w:hAnsi="Arial Narrow"/>
                <w:bCs/>
                <w:i/>
                <w:iCs/>
                <w:sz w:val="22"/>
                <w:szCs w:val="22"/>
              </w:rPr>
              <w:tab/>
              <w:t xml:space="preserve"> odpady z výroby a zpracování masa, ryb a jiných potravin živočišného původu </w:t>
            </w:r>
          </w:p>
        </w:tc>
      </w:tr>
      <w:tr w:rsidR="006F7040" w:rsidRPr="007D20A9" w14:paraId="5CDFF66B" w14:textId="77777777" w:rsidTr="006F7040">
        <w:trPr>
          <w:cantSplit/>
          <w:trHeight w:val="217"/>
        </w:trPr>
        <w:tc>
          <w:tcPr>
            <w:tcW w:w="1332" w:type="dxa"/>
            <w:vAlign w:val="center"/>
          </w:tcPr>
          <w:p w14:paraId="23A83686"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rPr>
              <w:t>02 02 01</w:t>
            </w:r>
          </w:p>
        </w:tc>
        <w:tc>
          <w:tcPr>
            <w:tcW w:w="7776" w:type="dxa"/>
            <w:vAlign w:val="center"/>
          </w:tcPr>
          <w:p w14:paraId="07407EBC"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rPr>
              <w:t>kaly z praní a z čištění</w:t>
            </w:r>
          </w:p>
        </w:tc>
        <w:tc>
          <w:tcPr>
            <w:tcW w:w="900" w:type="dxa"/>
            <w:vAlign w:val="center"/>
          </w:tcPr>
          <w:p w14:paraId="504AB3C9" w14:textId="77777777" w:rsidR="006F7040" w:rsidRPr="007D20A9" w:rsidRDefault="006F7040" w:rsidP="006F7040">
            <w:pPr>
              <w:keepNext/>
              <w:rPr>
                <w:rFonts w:ascii="Arial Narrow" w:hAnsi="Arial Narrow"/>
                <w:iCs/>
                <w:sz w:val="22"/>
                <w:szCs w:val="20"/>
              </w:rPr>
            </w:pPr>
          </w:p>
        </w:tc>
      </w:tr>
      <w:tr w:rsidR="006F7040" w:rsidRPr="007D20A9" w14:paraId="597BB4D0" w14:textId="77777777" w:rsidTr="006F7040">
        <w:trPr>
          <w:cantSplit/>
          <w:trHeight w:val="217"/>
        </w:trPr>
        <w:tc>
          <w:tcPr>
            <w:tcW w:w="1332" w:type="dxa"/>
            <w:vAlign w:val="center"/>
          </w:tcPr>
          <w:p w14:paraId="16FD3CE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02 02 03</w:t>
            </w:r>
          </w:p>
        </w:tc>
        <w:tc>
          <w:tcPr>
            <w:tcW w:w="7776" w:type="dxa"/>
            <w:vAlign w:val="center"/>
          </w:tcPr>
          <w:p w14:paraId="0C15BE6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suroviny nevhodné ke spotřebě nebo zpracování</w:t>
            </w:r>
          </w:p>
        </w:tc>
        <w:tc>
          <w:tcPr>
            <w:tcW w:w="900" w:type="dxa"/>
            <w:vAlign w:val="center"/>
          </w:tcPr>
          <w:p w14:paraId="3935A159" w14:textId="77777777" w:rsidR="006F7040" w:rsidRPr="007D20A9" w:rsidRDefault="006F7040" w:rsidP="006F7040">
            <w:pPr>
              <w:rPr>
                <w:rFonts w:ascii="Arial Narrow" w:hAnsi="Arial Narrow"/>
                <w:iCs/>
                <w:sz w:val="22"/>
                <w:szCs w:val="20"/>
              </w:rPr>
            </w:pPr>
          </w:p>
        </w:tc>
      </w:tr>
      <w:tr w:rsidR="006F7040" w:rsidRPr="007D20A9" w14:paraId="70921320" w14:textId="77777777" w:rsidTr="006F7040">
        <w:trPr>
          <w:cantSplit/>
          <w:trHeight w:val="217"/>
        </w:trPr>
        <w:tc>
          <w:tcPr>
            <w:tcW w:w="1332" w:type="dxa"/>
            <w:vAlign w:val="center"/>
          </w:tcPr>
          <w:p w14:paraId="79D47576" w14:textId="77777777" w:rsidR="006F7040" w:rsidRPr="007D20A9" w:rsidRDefault="006F7040" w:rsidP="006F7040">
            <w:pPr>
              <w:rPr>
                <w:rFonts w:ascii="Arial Narrow" w:hAnsi="Arial Narrow"/>
                <w:iCs/>
                <w:sz w:val="22"/>
                <w:szCs w:val="20"/>
              </w:rPr>
            </w:pPr>
            <w:r w:rsidRPr="007D20A9">
              <w:rPr>
                <w:rFonts w:ascii="Arial Narrow" w:hAnsi="Arial Narrow"/>
                <w:iCs/>
                <w:sz w:val="22"/>
              </w:rPr>
              <w:t>02 02 04</w:t>
            </w:r>
          </w:p>
        </w:tc>
        <w:tc>
          <w:tcPr>
            <w:tcW w:w="7776" w:type="dxa"/>
            <w:vAlign w:val="center"/>
          </w:tcPr>
          <w:p w14:paraId="66AB3144" w14:textId="77777777" w:rsidR="006F7040" w:rsidRPr="007D20A9" w:rsidRDefault="006F7040" w:rsidP="006F7040">
            <w:pPr>
              <w:rPr>
                <w:rFonts w:ascii="Arial Narrow" w:hAnsi="Arial Narrow"/>
                <w:iCs/>
                <w:sz w:val="22"/>
                <w:szCs w:val="20"/>
              </w:rPr>
            </w:pPr>
            <w:r w:rsidRPr="007D20A9">
              <w:rPr>
                <w:rFonts w:ascii="Arial Narrow" w:hAnsi="Arial Narrow"/>
                <w:iCs/>
                <w:sz w:val="22"/>
              </w:rPr>
              <w:t xml:space="preserve">kaly z čištění </w:t>
            </w:r>
            <w:r w:rsidRPr="007D20A9">
              <w:rPr>
                <w:rFonts w:ascii="Arial Narrow" w:hAnsi="Arial Narrow" w:cs="Arial Narrow"/>
                <w:iCs/>
                <w:sz w:val="22"/>
              </w:rPr>
              <w:t>odpadních vod v místě jejich vzniku</w:t>
            </w:r>
          </w:p>
        </w:tc>
        <w:tc>
          <w:tcPr>
            <w:tcW w:w="900" w:type="dxa"/>
            <w:vAlign w:val="center"/>
          </w:tcPr>
          <w:p w14:paraId="508DF237" w14:textId="77777777" w:rsidR="006F7040" w:rsidRPr="007D20A9" w:rsidRDefault="006F7040" w:rsidP="006F7040">
            <w:pPr>
              <w:rPr>
                <w:rFonts w:ascii="Arial Narrow" w:hAnsi="Arial Narrow"/>
                <w:iCs/>
                <w:sz w:val="22"/>
                <w:szCs w:val="20"/>
              </w:rPr>
            </w:pPr>
          </w:p>
        </w:tc>
      </w:tr>
      <w:tr w:rsidR="006F7040" w:rsidRPr="007D20A9" w14:paraId="02EC0947" w14:textId="77777777" w:rsidTr="006F7040">
        <w:trPr>
          <w:cantSplit/>
          <w:trHeight w:val="217"/>
        </w:trPr>
        <w:tc>
          <w:tcPr>
            <w:tcW w:w="1332" w:type="dxa"/>
            <w:vAlign w:val="center"/>
          </w:tcPr>
          <w:p w14:paraId="2EF4A91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02 02 99</w:t>
            </w:r>
          </w:p>
        </w:tc>
        <w:tc>
          <w:tcPr>
            <w:tcW w:w="7776" w:type="dxa"/>
            <w:vAlign w:val="center"/>
          </w:tcPr>
          <w:p w14:paraId="7B07919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6C689369" w14:textId="77777777" w:rsidR="006F7040" w:rsidRPr="007D20A9" w:rsidRDefault="006F7040" w:rsidP="006F7040">
            <w:pPr>
              <w:rPr>
                <w:rFonts w:ascii="Arial Narrow" w:hAnsi="Arial Narrow"/>
                <w:iCs/>
                <w:sz w:val="22"/>
                <w:szCs w:val="20"/>
              </w:rPr>
            </w:pPr>
          </w:p>
        </w:tc>
      </w:tr>
      <w:tr w:rsidR="006F7040" w:rsidRPr="007D20A9" w14:paraId="2C06F0AD" w14:textId="77777777" w:rsidTr="006F7040">
        <w:trPr>
          <w:cantSplit/>
        </w:trPr>
        <w:tc>
          <w:tcPr>
            <w:tcW w:w="10008" w:type="dxa"/>
            <w:gridSpan w:val="3"/>
            <w:shd w:val="clear" w:color="auto" w:fill="E6E6E6"/>
            <w:vAlign w:val="center"/>
          </w:tcPr>
          <w:p w14:paraId="342C8C16" w14:textId="77777777" w:rsidR="006F7040" w:rsidRPr="007D20A9" w:rsidRDefault="006F7040" w:rsidP="006F7040">
            <w:pPr>
              <w:pStyle w:val="Zkladntextodsazen3"/>
              <w:keepNext/>
              <w:ind w:firstLine="0"/>
              <w:jc w:val="left"/>
              <w:rPr>
                <w:rFonts w:ascii="Arial Narrow" w:hAnsi="Arial Narrow"/>
                <w:bCs/>
                <w:iCs/>
                <w:sz w:val="22"/>
                <w:szCs w:val="22"/>
                <w:u w:val="none"/>
              </w:rPr>
            </w:pPr>
            <w:r w:rsidRPr="007D20A9">
              <w:rPr>
                <w:rFonts w:ascii="Arial Narrow" w:hAnsi="Arial Narrow"/>
                <w:bCs/>
                <w:i/>
                <w:iCs/>
                <w:sz w:val="22"/>
                <w:szCs w:val="22"/>
                <w:u w:val="none"/>
              </w:rPr>
              <w:t>02 03</w:t>
            </w:r>
            <w:r w:rsidRPr="007D20A9">
              <w:rPr>
                <w:rFonts w:ascii="Arial Narrow" w:hAnsi="Arial Narrow"/>
                <w:bCs/>
                <w:i/>
                <w:iCs/>
                <w:sz w:val="22"/>
                <w:szCs w:val="22"/>
                <w:u w:val="none"/>
              </w:rPr>
              <w:tab/>
              <w:t xml:space="preserve">odpady z výroby a ze zpracování ovoce, zeleniny, obilovin, jedlých olejů, kakaa, kávy a tabáku; odpady </w:t>
            </w:r>
            <w:r w:rsidRPr="007D20A9">
              <w:rPr>
                <w:rFonts w:ascii="Arial Narrow" w:hAnsi="Arial Narrow"/>
                <w:bCs/>
                <w:i/>
                <w:iCs/>
                <w:sz w:val="22"/>
                <w:szCs w:val="22"/>
                <w:u w:val="none"/>
              </w:rPr>
              <w:tab/>
              <w:t xml:space="preserve">z konzervárenského a tabákového průmyslu z výroby droždí a kvasničného extraktu, z přípravy a kvašení </w:t>
            </w:r>
            <w:r w:rsidRPr="007D20A9">
              <w:rPr>
                <w:rFonts w:ascii="Arial Narrow" w:hAnsi="Arial Narrow"/>
                <w:bCs/>
                <w:i/>
                <w:iCs/>
                <w:sz w:val="22"/>
                <w:szCs w:val="22"/>
                <w:u w:val="none"/>
              </w:rPr>
              <w:tab/>
              <w:t>melasy</w:t>
            </w:r>
          </w:p>
        </w:tc>
      </w:tr>
      <w:tr w:rsidR="006F7040" w:rsidRPr="007D20A9" w14:paraId="078D077F" w14:textId="77777777" w:rsidTr="006F7040">
        <w:trPr>
          <w:cantSplit/>
          <w:trHeight w:val="219"/>
        </w:trPr>
        <w:tc>
          <w:tcPr>
            <w:tcW w:w="1332" w:type="dxa"/>
            <w:vAlign w:val="center"/>
          </w:tcPr>
          <w:p w14:paraId="214BEEAC"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rPr>
              <w:t>02 03 01</w:t>
            </w:r>
          </w:p>
        </w:tc>
        <w:tc>
          <w:tcPr>
            <w:tcW w:w="7776" w:type="dxa"/>
            <w:vAlign w:val="center"/>
          </w:tcPr>
          <w:p w14:paraId="790FFD72" w14:textId="77777777" w:rsidR="006F7040" w:rsidRPr="007D20A9" w:rsidRDefault="006F7040" w:rsidP="006F7040">
            <w:pPr>
              <w:keepNext/>
              <w:rPr>
                <w:rFonts w:ascii="Arial Narrow" w:hAnsi="Arial Narrow"/>
                <w:iCs/>
                <w:sz w:val="22"/>
                <w:szCs w:val="20"/>
              </w:rPr>
            </w:pPr>
            <w:r w:rsidRPr="007D20A9">
              <w:rPr>
                <w:rFonts w:ascii="Arial Narrow" w:hAnsi="Arial Narrow" w:cs="Arial Narrow"/>
                <w:iCs/>
                <w:sz w:val="22"/>
              </w:rPr>
              <w:t>kaly z praní, čištění, loupání, odstřeďování a separace</w:t>
            </w:r>
          </w:p>
        </w:tc>
        <w:tc>
          <w:tcPr>
            <w:tcW w:w="900" w:type="dxa"/>
            <w:vAlign w:val="center"/>
          </w:tcPr>
          <w:p w14:paraId="757AEAC2" w14:textId="77777777" w:rsidR="006F7040" w:rsidRPr="007D20A9" w:rsidRDefault="006F7040" w:rsidP="006F7040">
            <w:pPr>
              <w:keepNext/>
              <w:rPr>
                <w:rFonts w:ascii="Arial Narrow" w:hAnsi="Arial Narrow"/>
                <w:iCs/>
                <w:sz w:val="22"/>
                <w:szCs w:val="20"/>
              </w:rPr>
            </w:pPr>
          </w:p>
        </w:tc>
      </w:tr>
      <w:tr w:rsidR="006F7040" w:rsidRPr="007D20A9" w14:paraId="3F4C7216" w14:textId="77777777" w:rsidTr="006F7040">
        <w:trPr>
          <w:cantSplit/>
          <w:trHeight w:val="219"/>
        </w:trPr>
        <w:tc>
          <w:tcPr>
            <w:tcW w:w="1332" w:type="dxa"/>
            <w:vAlign w:val="center"/>
          </w:tcPr>
          <w:p w14:paraId="48653FB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02 03 02</w:t>
            </w:r>
          </w:p>
        </w:tc>
        <w:tc>
          <w:tcPr>
            <w:tcW w:w="7776" w:type="dxa"/>
            <w:vAlign w:val="center"/>
          </w:tcPr>
          <w:p w14:paraId="6F4A529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konzervačních činidel</w:t>
            </w:r>
          </w:p>
        </w:tc>
        <w:tc>
          <w:tcPr>
            <w:tcW w:w="900" w:type="dxa"/>
            <w:vAlign w:val="center"/>
          </w:tcPr>
          <w:p w14:paraId="114FD935" w14:textId="77777777" w:rsidR="006F7040" w:rsidRPr="007D20A9" w:rsidRDefault="006F7040" w:rsidP="006F7040">
            <w:pPr>
              <w:rPr>
                <w:rFonts w:ascii="Arial Narrow" w:hAnsi="Arial Narrow"/>
                <w:iCs/>
                <w:sz w:val="22"/>
                <w:szCs w:val="20"/>
              </w:rPr>
            </w:pPr>
          </w:p>
        </w:tc>
      </w:tr>
      <w:tr w:rsidR="006F7040" w:rsidRPr="007D20A9" w14:paraId="0B8AFD9A" w14:textId="77777777" w:rsidTr="006F7040">
        <w:trPr>
          <w:cantSplit/>
          <w:trHeight w:val="217"/>
        </w:trPr>
        <w:tc>
          <w:tcPr>
            <w:tcW w:w="1332" w:type="dxa"/>
            <w:vAlign w:val="center"/>
          </w:tcPr>
          <w:p w14:paraId="72C199C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02 03 03</w:t>
            </w:r>
          </w:p>
        </w:tc>
        <w:tc>
          <w:tcPr>
            <w:tcW w:w="7776" w:type="dxa"/>
            <w:vAlign w:val="center"/>
          </w:tcPr>
          <w:p w14:paraId="0835FED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extrakce rozpouštědly</w:t>
            </w:r>
          </w:p>
        </w:tc>
        <w:tc>
          <w:tcPr>
            <w:tcW w:w="900" w:type="dxa"/>
            <w:vAlign w:val="center"/>
          </w:tcPr>
          <w:p w14:paraId="1A7EBFA6" w14:textId="77777777" w:rsidR="006F7040" w:rsidRPr="007D20A9" w:rsidRDefault="006F7040" w:rsidP="006F7040">
            <w:pPr>
              <w:rPr>
                <w:rFonts w:ascii="Arial Narrow" w:hAnsi="Arial Narrow"/>
                <w:iCs/>
                <w:sz w:val="22"/>
                <w:szCs w:val="20"/>
              </w:rPr>
            </w:pPr>
          </w:p>
        </w:tc>
      </w:tr>
      <w:tr w:rsidR="006F7040" w:rsidRPr="007D20A9" w14:paraId="4E3ECE8F" w14:textId="77777777" w:rsidTr="006F7040">
        <w:trPr>
          <w:cantSplit/>
          <w:trHeight w:val="217"/>
        </w:trPr>
        <w:tc>
          <w:tcPr>
            <w:tcW w:w="1332" w:type="dxa"/>
            <w:vAlign w:val="center"/>
          </w:tcPr>
          <w:p w14:paraId="6E2FBC8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02 03 04</w:t>
            </w:r>
          </w:p>
        </w:tc>
        <w:tc>
          <w:tcPr>
            <w:tcW w:w="7776" w:type="dxa"/>
            <w:vAlign w:val="center"/>
          </w:tcPr>
          <w:p w14:paraId="38619BF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suroviny nevhodné ke spotřebě nebo zpracování</w:t>
            </w:r>
          </w:p>
        </w:tc>
        <w:tc>
          <w:tcPr>
            <w:tcW w:w="900" w:type="dxa"/>
            <w:vAlign w:val="center"/>
          </w:tcPr>
          <w:p w14:paraId="13A8CFF6" w14:textId="77777777" w:rsidR="006F7040" w:rsidRPr="007D20A9" w:rsidRDefault="006F7040" w:rsidP="006F7040">
            <w:pPr>
              <w:rPr>
                <w:rFonts w:ascii="Arial Narrow" w:hAnsi="Arial Narrow"/>
                <w:iCs/>
                <w:sz w:val="22"/>
                <w:szCs w:val="20"/>
              </w:rPr>
            </w:pPr>
          </w:p>
        </w:tc>
      </w:tr>
      <w:tr w:rsidR="006F7040" w:rsidRPr="007D20A9" w14:paraId="1D3667CF" w14:textId="77777777" w:rsidTr="006F7040">
        <w:trPr>
          <w:cantSplit/>
          <w:trHeight w:val="217"/>
        </w:trPr>
        <w:tc>
          <w:tcPr>
            <w:tcW w:w="1332" w:type="dxa"/>
            <w:vAlign w:val="center"/>
          </w:tcPr>
          <w:p w14:paraId="5A8714A5" w14:textId="77777777" w:rsidR="006F7040" w:rsidRPr="007D20A9" w:rsidRDefault="006F7040" w:rsidP="006F7040">
            <w:pPr>
              <w:rPr>
                <w:rFonts w:ascii="Arial Narrow" w:hAnsi="Arial Narrow"/>
                <w:iCs/>
                <w:sz w:val="22"/>
                <w:szCs w:val="20"/>
              </w:rPr>
            </w:pPr>
            <w:r w:rsidRPr="007D20A9">
              <w:rPr>
                <w:rFonts w:ascii="Arial Narrow" w:hAnsi="Arial Narrow"/>
                <w:iCs/>
                <w:sz w:val="22"/>
              </w:rPr>
              <w:t>02 03 05</w:t>
            </w:r>
          </w:p>
        </w:tc>
        <w:tc>
          <w:tcPr>
            <w:tcW w:w="7776" w:type="dxa"/>
            <w:vAlign w:val="center"/>
          </w:tcPr>
          <w:p w14:paraId="0B2FEFD6" w14:textId="77777777" w:rsidR="006F7040" w:rsidRPr="007D20A9" w:rsidRDefault="006F7040" w:rsidP="006F7040">
            <w:pPr>
              <w:rPr>
                <w:rFonts w:ascii="Arial Narrow" w:hAnsi="Arial Narrow"/>
                <w:iCs/>
                <w:sz w:val="22"/>
                <w:szCs w:val="20"/>
              </w:rPr>
            </w:pPr>
            <w:r w:rsidRPr="007D20A9">
              <w:rPr>
                <w:rFonts w:ascii="Arial Narrow" w:hAnsi="Arial Narrow"/>
                <w:iCs/>
                <w:sz w:val="22"/>
              </w:rPr>
              <w:t xml:space="preserve">kaly z čištění </w:t>
            </w:r>
            <w:r w:rsidRPr="007D20A9">
              <w:rPr>
                <w:rFonts w:ascii="Arial Narrow" w:hAnsi="Arial Narrow" w:cs="Arial Narrow"/>
                <w:iCs/>
                <w:sz w:val="22"/>
              </w:rPr>
              <w:t>odpadních vod v místě jejich vzniku</w:t>
            </w:r>
          </w:p>
        </w:tc>
        <w:tc>
          <w:tcPr>
            <w:tcW w:w="900" w:type="dxa"/>
            <w:vAlign w:val="center"/>
          </w:tcPr>
          <w:p w14:paraId="49109BD0" w14:textId="77777777" w:rsidR="006F7040" w:rsidRPr="007D20A9" w:rsidRDefault="006F7040" w:rsidP="006F7040">
            <w:pPr>
              <w:rPr>
                <w:rFonts w:ascii="Arial Narrow" w:hAnsi="Arial Narrow"/>
                <w:iCs/>
                <w:sz w:val="22"/>
                <w:szCs w:val="20"/>
              </w:rPr>
            </w:pPr>
          </w:p>
        </w:tc>
      </w:tr>
      <w:tr w:rsidR="006F7040" w:rsidRPr="007D20A9" w14:paraId="72BE8C6E" w14:textId="77777777" w:rsidTr="006F7040">
        <w:trPr>
          <w:cantSplit/>
          <w:trHeight w:val="217"/>
        </w:trPr>
        <w:tc>
          <w:tcPr>
            <w:tcW w:w="1332" w:type="dxa"/>
            <w:vAlign w:val="center"/>
          </w:tcPr>
          <w:p w14:paraId="4B39439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02 03 99</w:t>
            </w:r>
          </w:p>
        </w:tc>
        <w:tc>
          <w:tcPr>
            <w:tcW w:w="7776" w:type="dxa"/>
            <w:vAlign w:val="center"/>
          </w:tcPr>
          <w:p w14:paraId="6EE2FE6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15477E22" w14:textId="77777777" w:rsidR="006F7040" w:rsidRPr="007D20A9" w:rsidRDefault="006F7040" w:rsidP="006F7040">
            <w:pPr>
              <w:rPr>
                <w:rFonts w:ascii="Arial Narrow" w:hAnsi="Arial Narrow"/>
                <w:iCs/>
                <w:sz w:val="22"/>
                <w:szCs w:val="20"/>
              </w:rPr>
            </w:pPr>
          </w:p>
        </w:tc>
      </w:tr>
      <w:tr w:rsidR="006F7040" w:rsidRPr="007D20A9" w14:paraId="0C7CC85A" w14:textId="77777777" w:rsidTr="006F7040">
        <w:trPr>
          <w:cantSplit/>
        </w:trPr>
        <w:tc>
          <w:tcPr>
            <w:tcW w:w="10008" w:type="dxa"/>
            <w:gridSpan w:val="3"/>
            <w:shd w:val="clear" w:color="auto" w:fill="E6E6E6"/>
            <w:vAlign w:val="center"/>
          </w:tcPr>
          <w:p w14:paraId="131E4D01"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02 04</w:t>
            </w:r>
            <w:r w:rsidRPr="007D20A9">
              <w:rPr>
                <w:rFonts w:ascii="Arial Narrow" w:hAnsi="Arial Narrow"/>
                <w:bCs/>
                <w:i/>
                <w:iCs/>
                <w:sz w:val="22"/>
                <w:szCs w:val="22"/>
              </w:rPr>
              <w:tab/>
              <w:t xml:space="preserve"> odpady z výroby cukru</w:t>
            </w:r>
          </w:p>
        </w:tc>
      </w:tr>
      <w:tr w:rsidR="006F7040" w:rsidRPr="007D20A9" w14:paraId="597B2991" w14:textId="77777777" w:rsidTr="006F7040">
        <w:trPr>
          <w:cantSplit/>
        </w:trPr>
        <w:tc>
          <w:tcPr>
            <w:tcW w:w="1332" w:type="dxa"/>
            <w:vAlign w:val="center"/>
          </w:tcPr>
          <w:p w14:paraId="2A1EE5E2"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02 04 01</w:t>
            </w:r>
          </w:p>
        </w:tc>
        <w:tc>
          <w:tcPr>
            <w:tcW w:w="7776" w:type="dxa"/>
            <w:vAlign w:val="center"/>
          </w:tcPr>
          <w:p w14:paraId="7E65E9FC"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zemina z čištění a praní řepy</w:t>
            </w:r>
          </w:p>
        </w:tc>
        <w:tc>
          <w:tcPr>
            <w:tcW w:w="900" w:type="dxa"/>
            <w:vAlign w:val="center"/>
          </w:tcPr>
          <w:p w14:paraId="26CE756A" w14:textId="207F2B50" w:rsidR="006F7040" w:rsidRPr="007D20A9" w:rsidRDefault="006F7040" w:rsidP="006F7040">
            <w:pPr>
              <w:rPr>
                <w:rFonts w:ascii="Arial Narrow" w:hAnsi="Arial Narrow"/>
                <w:iCs/>
                <w:sz w:val="22"/>
                <w:szCs w:val="20"/>
              </w:rPr>
            </w:pPr>
          </w:p>
        </w:tc>
      </w:tr>
      <w:tr w:rsidR="006F7040" w:rsidRPr="007D20A9" w14:paraId="1D6219F2" w14:textId="77777777" w:rsidTr="006F7040">
        <w:trPr>
          <w:cantSplit/>
        </w:trPr>
        <w:tc>
          <w:tcPr>
            <w:tcW w:w="1332" w:type="dxa"/>
            <w:vAlign w:val="center"/>
          </w:tcPr>
          <w:p w14:paraId="64F67325"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02 04 02</w:t>
            </w:r>
          </w:p>
        </w:tc>
        <w:tc>
          <w:tcPr>
            <w:tcW w:w="7776" w:type="dxa"/>
            <w:vAlign w:val="center"/>
          </w:tcPr>
          <w:p w14:paraId="5DAC399E"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odpad uhličitanu vápenatého</w:t>
            </w:r>
          </w:p>
        </w:tc>
        <w:tc>
          <w:tcPr>
            <w:tcW w:w="900" w:type="dxa"/>
            <w:vAlign w:val="center"/>
          </w:tcPr>
          <w:p w14:paraId="332B40CF" w14:textId="77777777" w:rsidR="006F7040" w:rsidRPr="007D20A9" w:rsidRDefault="006F7040" w:rsidP="006F7040">
            <w:pPr>
              <w:rPr>
                <w:rFonts w:ascii="Arial Narrow" w:hAnsi="Arial Narrow"/>
                <w:iCs/>
                <w:sz w:val="22"/>
                <w:szCs w:val="20"/>
              </w:rPr>
            </w:pPr>
          </w:p>
        </w:tc>
      </w:tr>
      <w:tr w:rsidR="006F7040" w:rsidRPr="007D20A9" w14:paraId="2B7376C6" w14:textId="77777777" w:rsidTr="006F7040">
        <w:trPr>
          <w:cantSplit/>
        </w:trPr>
        <w:tc>
          <w:tcPr>
            <w:tcW w:w="1332" w:type="dxa"/>
            <w:vAlign w:val="center"/>
          </w:tcPr>
          <w:p w14:paraId="578A1D1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lastRenderedPageBreak/>
              <w:t>02 04 03</w:t>
            </w:r>
          </w:p>
        </w:tc>
        <w:tc>
          <w:tcPr>
            <w:tcW w:w="7776" w:type="dxa"/>
            <w:vAlign w:val="center"/>
          </w:tcPr>
          <w:p w14:paraId="688B2D2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z čištění odpadních vod v místě jejich vzniku</w:t>
            </w:r>
          </w:p>
        </w:tc>
        <w:tc>
          <w:tcPr>
            <w:tcW w:w="900" w:type="dxa"/>
            <w:vAlign w:val="center"/>
          </w:tcPr>
          <w:p w14:paraId="3E505902" w14:textId="77777777" w:rsidR="006F7040" w:rsidRPr="007D20A9" w:rsidRDefault="006F7040" w:rsidP="006F7040">
            <w:pPr>
              <w:rPr>
                <w:rFonts w:ascii="Arial Narrow" w:hAnsi="Arial Narrow"/>
                <w:iCs/>
                <w:sz w:val="22"/>
                <w:szCs w:val="20"/>
              </w:rPr>
            </w:pPr>
          </w:p>
        </w:tc>
      </w:tr>
      <w:tr w:rsidR="006F7040" w:rsidRPr="007D20A9" w14:paraId="3ABDAF76" w14:textId="77777777" w:rsidTr="006F7040">
        <w:trPr>
          <w:cantSplit/>
        </w:trPr>
        <w:tc>
          <w:tcPr>
            <w:tcW w:w="1332" w:type="dxa"/>
            <w:vAlign w:val="center"/>
          </w:tcPr>
          <w:p w14:paraId="07A043A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02 04 99</w:t>
            </w:r>
          </w:p>
        </w:tc>
        <w:tc>
          <w:tcPr>
            <w:tcW w:w="7776" w:type="dxa"/>
            <w:vAlign w:val="center"/>
          </w:tcPr>
          <w:p w14:paraId="2A4F25B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3966E075" w14:textId="77777777" w:rsidR="006F7040" w:rsidRPr="007D20A9" w:rsidRDefault="006F7040" w:rsidP="006F7040">
            <w:pPr>
              <w:rPr>
                <w:rFonts w:ascii="Arial Narrow" w:hAnsi="Arial Narrow"/>
                <w:iCs/>
                <w:sz w:val="22"/>
                <w:szCs w:val="20"/>
              </w:rPr>
            </w:pPr>
          </w:p>
        </w:tc>
      </w:tr>
      <w:tr w:rsidR="006F7040" w:rsidRPr="007D20A9" w14:paraId="37A4DF85" w14:textId="77777777" w:rsidTr="006F7040">
        <w:trPr>
          <w:cantSplit/>
        </w:trPr>
        <w:tc>
          <w:tcPr>
            <w:tcW w:w="10008" w:type="dxa"/>
            <w:gridSpan w:val="3"/>
            <w:shd w:val="clear" w:color="auto" w:fill="E6E6E6"/>
            <w:vAlign w:val="center"/>
          </w:tcPr>
          <w:p w14:paraId="1A011C3C"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02 05</w:t>
            </w:r>
            <w:r w:rsidRPr="007D20A9">
              <w:rPr>
                <w:rFonts w:ascii="Arial Narrow" w:hAnsi="Arial Narrow"/>
                <w:bCs/>
                <w:i/>
                <w:iCs/>
                <w:sz w:val="22"/>
                <w:szCs w:val="22"/>
              </w:rPr>
              <w:tab/>
              <w:t xml:space="preserve"> odpady z mlékárenského průmyslu</w:t>
            </w:r>
          </w:p>
        </w:tc>
      </w:tr>
      <w:tr w:rsidR="006F7040" w:rsidRPr="007D20A9" w14:paraId="058D5BEC" w14:textId="77777777" w:rsidTr="006F7040">
        <w:trPr>
          <w:cantSplit/>
        </w:trPr>
        <w:tc>
          <w:tcPr>
            <w:tcW w:w="1332" w:type="dxa"/>
            <w:vAlign w:val="center"/>
          </w:tcPr>
          <w:p w14:paraId="4B1FD439"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02 05 01</w:t>
            </w:r>
          </w:p>
        </w:tc>
        <w:tc>
          <w:tcPr>
            <w:tcW w:w="7776" w:type="dxa"/>
            <w:vAlign w:val="center"/>
          </w:tcPr>
          <w:p w14:paraId="1F1D5F8F"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suroviny nevhodné ke spotřebě nebo zpracování</w:t>
            </w:r>
          </w:p>
        </w:tc>
        <w:tc>
          <w:tcPr>
            <w:tcW w:w="900" w:type="dxa"/>
            <w:vAlign w:val="center"/>
          </w:tcPr>
          <w:p w14:paraId="44E7A40D" w14:textId="77777777" w:rsidR="006F7040" w:rsidRPr="007D20A9" w:rsidRDefault="006F7040" w:rsidP="006F7040">
            <w:pPr>
              <w:rPr>
                <w:rFonts w:ascii="Arial Narrow" w:hAnsi="Arial Narrow"/>
                <w:iCs/>
                <w:sz w:val="22"/>
                <w:szCs w:val="20"/>
              </w:rPr>
            </w:pPr>
          </w:p>
        </w:tc>
      </w:tr>
      <w:tr w:rsidR="006F7040" w:rsidRPr="007D20A9" w14:paraId="49A5EB62" w14:textId="77777777" w:rsidTr="006F7040">
        <w:trPr>
          <w:cantSplit/>
        </w:trPr>
        <w:tc>
          <w:tcPr>
            <w:tcW w:w="1332" w:type="dxa"/>
            <w:vAlign w:val="center"/>
          </w:tcPr>
          <w:p w14:paraId="1B0C0E01" w14:textId="77777777" w:rsidR="006F7040" w:rsidRPr="007D20A9" w:rsidRDefault="006F7040" w:rsidP="006F7040">
            <w:pPr>
              <w:rPr>
                <w:rFonts w:ascii="Arial Narrow" w:hAnsi="Arial Narrow"/>
                <w:iCs/>
                <w:sz w:val="22"/>
                <w:szCs w:val="20"/>
              </w:rPr>
            </w:pPr>
            <w:r w:rsidRPr="007D20A9">
              <w:rPr>
                <w:rFonts w:ascii="Arial Narrow" w:hAnsi="Arial Narrow"/>
                <w:iCs/>
                <w:sz w:val="22"/>
              </w:rPr>
              <w:t>02 05 02</w:t>
            </w:r>
          </w:p>
        </w:tc>
        <w:tc>
          <w:tcPr>
            <w:tcW w:w="7776" w:type="dxa"/>
            <w:vAlign w:val="center"/>
          </w:tcPr>
          <w:p w14:paraId="388208B7" w14:textId="77777777" w:rsidR="006F7040" w:rsidRPr="007D20A9" w:rsidRDefault="006F7040" w:rsidP="006F7040">
            <w:pPr>
              <w:rPr>
                <w:rFonts w:ascii="Arial Narrow" w:hAnsi="Arial Narrow"/>
                <w:iCs/>
                <w:sz w:val="22"/>
                <w:szCs w:val="20"/>
              </w:rPr>
            </w:pPr>
            <w:r w:rsidRPr="007D20A9">
              <w:rPr>
                <w:rFonts w:ascii="Arial Narrow" w:hAnsi="Arial Narrow"/>
                <w:iCs/>
                <w:sz w:val="22"/>
              </w:rPr>
              <w:t xml:space="preserve">kaly z čištění </w:t>
            </w:r>
            <w:r w:rsidRPr="007D20A9">
              <w:rPr>
                <w:rFonts w:ascii="Arial Narrow" w:hAnsi="Arial Narrow" w:cs="Arial Narrow"/>
                <w:iCs/>
                <w:sz w:val="22"/>
              </w:rPr>
              <w:t>odpadních vod v místě jejich vzniku</w:t>
            </w:r>
          </w:p>
        </w:tc>
        <w:tc>
          <w:tcPr>
            <w:tcW w:w="900" w:type="dxa"/>
            <w:vAlign w:val="center"/>
          </w:tcPr>
          <w:p w14:paraId="6F9531D7" w14:textId="77777777" w:rsidR="006F7040" w:rsidRPr="007D20A9" w:rsidRDefault="006F7040" w:rsidP="006F7040">
            <w:pPr>
              <w:rPr>
                <w:rFonts w:ascii="Arial Narrow" w:hAnsi="Arial Narrow"/>
                <w:iCs/>
                <w:sz w:val="22"/>
                <w:szCs w:val="20"/>
              </w:rPr>
            </w:pPr>
          </w:p>
        </w:tc>
      </w:tr>
      <w:tr w:rsidR="006F7040" w:rsidRPr="007D20A9" w14:paraId="544AA7B9" w14:textId="77777777" w:rsidTr="006F7040">
        <w:trPr>
          <w:cantSplit/>
        </w:trPr>
        <w:tc>
          <w:tcPr>
            <w:tcW w:w="1332" w:type="dxa"/>
            <w:vAlign w:val="center"/>
          </w:tcPr>
          <w:p w14:paraId="7D43E63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02 05 99</w:t>
            </w:r>
          </w:p>
        </w:tc>
        <w:tc>
          <w:tcPr>
            <w:tcW w:w="7776" w:type="dxa"/>
            <w:vAlign w:val="center"/>
          </w:tcPr>
          <w:p w14:paraId="30E2CC9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07D011E1" w14:textId="77777777" w:rsidR="006F7040" w:rsidRPr="007D20A9" w:rsidRDefault="006F7040" w:rsidP="006F7040">
            <w:pPr>
              <w:rPr>
                <w:rFonts w:ascii="Arial Narrow" w:hAnsi="Arial Narrow"/>
                <w:iCs/>
                <w:sz w:val="22"/>
                <w:szCs w:val="20"/>
              </w:rPr>
            </w:pPr>
          </w:p>
        </w:tc>
      </w:tr>
      <w:tr w:rsidR="006F7040" w:rsidRPr="007D20A9" w14:paraId="65BF4A6C" w14:textId="77777777" w:rsidTr="006F7040">
        <w:trPr>
          <w:cantSplit/>
        </w:trPr>
        <w:tc>
          <w:tcPr>
            <w:tcW w:w="10008" w:type="dxa"/>
            <w:gridSpan w:val="3"/>
            <w:shd w:val="clear" w:color="auto" w:fill="E6E6E6"/>
            <w:vAlign w:val="center"/>
          </w:tcPr>
          <w:p w14:paraId="4F114CE2"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02 06</w:t>
            </w:r>
            <w:r w:rsidRPr="007D20A9">
              <w:rPr>
                <w:rFonts w:ascii="Arial Narrow" w:hAnsi="Arial Narrow"/>
                <w:bCs/>
                <w:i/>
                <w:iCs/>
                <w:sz w:val="22"/>
                <w:szCs w:val="22"/>
              </w:rPr>
              <w:tab/>
              <w:t xml:space="preserve"> odpady z pekáren a výroby cukrovinek</w:t>
            </w:r>
          </w:p>
        </w:tc>
      </w:tr>
      <w:tr w:rsidR="006F7040" w:rsidRPr="007D20A9" w14:paraId="7128B554" w14:textId="77777777" w:rsidTr="006F7040">
        <w:trPr>
          <w:cantSplit/>
          <w:trHeight w:val="218"/>
        </w:trPr>
        <w:tc>
          <w:tcPr>
            <w:tcW w:w="1332" w:type="dxa"/>
            <w:vAlign w:val="center"/>
          </w:tcPr>
          <w:p w14:paraId="769706A5"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02 06 01</w:t>
            </w:r>
          </w:p>
        </w:tc>
        <w:tc>
          <w:tcPr>
            <w:tcW w:w="7776" w:type="dxa"/>
            <w:vAlign w:val="center"/>
          </w:tcPr>
          <w:p w14:paraId="1AE6D9FC"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suroviny nevhodné ke spotřebě nebo zpracování</w:t>
            </w:r>
          </w:p>
        </w:tc>
        <w:tc>
          <w:tcPr>
            <w:tcW w:w="900" w:type="dxa"/>
            <w:vAlign w:val="center"/>
          </w:tcPr>
          <w:p w14:paraId="25455DB5" w14:textId="77777777" w:rsidR="006F7040" w:rsidRPr="007D20A9" w:rsidRDefault="006F7040" w:rsidP="006F7040">
            <w:pPr>
              <w:rPr>
                <w:rFonts w:ascii="Arial Narrow" w:hAnsi="Arial Narrow"/>
                <w:iCs/>
                <w:sz w:val="22"/>
                <w:szCs w:val="20"/>
              </w:rPr>
            </w:pPr>
          </w:p>
        </w:tc>
      </w:tr>
      <w:tr w:rsidR="006F7040" w:rsidRPr="007D20A9" w14:paraId="20F7D65F" w14:textId="77777777" w:rsidTr="006F7040">
        <w:trPr>
          <w:cantSplit/>
          <w:trHeight w:val="218"/>
        </w:trPr>
        <w:tc>
          <w:tcPr>
            <w:tcW w:w="1332" w:type="dxa"/>
            <w:vAlign w:val="center"/>
          </w:tcPr>
          <w:p w14:paraId="41C149C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02 06 02</w:t>
            </w:r>
          </w:p>
        </w:tc>
        <w:tc>
          <w:tcPr>
            <w:tcW w:w="7776" w:type="dxa"/>
            <w:vAlign w:val="center"/>
          </w:tcPr>
          <w:p w14:paraId="2F3857A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konzervačních činidel</w:t>
            </w:r>
          </w:p>
        </w:tc>
        <w:tc>
          <w:tcPr>
            <w:tcW w:w="900" w:type="dxa"/>
            <w:vAlign w:val="center"/>
          </w:tcPr>
          <w:p w14:paraId="1F87348D" w14:textId="77777777" w:rsidR="006F7040" w:rsidRPr="007D20A9" w:rsidRDefault="006F7040" w:rsidP="006F7040">
            <w:pPr>
              <w:rPr>
                <w:rFonts w:ascii="Arial Narrow" w:hAnsi="Arial Narrow"/>
                <w:iCs/>
                <w:sz w:val="22"/>
                <w:szCs w:val="20"/>
              </w:rPr>
            </w:pPr>
          </w:p>
        </w:tc>
      </w:tr>
      <w:tr w:rsidR="006F7040" w:rsidRPr="007D20A9" w14:paraId="2E8F43F5" w14:textId="77777777" w:rsidTr="006F7040">
        <w:trPr>
          <w:cantSplit/>
          <w:trHeight w:val="217"/>
        </w:trPr>
        <w:tc>
          <w:tcPr>
            <w:tcW w:w="1332" w:type="dxa"/>
            <w:vAlign w:val="center"/>
          </w:tcPr>
          <w:p w14:paraId="5EE7C97C" w14:textId="77777777" w:rsidR="006F7040" w:rsidRPr="007D20A9" w:rsidRDefault="006F7040" w:rsidP="006F7040">
            <w:pPr>
              <w:rPr>
                <w:rFonts w:ascii="Arial Narrow" w:hAnsi="Arial Narrow"/>
                <w:iCs/>
                <w:sz w:val="22"/>
                <w:szCs w:val="20"/>
              </w:rPr>
            </w:pPr>
            <w:r w:rsidRPr="007D20A9">
              <w:rPr>
                <w:rFonts w:ascii="Arial Narrow" w:hAnsi="Arial Narrow"/>
                <w:iCs/>
                <w:sz w:val="22"/>
              </w:rPr>
              <w:t>02 06 03</w:t>
            </w:r>
          </w:p>
        </w:tc>
        <w:tc>
          <w:tcPr>
            <w:tcW w:w="7776" w:type="dxa"/>
            <w:vAlign w:val="center"/>
          </w:tcPr>
          <w:p w14:paraId="7D29851E" w14:textId="77777777" w:rsidR="006F7040" w:rsidRPr="007D20A9" w:rsidRDefault="006F7040" w:rsidP="006F7040">
            <w:pPr>
              <w:rPr>
                <w:rFonts w:ascii="Arial Narrow" w:hAnsi="Arial Narrow"/>
                <w:iCs/>
                <w:sz w:val="22"/>
                <w:szCs w:val="20"/>
              </w:rPr>
            </w:pPr>
            <w:r w:rsidRPr="007D20A9">
              <w:rPr>
                <w:rFonts w:ascii="Arial Narrow" w:hAnsi="Arial Narrow"/>
                <w:iCs/>
                <w:sz w:val="22"/>
              </w:rPr>
              <w:t>kaly z čištění</w:t>
            </w:r>
            <w:r w:rsidRPr="007D20A9">
              <w:rPr>
                <w:rFonts w:ascii="Arial Narrow" w:hAnsi="Arial Narrow" w:cs="Arial Narrow"/>
                <w:iCs/>
                <w:sz w:val="22"/>
              </w:rPr>
              <w:t xml:space="preserve"> odpadních vod v místě jejich vzniku</w:t>
            </w:r>
          </w:p>
        </w:tc>
        <w:tc>
          <w:tcPr>
            <w:tcW w:w="900" w:type="dxa"/>
            <w:vAlign w:val="center"/>
          </w:tcPr>
          <w:p w14:paraId="3CE4BF64" w14:textId="77777777" w:rsidR="006F7040" w:rsidRPr="007D20A9" w:rsidRDefault="006F7040" w:rsidP="006F7040">
            <w:pPr>
              <w:rPr>
                <w:rFonts w:ascii="Arial Narrow" w:hAnsi="Arial Narrow"/>
                <w:iCs/>
                <w:sz w:val="22"/>
                <w:szCs w:val="20"/>
              </w:rPr>
            </w:pPr>
          </w:p>
        </w:tc>
      </w:tr>
      <w:tr w:rsidR="006F7040" w:rsidRPr="007D20A9" w14:paraId="409B6CF0" w14:textId="77777777" w:rsidTr="006F7040">
        <w:trPr>
          <w:cantSplit/>
          <w:trHeight w:val="217"/>
        </w:trPr>
        <w:tc>
          <w:tcPr>
            <w:tcW w:w="1332" w:type="dxa"/>
            <w:vAlign w:val="center"/>
          </w:tcPr>
          <w:p w14:paraId="492EE5A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02 06 99</w:t>
            </w:r>
          </w:p>
        </w:tc>
        <w:tc>
          <w:tcPr>
            <w:tcW w:w="7776" w:type="dxa"/>
            <w:vAlign w:val="center"/>
          </w:tcPr>
          <w:p w14:paraId="272DBEE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21010EA4" w14:textId="77777777" w:rsidR="006F7040" w:rsidRPr="007D20A9" w:rsidRDefault="006F7040" w:rsidP="006F7040">
            <w:pPr>
              <w:rPr>
                <w:rFonts w:ascii="Arial Narrow" w:hAnsi="Arial Narrow"/>
                <w:iCs/>
                <w:sz w:val="22"/>
                <w:szCs w:val="20"/>
              </w:rPr>
            </w:pPr>
          </w:p>
        </w:tc>
      </w:tr>
      <w:tr w:rsidR="006F7040" w:rsidRPr="007D20A9" w14:paraId="4945A3B0" w14:textId="77777777" w:rsidTr="006F7040">
        <w:trPr>
          <w:cantSplit/>
        </w:trPr>
        <w:tc>
          <w:tcPr>
            <w:tcW w:w="10008" w:type="dxa"/>
            <w:gridSpan w:val="3"/>
            <w:shd w:val="clear" w:color="auto" w:fill="E6E6E6"/>
            <w:vAlign w:val="center"/>
          </w:tcPr>
          <w:p w14:paraId="25AF1858"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02 07</w:t>
            </w:r>
            <w:r w:rsidRPr="007D20A9">
              <w:rPr>
                <w:rFonts w:ascii="Arial Narrow" w:hAnsi="Arial Narrow"/>
                <w:bCs/>
                <w:i/>
                <w:iCs/>
                <w:sz w:val="22"/>
                <w:szCs w:val="22"/>
                <w:u w:val="none"/>
              </w:rPr>
              <w:tab/>
              <w:t xml:space="preserve"> odpady z výroby alkoholických a nealkoholických nápojů (s výjimkou kávy, čaje a kakaa)</w:t>
            </w:r>
          </w:p>
        </w:tc>
      </w:tr>
      <w:tr w:rsidR="006F7040" w:rsidRPr="007D20A9" w14:paraId="240F9F5C" w14:textId="77777777" w:rsidTr="006F7040">
        <w:trPr>
          <w:cantSplit/>
          <w:trHeight w:val="218"/>
        </w:trPr>
        <w:tc>
          <w:tcPr>
            <w:tcW w:w="1332" w:type="dxa"/>
            <w:vAlign w:val="center"/>
          </w:tcPr>
          <w:p w14:paraId="0FA567DD"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02 07 01</w:t>
            </w:r>
          </w:p>
        </w:tc>
        <w:tc>
          <w:tcPr>
            <w:tcW w:w="7776" w:type="dxa"/>
            <w:vAlign w:val="center"/>
          </w:tcPr>
          <w:p w14:paraId="578E435A"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odpady z praní, čištění a mechanického zpracování surovin</w:t>
            </w:r>
          </w:p>
        </w:tc>
        <w:tc>
          <w:tcPr>
            <w:tcW w:w="900" w:type="dxa"/>
            <w:vAlign w:val="center"/>
          </w:tcPr>
          <w:p w14:paraId="07BACB23" w14:textId="77777777" w:rsidR="006F7040" w:rsidRPr="007D20A9" w:rsidRDefault="006F7040" w:rsidP="006F7040">
            <w:pPr>
              <w:rPr>
                <w:rFonts w:ascii="Arial Narrow" w:hAnsi="Arial Narrow"/>
                <w:iCs/>
                <w:sz w:val="22"/>
                <w:szCs w:val="20"/>
              </w:rPr>
            </w:pPr>
          </w:p>
        </w:tc>
      </w:tr>
      <w:tr w:rsidR="006F7040" w:rsidRPr="007D20A9" w14:paraId="0E8674E2" w14:textId="77777777" w:rsidTr="006F7040">
        <w:trPr>
          <w:cantSplit/>
          <w:trHeight w:val="218"/>
        </w:trPr>
        <w:tc>
          <w:tcPr>
            <w:tcW w:w="1332" w:type="dxa"/>
            <w:vAlign w:val="center"/>
          </w:tcPr>
          <w:p w14:paraId="06615542"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02 07 02</w:t>
            </w:r>
          </w:p>
        </w:tc>
        <w:tc>
          <w:tcPr>
            <w:tcW w:w="7776" w:type="dxa"/>
            <w:vAlign w:val="center"/>
          </w:tcPr>
          <w:p w14:paraId="5F10675E"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odpady z destilace lihovin</w:t>
            </w:r>
          </w:p>
        </w:tc>
        <w:tc>
          <w:tcPr>
            <w:tcW w:w="900" w:type="dxa"/>
            <w:vAlign w:val="center"/>
          </w:tcPr>
          <w:p w14:paraId="135A694D" w14:textId="77777777" w:rsidR="006F7040" w:rsidRPr="007D20A9" w:rsidRDefault="006F7040" w:rsidP="006F7040">
            <w:pPr>
              <w:rPr>
                <w:rFonts w:ascii="Arial Narrow" w:hAnsi="Arial Narrow"/>
                <w:iCs/>
                <w:sz w:val="22"/>
                <w:szCs w:val="20"/>
              </w:rPr>
            </w:pPr>
          </w:p>
        </w:tc>
      </w:tr>
      <w:tr w:rsidR="006F7040" w:rsidRPr="007D20A9" w14:paraId="3C15E85C" w14:textId="77777777" w:rsidTr="006F7040">
        <w:trPr>
          <w:cantSplit/>
          <w:trHeight w:val="218"/>
        </w:trPr>
        <w:tc>
          <w:tcPr>
            <w:tcW w:w="1332" w:type="dxa"/>
            <w:vAlign w:val="center"/>
          </w:tcPr>
          <w:p w14:paraId="573EC7A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02 07 03</w:t>
            </w:r>
          </w:p>
        </w:tc>
        <w:tc>
          <w:tcPr>
            <w:tcW w:w="7776" w:type="dxa"/>
            <w:vAlign w:val="center"/>
          </w:tcPr>
          <w:p w14:paraId="1E7D814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chemického zpracování</w:t>
            </w:r>
          </w:p>
        </w:tc>
        <w:tc>
          <w:tcPr>
            <w:tcW w:w="900" w:type="dxa"/>
            <w:vAlign w:val="center"/>
          </w:tcPr>
          <w:p w14:paraId="4FD511BA" w14:textId="77777777" w:rsidR="006F7040" w:rsidRPr="007D20A9" w:rsidRDefault="006F7040" w:rsidP="006F7040">
            <w:pPr>
              <w:rPr>
                <w:rFonts w:ascii="Arial Narrow" w:hAnsi="Arial Narrow"/>
                <w:iCs/>
                <w:sz w:val="22"/>
                <w:szCs w:val="20"/>
              </w:rPr>
            </w:pPr>
          </w:p>
        </w:tc>
      </w:tr>
      <w:tr w:rsidR="006F7040" w:rsidRPr="007D20A9" w14:paraId="03DF8905" w14:textId="77777777" w:rsidTr="006F7040">
        <w:trPr>
          <w:cantSplit/>
          <w:trHeight w:val="217"/>
        </w:trPr>
        <w:tc>
          <w:tcPr>
            <w:tcW w:w="1332" w:type="dxa"/>
            <w:vAlign w:val="center"/>
          </w:tcPr>
          <w:p w14:paraId="2F7FD875"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02 07 04</w:t>
            </w:r>
          </w:p>
        </w:tc>
        <w:tc>
          <w:tcPr>
            <w:tcW w:w="7776" w:type="dxa"/>
            <w:vAlign w:val="center"/>
          </w:tcPr>
          <w:p w14:paraId="569FBB79"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suroviny nevhodné ke spotřebě nebo zpracování</w:t>
            </w:r>
          </w:p>
        </w:tc>
        <w:tc>
          <w:tcPr>
            <w:tcW w:w="900" w:type="dxa"/>
            <w:vAlign w:val="center"/>
          </w:tcPr>
          <w:p w14:paraId="48E7E8EC" w14:textId="77777777" w:rsidR="006F7040" w:rsidRPr="007D20A9" w:rsidRDefault="006F7040" w:rsidP="006F7040">
            <w:pPr>
              <w:rPr>
                <w:rFonts w:ascii="Arial Narrow" w:hAnsi="Arial Narrow"/>
                <w:iCs/>
                <w:sz w:val="22"/>
                <w:szCs w:val="20"/>
              </w:rPr>
            </w:pPr>
          </w:p>
        </w:tc>
      </w:tr>
      <w:tr w:rsidR="006F7040" w:rsidRPr="007D20A9" w14:paraId="7D299B33" w14:textId="77777777" w:rsidTr="006F7040">
        <w:trPr>
          <w:cantSplit/>
          <w:trHeight w:val="217"/>
        </w:trPr>
        <w:tc>
          <w:tcPr>
            <w:tcW w:w="1332" w:type="dxa"/>
            <w:vAlign w:val="center"/>
          </w:tcPr>
          <w:p w14:paraId="31982BC8" w14:textId="77777777" w:rsidR="006F7040" w:rsidRPr="007D20A9" w:rsidRDefault="006F7040" w:rsidP="006F7040">
            <w:pPr>
              <w:rPr>
                <w:rFonts w:ascii="Arial Narrow" w:hAnsi="Arial Narrow"/>
                <w:iCs/>
                <w:sz w:val="22"/>
                <w:szCs w:val="20"/>
              </w:rPr>
            </w:pPr>
            <w:r w:rsidRPr="007D20A9">
              <w:rPr>
                <w:rFonts w:ascii="Arial Narrow" w:hAnsi="Arial Narrow"/>
                <w:iCs/>
                <w:sz w:val="22"/>
              </w:rPr>
              <w:t>02 07 05</w:t>
            </w:r>
          </w:p>
        </w:tc>
        <w:tc>
          <w:tcPr>
            <w:tcW w:w="7776" w:type="dxa"/>
            <w:vAlign w:val="center"/>
          </w:tcPr>
          <w:p w14:paraId="35D45C84" w14:textId="77777777" w:rsidR="006F7040" w:rsidRPr="007D20A9" w:rsidRDefault="006F7040" w:rsidP="006F7040">
            <w:pPr>
              <w:rPr>
                <w:rFonts w:ascii="Arial Narrow" w:hAnsi="Arial Narrow"/>
                <w:iCs/>
                <w:sz w:val="22"/>
                <w:szCs w:val="20"/>
              </w:rPr>
            </w:pPr>
            <w:r w:rsidRPr="007D20A9">
              <w:rPr>
                <w:rFonts w:ascii="Arial Narrow" w:hAnsi="Arial Narrow"/>
                <w:iCs/>
                <w:sz w:val="22"/>
              </w:rPr>
              <w:t>kaly z čištění</w:t>
            </w:r>
            <w:r w:rsidRPr="007D20A9">
              <w:rPr>
                <w:rFonts w:ascii="Arial Narrow" w:hAnsi="Arial Narrow" w:cs="Arial Narrow"/>
                <w:iCs/>
                <w:sz w:val="22"/>
              </w:rPr>
              <w:t xml:space="preserve"> odpadních vod v místě jejich vzniku</w:t>
            </w:r>
          </w:p>
        </w:tc>
        <w:tc>
          <w:tcPr>
            <w:tcW w:w="900" w:type="dxa"/>
            <w:vAlign w:val="center"/>
          </w:tcPr>
          <w:p w14:paraId="2EEE0B05" w14:textId="77777777" w:rsidR="006F7040" w:rsidRPr="007D20A9" w:rsidRDefault="006F7040" w:rsidP="006F7040">
            <w:pPr>
              <w:rPr>
                <w:rFonts w:ascii="Arial Narrow" w:hAnsi="Arial Narrow"/>
                <w:iCs/>
                <w:sz w:val="22"/>
                <w:szCs w:val="20"/>
              </w:rPr>
            </w:pPr>
          </w:p>
        </w:tc>
      </w:tr>
      <w:tr w:rsidR="006F7040" w:rsidRPr="007D20A9" w14:paraId="16122267" w14:textId="77777777" w:rsidTr="006F7040">
        <w:trPr>
          <w:cantSplit/>
          <w:trHeight w:val="217"/>
        </w:trPr>
        <w:tc>
          <w:tcPr>
            <w:tcW w:w="1332" w:type="dxa"/>
            <w:tcBorders>
              <w:bottom w:val="single" w:sz="4" w:space="0" w:color="auto"/>
            </w:tcBorders>
            <w:vAlign w:val="center"/>
          </w:tcPr>
          <w:p w14:paraId="4033F24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02 07 99</w:t>
            </w:r>
          </w:p>
        </w:tc>
        <w:tc>
          <w:tcPr>
            <w:tcW w:w="7776" w:type="dxa"/>
            <w:tcBorders>
              <w:bottom w:val="single" w:sz="4" w:space="0" w:color="auto"/>
            </w:tcBorders>
            <w:vAlign w:val="center"/>
          </w:tcPr>
          <w:p w14:paraId="23E3811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69DB1DC6" w14:textId="77777777" w:rsidR="006F7040" w:rsidRPr="007D20A9" w:rsidRDefault="006F7040" w:rsidP="006F7040">
            <w:pPr>
              <w:rPr>
                <w:rFonts w:ascii="Arial Narrow" w:hAnsi="Arial Narrow"/>
                <w:iCs/>
                <w:sz w:val="22"/>
                <w:szCs w:val="20"/>
              </w:rPr>
            </w:pPr>
          </w:p>
        </w:tc>
      </w:tr>
      <w:tr w:rsidR="006F7040" w:rsidRPr="007D20A9" w14:paraId="38F4F5E7" w14:textId="77777777" w:rsidTr="006F7040">
        <w:trPr>
          <w:cantSplit/>
        </w:trPr>
        <w:tc>
          <w:tcPr>
            <w:tcW w:w="10008" w:type="dxa"/>
            <w:gridSpan w:val="3"/>
            <w:tcBorders>
              <w:left w:val="nil"/>
              <w:right w:val="nil"/>
            </w:tcBorders>
            <w:vAlign w:val="center"/>
          </w:tcPr>
          <w:p w14:paraId="50BE8B5B" w14:textId="77777777" w:rsidR="006F7040" w:rsidRPr="007D20A9" w:rsidRDefault="006F7040" w:rsidP="006F7040">
            <w:pPr>
              <w:rPr>
                <w:rFonts w:ascii="Arial Narrow" w:hAnsi="Arial Narrow"/>
                <w:iCs/>
                <w:sz w:val="22"/>
                <w:szCs w:val="22"/>
              </w:rPr>
            </w:pPr>
          </w:p>
        </w:tc>
      </w:tr>
      <w:tr w:rsidR="006F7040" w:rsidRPr="007D20A9" w14:paraId="64C00B34" w14:textId="77777777" w:rsidTr="006F7040">
        <w:trPr>
          <w:cantSplit/>
        </w:trPr>
        <w:tc>
          <w:tcPr>
            <w:tcW w:w="10008" w:type="dxa"/>
            <w:gridSpan w:val="3"/>
            <w:vAlign w:val="center"/>
          </w:tcPr>
          <w:p w14:paraId="288A8293"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03</w:t>
            </w:r>
            <w:r w:rsidRPr="007D20A9">
              <w:rPr>
                <w:rFonts w:ascii="Arial Narrow" w:hAnsi="Arial Narrow"/>
                <w:b/>
                <w:bCs/>
                <w:iCs/>
                <w:sz w:val="22"/>
                <w:szCs w:val="22"/>
              </w:rPr>
              <w:tab/>
              <w:t xml:space="preserve"> ODPADY ZE ZPRACOVÁNÍ DŘEVA A VÝROBY DESEK, NÁBYTKU, CELULÓZY, PAPÍRU A LEPENKY</w:t>
            </w:r>
          </w:p>
        </w:tc>
      </w:tr>
      <w:tr w:rsidR="006F7040" w:rsidRPr="007D20A9" w14:paraId="1F2C31F4" w14:textId="77777777" w:rsidTr="006F7040">
        <w:trPr>
          <w:cantSplit/>
        </w:trPr>
        <w:tc>
          <w:tcPr>
            <w:tcW w:w="10008" w:type="dxa"/>
            <w:gridSpan w:val="3"/>
            <w:shd w:val="clear" w:color="auto" w:fill="E6E6E6"/>
            <w:vAlign w:val="center"/>
          </w:tcPr>
          <w:p w14:paraId="367AC6DF"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03 01</w:t>
            </w:r>
            <w:r w:rsidRPr="007D20A9">
              <w:rPr>
                <w:rFonts w:ascii="Arial Narrow" w:hAnsi="Arial Narrow"/>
                <w:bCs/>
                <w:i/>
                <w:iCs/>
                <w:sz w:val="22"/>
                <w:szCs w:val="22"/>
              </w:rPr>
              <w:tab/>
              <w:t xml:space="preserve"> odpady ze zpracování dřeva a výroby desek a nábytku </w:t>
            </w:r>
          </w:p>
        </w:tc>
      </w:tr>
      <w:tr w:rsidR="006F7040" w:rsidRPr="007D20A9" w14:paraId="44985031" w14:textId="77777777" w:rsidTr="006F7040">
        <w:trPr>
          <w:cantSplit/>
          <w:trHeight w:val="215"/>
        </w:trPr>
        <w:tc>
          <w:tcPr>
            <w:tcW w:w="1332" w:type="dxa"/>
            <w:vAlign w:val="center"/>
          </w:tcPr>
          <w:p w14:paraId="7D85286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03 01 01</w:t>
            </w:r>
          </w:p>
        </w:tc>
        <w:tc>
          <w:tcPr>
            <w:tcW w:w="7776" w:type="dxa"/>
            <w:vAlign w:val="center"/>
          </w:tcPr>
          <w:p w14:paraId="786C755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kůra a korek</w:t>
            </w:r>
          </w:p>
        </w:tc>
        <w:tc>
          <w:tcPr>
            <w:tcW w:w="900" w:type="dxa"/>
            <w:vAlign w:val="center"/>
          </w:tcPr>
          <w:p w14:paraId="73DEC77F" w14:textId="49AD5BFA" w:rsidR="006F7040" w:rsidRPr="007D20A9" w:rsidRDefault="006F7040" w:rsidP="006F7040">
            <w:pPr>
              <w:rPr>
                <w:rFonts w:ascii="Arial Narrow" w:hAnsi="Arial Narrow"/>
                <w:iCs/>
                <w:sz w:val="22"/>
                <w:szCs w:val="20"/>
              </w:rPr>
            </w:pPr>
          </w:p>
        </w:tc>
      </w:tr>
      <w:tr w:rsidR="006F7040" w:rsidRPr="007D20A9" w14:paraId="15815482" w14:textId="77777777" w:rsidTr="006F7040">
        <w:trPr>
          <w:cantSplit/>
          <w:trHeight w:val="215"/>
        </w:trPr>
        <w:tc>
          <w:tcPr>
            <w:tcW w:w="1332" w:type="dxa"/>
            <w:vAlign w:val="center"/>
          </w:tcPr>
          <w:p w14:paraId="224947C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03 01 05</w:t>
            </w:r>
          </w:p>
        </w:tc>
        <w:tc>
          <w:tcPr>
            <w:tcW w:w="7776" w:type="dxa"/>
            <w:vAlign w:val="center"/>
          </w:tcPr>
          <w:p w14:paraId="7053B7A5" w14:textId="77777777" w:rsidR="006F7040" w:rsidRPr="007D20A9" w:rsidRDefault="006F7040" w:rsidP="006F7040">
            <w:pPr>
              <w:pStyle w:val="Zhlav"/>
              <w:tabs>
                <w:tab w:val="clear" w:pos="4536"/>
                <w:tab w:val="clear" w:pos="9072"/>
              </w:tabs>
              <w:rPr>
                <w:rFonts w:ascii="Arial Narrow" w:hAnsi="Arial Narrow"/>
                <w:iCs/>
                <w:sz w:val="22"/>
                <w:szCs w:val="20"/>
              </w:rPr>
            </w:pPr>
            <w:r w:rsidRPr="007D20A9">
              <w:rPr>
                <w:rFonts w:ascii="Arial Narrow" w:hAnsi="Arial Narrow"/>
                <w:iCs/>
                <w:sz w:val="22"/>
                <w:szCs w:val="20"/>
              </w:rPr>
              <w:t>piliny, hobliny, odřezky, dřevo, dřevotřískové desky a dýhy, neuvedené pod číslem 03 01 04</w:t>
            </w:r>
          </w:p>
        </w:tc>
        <w:tc>
          <w:tcPr>
            <w:tcW w:w="900" w:type="dxa"/>
            <w:vAlign w:val="center"/>
          </w:tcPr>
          <w:p w14:paraId="56B915AC" w14:textId="1AAE5D57" w:rsidR="006F7040" w:rsidRPr="007D20A9" w:rsidRDefault="006F7040" w:rsidP="006F7040">
            <w:pPr>
              <w:pStyle w:val="Zhlav"/>
              <w:tabs>
                <w:tab w:val="clear" w:pos="4536"/>
                <w:tab w:val="clear" w:pos="9072"/>
              </w:tabs>
              <w:rPr>
                <w:rFonts w:ascii="Arial Narrow" w:hAnsi="Arial Narrow"/>
                <w:iCs/>
                <w:sz w:val="22"/>
                <w:szCs w:val="20"/>
              </w:rPr>
            </w:pPr>
          </w:p>
        </w:tc>
      </w:tr>
      <w:tr w:rsidR="006F7040" w:rsidRPr="007D20A9" w14:paraId="6CDA66EC" w14:textId="77777777" w:rsidTr="006F7040">
        <w:trPr>
          <w:cantSplit/>
          <w:trHeight w:val="215"/>
        </w:trPr>
        <w:tc>
          <w:tcPr>
            <w:tcW w:w="1332" w:type="dxa"/>
            <w:vAlign w:val="center"/>
          </w:tcPr>
          <w:p w14:paraId="1D93BDB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03 01 99</w:t>
            </w:r>
          </w:p>
        </w:tc>
        <w:tc>
          <w:tcPr>
            <w:tcW w:w="7776" w:type="dxa"/>
            <w:vAlign w:val="center"/>
          </w:tcPr>
          <w:p w14:paraId="47E2020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44758E21" w14:textId="77777777" w:rsidR="006F7040" w:rsidRPr="007D20A9" w:rsidRDefault="006F7040" w:rsidP="006F7040">
            <w:pPr>
              <w:rPr>
                <w:rFonts w:ascii="Arial Narrow" w:hAnsi="Arial Narrow"/>
                <w:iCs/>
                <w:sz w:val="22"/>
                <w:szCs w:val="20"/>
              </w:rPr>
            </w:pPr>
          </w:p>
        </w:tc>
      </w:tr>
      <w:tr w:rsidR="006F7040" w:rsidRPr="007D20A9" w14:paraId="7365010A" w14:textId="77777777" w:rsidTr="006F7040">
        <w:trPr>
          <w:cantSplit/>
        </w:trPr>
        <w:tc>
          <w:tcPr>
            <w:tcW w:w="10008" w:type="dxa"/>
            <w:gridSpan w:val="3"/>
            <w:shd w:val="clear" w:color="auto" w:fill="E6E6E6"/>
            <w:vAlign w:val="center"/>
          </w:tcPr>
          <w:p w14:paraId="11AB4AE5"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03 02</w:t>
            </w:r>
            <w:r w:rsidRPr="007D20A9">
              <w:rPr>
                <w:rFonts w:ascii="Arial Narrow" w:hAnsi="Arial Narrow"/>
                <w:bCs/>
                <w:i/>
                <w:iCs/>
                <w:sz w:val="22"/>
                <w:szCs w:val="22"/>
              </w:rPr>
              <w:tab/>
              <w:t xml:space="preserve"> odpady z impregnace dřeva</w:t>
            </w:r>
          </w:p>
        </w:tc>
      </w:tr>
      <w:tr w:rsidR="006F7040" w:rsidRPr="007D20A9" w14:paraId="1B186320" w14:textId="77777777" w:rsidTr="006F7040">
        <w:trPr>
          <w:cantSplit/>
        </w:trPr>
        <w:tc>
          <w:tcPr>
            <w:tcW w:w="1332" w:type="dxa"/>
            <w:vAlign w:val="center"/>
          </w:tcPr>
          <w:p w14:paraId="04E5D24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03 02 99</w:t>
            </w:r>
          </w:p>
        </w:tc>
        <w:tc>
          <w:tcPr>
            <w:tcW w:w="7776" w:type="dxa"/>
            <w:vAlign w:val="center"/>
          </w:tcPr>
          <w:p w14:paraId="7FC081C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činidla k impregnaci dřeva jinak blíže neurčená</w:t>
            </w:r>
          </w:p>
        </w:tc>
        <w:tc>
          <w:tcPr>
            <w:tcW w:w="900" w:type="dxa"/>
            <w:vAlign w:val="center"/>
          </w:tcPr>
          <w:p w14:paraId="17405C0F" w14:textId="77777777" w:rsidR="006F7040" w:rsidRPr="007D20A9" w:rsidRDefault="006F7040" w:rsidP="006F7040">
            <w:pPr>
              <w:rPr>
                <w:rFonts w:ascii="Arial Narrow" w:hAnsi="Arial Narrow"/>
                <w:iCs/>
                <w:sz w:val="22"/>
                <w:szCs w:val="20"/>
              </w:rPr>
            </w:pPr>
          </w:p>
        </w:tc>
      </w:tr>
      <w:tr w:rsidR="006F7040" w:rsidRPr="007D20A9" w14:paraId="2D4637D6" w14:textId="77777777" w:rsidTr="006F7040">
        <w:trPr>
          <w:cantSplit/>
        </w:trPr>
        <w:tc>
          <w:tcPr>
            <w:tcW w:w="10008" w:type="dxa"/>
            <w:gridSpan w:val="3"/>
            <w:shd w:val="clear" w:color="auto" w:fill="E6E6E6"/>
            <w:vAlign w:val="center"/>
          </w:tcPr>
          <w:p w14:paraId="119F748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03 03</w:t>
            </w:r>
            <w:r w:rsidRPr="007D20A9">
              <w:rPr>
                <w:rFonts w:ascii="Arial Narrow" w:hAnsi="Arial Narrow"/>
                <w:bCs/>
                <w:i/>
                <w:iCs/>
                <w:sz w:val="22"/>
                <w:szCs w:val="22"/>
              </w:rPr>
              <w:tab/>
              <w:t xml:space="preserve"> odpady z výroby a zpracování celulózy, papíru a lepenky </w:t>
            </w:r>
          </w:p>
        </w:tc>
      </w:tr>
      <w:tr w:rsidR="006F7040" w:rsidRPr="007D20A9" w14:paraId="3802C5E9" w14:textId="77777777" w:rsidTr="006F7040">
        <w:trPr>
          <w:cantSplit/>
          <w:trHeight w:val="255"/>
        </w:trPr>
        <w:tc>
          <w:tcPr>
            <w:tcW w:w="1332" w:type="dxa"/>
            <w:vAlign w:val="center"/>
          </w:tcPr>
          <w:p w14:paraId="79D8C995"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03 03 01</w:t>
            </w:r>
          </w:p>
        </w:tc>
        <w:tc>
          <w:tcPr>
            <w:tcW w:w="7776" w:type="dxa"/>
            <w:vAlign w:val="center"/>
          </w:tcPr>
          <w:p w14:paraId="0CBA45DA"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odpadní kůra a dřevo</w:t>
            </w:r>
          </w:p>
        </w:tc>
        <w:tc>
          <w:tcPr>
            <w:tcW w:w="900" w:type="dxa"/>
            <w:vAlign w:val="center"/>
          </w:tcPr>
          <w:p w14:paraId="61168540" w14:textId="77777777" w:rsidR="006F7040" w:rsidRPr="007D20A9" w:rsidRDefault="006F7040" w:rsidP="006F7040">
            <w:pPr>
              <w:rPr>
                <w:rFonts w:ascii="Arial Narrow" w:hAnsi="Arial Narrow"/>
                <w:bCs/>
                <w:iCs/>
                <w:sz w:val="22"/>
                <w:szCs w:val="20"/>
              </w:rPr>
            </w:pPr>
          </w:p>
        </w:tc>
      </w:tr>
      <w:tr w:rsidR="006F7040" w:rsidRPr="007D20A9" w14:paraId="3F16EC4B" w14:textId="77777777" w:rsidTr="006F7040">
        <w:trPr>
          <w:cantSplit/>
          <w:trHeight w:val="252"/>
        </w:trPr>
        <w:tc>
          <w:tcPr>
            <w:tcW w:w="1332" w:type="dxa"/>
            <w:vAlign w:val="center"/>
          </w:tcPr>
          <w:p w14:paraId="5D6F576E"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03 03 02</w:t>
            </w:r>
          </w:p>
        </w:tc>
        <w:tc>
          <w:tcPr>
            <w:tcW w:w="7776" w:type="dxa"/>
            <w:vAlign w:val="center"/>
          </w:tcPr>
          <w:p w14:paraId="137A045C"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kaly zeleného louhu (ze zpracování černého louhu)</w:t>
            </w:r>
          </w:p>
        </w:tc>
        <w:tc>
          <w:tcPr>
            <w:tcW w:w="900" w:type="dxa"/>
            <w:vAlign w:val="center"/>
          </w:tcPr>
          <w:p w14:paraId="4B05F864" w14:textId="77777777" w:rsidR="006F7040" w:rsidRPr="007D20A9" w:rsidRDefault="006F7040" w:rsidP="006F7040">
            <w:pPr>
              <w:rPr>
                <w:rFonts w:ascii="Arial Narrow" w:hAnsi="Arial Narrow"/>
                <w:bCs/>
                <w:iCs/>
                <w:sz w:val="22"/>
                <w:szCs w:val="20"/>
              </w:rPr>
            </w:pPr>
          </w:p>
        </w:tc>
      </w:tr>
      <w:tr w:rsidR="006F7040" w:rsidRPr="007D20A9" w14:paraId="190B0495" w14:textId="77777777" w:rsidTr="006F7040">
        <w:trPr>
          <w:cantSplit/>
          <w:trHeight w:val="252"/>
        </w:trPr>
        <w:tc>
          <w:tcPr>
            <w:tcW w:w="1332" w:type="dxa"/>
            <w:vAlign w:val="center"/>
          </w:tcPr>
          <w:p w14:paraId="6D73DC86"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03 03 05</w:t>
            </w:r>
          </w:p>
        </w:tc>
        <w:tc>
          <w:tcPr>
            <w:tcW w:w="7776" w:type="dxa"/>
            <w:vAlign w:val="center"/>
          </w:tcPr>
          <w:p w14:paraId="10DFF45F"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kaly z odstraňování tiskařské černi při recyklaci papíru</w:t>
            </w:r>
          </w:p>
        </w:tc>
        <w:tc>
          <w:tcPr>
            <w:tcW w:w="900" w:type="dxa"/>
            <w:vAlign w:val="center"/>
          </w:tcPr>
          <w:p w14:paraId="7AAEA55E" w14:textId="77777777" w:rsidR="006F7040" w:rsidRPr="007D20A9" w:rsidRDefault="006F7040" w:rsidP="006F7040">
            <w:pPr>
              <w:rPr>
                <w:rFonts w:ascii="Arial Narrow" w:hAnsi="Arial Narrow"/>
                <w:bCs/>
                <w:iCs/>
                <w:sz w:val="22"/>
                <w:szCs w:val="20"/>
              </w:rPr>
            </w:pPr>
          </w:p>
        </w:tc>
      </w:tr>
      <w:tr w:rsidR="006F7040" w:rsidRPr="007D20A9" w14:paraId="1BE40501" w14:textId="77777777" w:rsidTr="006F7040">
        <w:trPr>
          <w:cantSplit/>
          <w:trHeight w:val="252"/>
        </w:trPr>
        <w:tc>
          <w:tcPr>
            <w:tcW w:w="1332" w:type="dxa"/>
            <w:vAlign w:val="center"/>
          </w:tcPr>
          <w:p w14:paraId="56BB7E4D"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03 03 07</w:t>
            </w:r>
          </w:p>
        </w:tc>
        <w:tc>
          <w:tcPr>
            <w:tcW w:w="7776" w:type="dxa"/>
            <w:vAlign w:val="center"/>
          </w:tcPr>
          <w:p w14:paraId="71E93652"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mechanicky oddělený výmět z rozvlákňování odpadního papíru a lepenky</w:t>
            </w:r>
          </w:p>
        </w:tc>
        <w:tc>
          <w:tcPr>
            <w:tcW w:w="900" w:type="dxa"/>
            <w:vAlign w:val="center"/>
          </w:tcPr>
          <w:p w14:paraId="1AD5ECA4" w14:textId="77777777" w:rsidR="006F7040" w:rsidRPr="007D20A9" w:rsidRDefault="006F7040" w:rsidP="006F7040">
            <w:pPr>
              <w:rPr>
                <w:rFonts w:ascii="Arial Narrow" w:hAnsi="Arial Narrow"/>
                <w:bCs/>
                <w:iCs/>
                <w:sz w:val="22"/>
                <w:szCs w:val="20"/>
              </w:rPr>
            </w:pPr>
          </w:p>
        </w:tc>
      </w:tr>
      <w:tr w:rsidR="006F7040" w:rsidRPr="007D20A9" w14:paraId="07CB4EBA" w14:textId="77777777" w:rsidTr="006F7040">
        <w:trPr>
          <w:cantSplit/>
          <w:trHeight w:val="252"/>
        </w:trPr>
        <w:tc>
          <w:tcPr>
            <w:tcW w:w="1332" w:type="dxa"/>
            <w:vAlign w:val="center"/>
          </w:tcPr>
          <w:p w14:paraId="15A0BE66"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03 03 08</w:t>
            </w:r>
          </w:p>
        </w:tc>
        <w:tc>
          <w:tcPr>
            <w:tcW w:w="7776" w:type="dxa"/>
            <w:vAlign w:val="center"/>
          </w:tcPr>
          <w:p w14:paraId="52B50A06"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odpady ze třídění papíru a lepenky určené k recyklaci</w:t>
            </w:r>
          </w:p>
        </w:tc>
        <w:tc>
          <w:tcPr>
            <w:tcW w:w="900" w:type="dxa"/>
            <w:vAlign w:val="center"/>
          </w:tcPr>
          <w:p w14:paraId="064E6026" w14:textId="77777777" w:rsidR="006F7040" w:rsidRPr="007D20A9" w:rsidRDefault="006F7040" w:rsidP="006F7040">
            <w:pPr>
              <w:rPr>
                <w:rFonts w:ascii="Arial Narrow" w:hAnsi="Arial Narrow"/>
                <w:bCs/>
                <w:iCs/>
                <w:sz w:val="22"/>
                <w:szCs w:val="20"/>
              </w:rPr>
            </w:pPr>
          </w:p>
        </w:tc>
      </w:tr>
      <w:tr w:rsidR="006F7040" w:rsidRPr="007D20A9" w14:paraId="1651D6FA" w14:textId="77777777" w:rsidTr="006F7040">
        <w:trPr>
          <w:cantSplit/>
          <w:trHeight w:val="252"/>
        </w:trPr>
        <w:tc>
          <w:tcPr>
            <w:tcW w:w="1332" w:type="dxa"/>
            <w:vAlign w:val="center"/>
          </w:tcPr>
          <w:p w14:paraId="1D97DC89"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03 03 09</w:t>
            </w:r>
          </w:p>
        </w:tc>
        <w:tc>
          <w:tcPr>
            <w:tcW w:w="7776" w:type="dxa"/>
            <w:vAlign w:val="center"/>
          </w:tcPr>
          <w:p w14:paraId="65F438A0"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odpadní kaustifikační kal</w:t>
            </w:r>
          </w:p>
        </w:tc>
        <w:tc>
          <w:tcPr>
            <w:tcW w:w="900" w:type="dxa"/>
            <w:vAlign w:val="center"/>
          </w:tcPr>
          <w:p w14:paraId="652D4F8E" w14:textId="77777777" w:rsidR="006F7040" w:rsidRPr="007D20A9" w:rsidRDefault="006F7040" w:rsidP="006F7040">
            <w:pPr>
              <w:rPr>
                <w:rFonts w:ascii="Arial Narrow" w:hAnsi="Arial Narrow"/>
                <w:bCs/>
                <w:iCs/>
                <w:sz w:val="22"/>
                <w:szCs w:val="20"/>
              </w:rPr>
            </w:pPr>
          </w:p>
        </w:tc>
      </w:tr>
      <w:tr w:rsidR="006F7040" w:rsidRPr="007D20A9" w14:paraId="2317313C" w14:textId="77777777" w:rsidTr="006F7040">
        <w:trPr>
          <w:cantSplit/>
          <w:trHeight w:val="351"/>
        </w:trPr>
        <w:tc>
          <w:tcPr>
            <w:tcW w:w="1332" w:type="dxa"/>
            <w:vAlign w:val="center"/>
          </w:tcPr>
          <w:p w14:paraId="5CB0E6DF"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03 03 10</w:t>
            </w:r>
          </w:p>
        </w:tc>
        <w:tc>
          <w:tcPr>
            <w:tcW w:w="7776" w:type="dxa"/>
            <w:vAlign w:val="center"/>
          </w:tcPr>
          <w:p w14:paraId="0995DFBE" w14:textId="77777777" w:rsidR="006F7040" w:rsidRPr="007D20A9" w:rsidRDefault="006F7040" w:rsidP="006F7040">
            <w:pPr>
              <w:rPr>
                <w:rFonts w:ascii="Arial Narrow" w:hAnsi="Arial Narrow"/>
                <w:bCs/>
                <w:iCs/>
                <w:sz w:val="22"/>
                <w:szCs w:val="20"/>
              </w:rPr>
            </w:pPr>
            <w:r w:rsidRPr="007D20A9">
              <w:rPr>
                <w:rFonts w:ascii="Arial Narrow" w:hAnsi="Arial Narrow"/>
                <w:bCs/>
                <w:iCs/>
                <w:sz w:val="22"/>
                <w:szCs w:val="20"/>
              </w:rPr>
              <w:t>výmětová vlákna, kaly z mechanického oddělování obsahující vlákna, výplně a povrchové vrstvy z mechanického třídění</w:t>
            </w:r>
          </w:p>
        </w:tc>
        <w:tc>
          <w:tcPr>
            <w:tcW w:w="900" w:type="dxa"/>
            <w:vAlign w:val="center"/>
          </w:tcPr>
          <w:p w14:paraId="55B5309F" w14:textId="77777777" w:rsidR="006F7040" w:rsidRPr="007D20A9" w:rsidRDefault="006F7040" w:rsidP="006F7040">
            <w:pPr>
              <w:rPr>
                <w:rFonts w:ascii="Arial Narrow" w:hAnsi="Arial Narrow"/>
                <w:bCs/>
                <w:iCs/>
                <w:sz w:val="22"/>
                <w:szCs w:val="20"/>
              </w:rPr>
            </w:pPr>
          </w:p>
        </w:tc>
      </w:tr>
      <w:tr w:rsidR="006F7040" w:rsidRPr="007D20A9" w14:paraId="4BF8DA1A" w14:textId="77777777" w:rsidTr="006F7040">
        <w:trPr>
          <w:cantSplit/>
          <w:trHeight w:val="252"/>
        </w:trPr>
        <w:tc>
          <w:tcPr>
            <w:tcW w:w="1332" w:type="dxa"/>
            <w:vAlign w:val="center"/>
          </w:tcPr>
          <w:p w14:paraId="4BC88CB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03 03 11</w:t>
            </w:r>
          </w:p>
        </w:tc>
        <w:tc>
          <w:tcPr>
            <w:tcW w:w="7776" w:type="dxa"/>
            <w:vAlign w:val="center"/>
          </w:tcPr>
          <w:p w14:paraId="67CBDC2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z čištění odpadních vod v místě jejich vzniku neuvedené pod číslem 03 03 10</w:t>
            </w:r>
          </w:p>
        </w:tc>
        <w:tc>
          <w:tcPr>
            <w:tcW w:w="900" w:type="dxa"/>
            <w:vAlign w:val="center"/>
          </w:tcPr>
          <w:p w14:paraId="12C934BC" w14:textId="77777777" w:rsidR="006F7040" w:rsidRPr="007D20A9" w:rsidRDefault="006F7040" w:rsidP="006F7040">
            <w:pPr>
              <w:rPr>
                <w:rFonts w:ascii="Arial Narrow" w:hAnsi="Arial Narrow"/>
                <w:iCs/>
                <w:sz w:val="22"/>
                <w:szCs w:val="20"/>
              </w:rPr>
            </w:pPr>
          </w:p>
        </w:tc>
      </w:tr>
      <w:tr w:rsidR="006F7040" w:rsidRPr="007D20A9" w14:paraId="602B8175" w14:textId="77777777" w:rsidTr="006F7040">
        <w:trPr>
          <w:cantSplit/>
          <w:trHeight w:val="252"/>
        </w:trPr>
        <w:tc>
          <w:tcPr>
            <w:tcW w:w="1332" w:type="dxa"/>
            <w:tcBorders>
              <w:bottom w:val="single" w:sz="4" w:space="0" w:color="auto"/>
            </w:tcBorders>
            <w:vAlign w:val="center"/>
          </w:tcPr>
          <w:p w14:paraId="24D3EE10"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03 03 99</w:t>
            </w:r>
          </w:p>
        </w:tc>
        <w:tc>
          <w:tcPr>
            <w:tcW w:w="7776" w:type="dxa"/>
            <w:tcBorders>
              <w:bottom w:val="single" w:sz="4" w:space="0" w:color="auto"/>
            </w:tcBorders>
            <w:vAlign w:val="center"/>
          </w:tcPr>
          <w:p w14:paraId="7160B4C0"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26031AE5" w14:textId="77777777" w:rsidR="006F7040" w:rsidRPr="007D20A9" w:rsidRDefault="006F7040" w:rsidP="006F7040">
            <w:pPr>
              <w:rPr>
                <w:rFonts w:ascii="Arial Narrow" w:hAnsi="Arial Narrow"/>
                <w:bCs/>
                <w:iCs/>
                <w:sz w:val="22"/>
                <w:szCs w:val="20"/>
              </w:rPr>
            </w:pPr>
          </w:p>
        </w:tc>
      </w:tr>
      <w:tr w:rsidR="006F7040" w:rsidRPr="007D20A9" w14:paraId="56C18864" w14:textId="77777777" w:rsidTr="006F7040">
        <w:trPr>
          <w:cantSplit/>
        </w:trPr>
        <w:tc>
          <w:tcPr>
            <w:tcW w:w="10008" w:type="dxa"/>
            <w:gridSpan w:val="3"/>
            <w:tcBorders>
              <w:top w:val="nil"/>
              <w:left w:val="nil"/>
              <w:right w:val="nil"/>
            </w:tcBorders>
            <w:vAlign w:val="center"/>
          </w:tcPr>
          <w:p w14:paraId="00123D2D" w14:textId="77777777" w:rsidR="006F7040" w:rsidRPr="007D20A9" w:rsidRDefault="006F7040" w:rsidP="006F7040">
            <w:pPr>
              <w:rPr>
                <w:rFonts w:ascii="Arial Narrow" w:hAnsi="Arial Narrow"/>
                <w:iCs/>
                <w:sz w:val="22"/>
                <w:szCs w:val="22"/>
              </w:rPr>
            </w:pPr>
          </w:p>
        </w:tc>
      </w:tr>
      <w:tr w:rsidR="006F7040" w:rsidRPr="007D20A9" w14:paraId="0DE83014" w14:textId="77777777" w:rsidTr="006F7040">
        <w:trPr>
          <w:cantSplit/>
        </w:trPr>
        <w:tc>
          <w:tcPr>
            <w:tcW w:w="10008" w:type="dxa"/>
            <w:gridSpan w:val="3"/>
            <w:vAlign w:val="center"/>
          </w:tcPr>
          <w:p w14:paraId="599A4223"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04</w:t>
            </w:r>
            <w:r w:rsidRPr="007D20A9">
              <w:rPr>
                <w:rFonts w:ascii="Arial Narrow" w:hAnsi="Arial Narrow"/>
                <w:b/>
                <w:bCs/>
                <w:iCs/>
                <w:sz w:val="22"/>
                <w:szCs w:val="22"/>
              </w:rPr>
              <w:tab/>
              <w:t xml:space="preserve">ODPADY Z KOŽEDĚLNÉHO, KOŽEŠNICKÉHO A TEXTILNÍHO PRŮMYSLU </w:t>
            </w:r>
          </w:p>
        </w:tc>
      </w:tr>
      <w:tr w:rsidR="006F7040" w:rsidRPr="007D20A9" w14:paraId="6D0EED49" w14:textId="77777777" w:rsidTr="006F7040">
        <w:trPr>
          <w:cantSplit/>
        </w:trPr>
        <w:tc>
          <w:tcPr>
            <w:tcW w:w="10008" w:type="dxa"/>
            <w:gridSpan w:val="3"/>
            <w:shd w:val="clear" w:color="auto" w:fill="E6E6E6"/>
            <w:vAlign w:val="center"/>
          </w:tcPr>
          <w:p w14:paraId="1F89304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04 01 </w:t>
            </w:r>
            <w:r w:rsidRPr="007D20A9">
              <w:rPr>
                <w:rFonts w:ascii="Arial Narrow" w:hAnsi="Arial Narrow"/>
                <w:bCs/>
                <w:i/>
                <w:iCs/>
                <w:sz w:val="22"/>
                <w:szCs w:val="22"/>
              </w:rPr>
              <w:tab/>
              <w:t>odpady z kožedělného a kožešnického průmyslu</w:t>
            </w:r>
          </w:p>
        </w:tc>
      </w:tr>
      <w:tr w:rsidR="006F7040" w:rsidRPr="007D20A9" w14:paraId="2CD5A8B3" w14:textId="77777777" w:rsidTr="006F7040">
        <w:trPr>
          <w:cantSplit/>
          <w:trHeight w:val="219"/>
        </w:trPr>
        <w:tc>
          <w:tcPr>
            <w:tcW w:w="1332" w:type="dxa"/>
            <w:vAlign w:val="center"/>
          </w:tcPr>
          <w:p w14:paraId="70B1F84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04 01 01</w:t>
            </w:r>
          </w:p>
        </w:tc>
        <w:tc>
          <w:tcPr>
            <w:tcW w:w="7776" w:type="dxa"/>
            <w:vAlign w:val="center"/>
          </w:tcPr>
          <w:p w14:paraId="768E0E2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odpadní klihovka a štípenka </w:t>
            </w:r>
          </w:p>
        </w:tc>
        <w:tc>
          <w:tcPr>
            <w:tcW w:w="900" w:type="dxa"/>
            <w:vAlign w:val="center"/>
          </w:tcPr>
          <w:p w14:paraId="42C2236B" w14:textId="77777777" w:rsidR="006F7040" w:rsidRPr="007D20A9" w:rsidRDefault="006F7040" w:rsidP="006F7040">
            <w:pPr>
              <w:rPr>
                <w:rFonts w:ascii="Arial Narrow" w:hAnsi="Arial Narrow"/>
                <w:iCs/>
                <w:sz w:val="22"/>
                <w:szCs w:val="20"/>
              </w:rPr>
            </w:pPr>
          </w:p>
        </w:tc>
      </w:tr>
      <w:tr w:rsidR="006F7040" w:rsidRPr="007D20A9" w14:paraId="7AF74814" w14:textId="77777777" w:rsidTr="006F7040">
        <w:trPr>
          <w:cantSplit/>
          <w:trHeight w:val="219"/>
        </w:trPr>
        <w:tc>
          <w:tcPr>
            <w:tcW w:w="1332" w:type="dxa"/>
            <w:vAlign w:val="center"/>
          </w:tcPr>
          <w:p w14:paraId="1BB592E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04 01 02</w:t>
            </w:r>
          </w:p>
        </w:tc>
        <w:tc>
          <w:tcPr>
            <w:tcW w:w="7776" w:type="dxa"/>
            <w:vAlign w:val="center"/>
          </w:tcPr>
          <w:p w14:paraId="1FD254E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 z loužení</w:t>
            </w:r>
          </w:p>
        </w:tc>
        <w:tc>
          <w:tcPr>
            <w:tcW w:w="900" w:type="dxa"/>
            <w:vAlign w:val="center"/>
          </w:tcPr>
          <w:p w14:paraId="631014B5" w14:textId="77777777" w:rsidR="006F7040" w:rsidRPr="007D20A9" w:rsidRDefault="006F7040" w:rsidP="006F7040">
            <w:pPr>
              <w:rPr>
                <w:rFonts w:ascii="Arial Narrow" w:hAnsi="Arial Narrow"/>
                <w:iCs/>
                <w:sz w:val="22"/>
                <w:szCs w:val="20"/>
              </w:rPr>
            </w:pPr>
          </w:p>
        </w:tc>
      </w:tr>
      <w:tr w:rsidR="006F7040" w:rsidRPr="007D20A9" w14:paraId="397B3B1B" w14:textId="77777777" w:rsidTr="006F7040">
        <w:trPr>
          <w:cantSplit/>
          <w:trHeight w:val="219"/>
        </w:trPr>
        <w:tc>
          <w:tcPr>
            <w:tcW w:w="1332" w:type="dxa"/>
            <w:vAlign w:val="center"/>
          </w:tcPr>
          <w:p w14:paraId="7B952FC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04 01 05</w:t>
            </w:r>
          </w:p>
        </w:tc>
        <w:tc>
          <w:tcPr>
            <w:tcW w:w="7776" w:type="dxa"/>
            <w:vAlign w:val="center"/>
          </w:tcPr>
          <w:p w14:paraId="25570A1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činící břečka neobsahující chrom</w:t>
            </w:r>
          </w:p>
        </w:tc>
        <w:tc>
          <w:tcPr>
            <w:tcW w:w="900" w:type="dxa"/>
            <w:vAlign w:val="center"/>
          </w:tcPr>
          <w:p w14:paraId="1729CBC6" w14:textId="77777777" w:rsidR="006F7040" w:rsidRPr="007D20A9" w:rsidRDefault="006F7040" w:rsidP="006F7040">
            <w:pPr>
              <w:rPr>
                <w:rFonts w:ascii="Arial Narrow" w:hAnsi="Arial Narrow"/>
                <w:iCs/>
                <w:sz w:val="22"/>
                <w:szCs w:val="20"/>
              </w:rPr>
            </w:pPr>
          </w:p>
        </w:tc>
      </w:tr>
      <w:tr w:rsidR="006F7040" w:rsidRPr="007D20A9" w14:paraId="42B62FEE" w14:textId="77777777" w:rsidTr="006F7040">
        <w:trPr>
          <w:cantSplit/>
          <w:trHeight w:val="219"/>
        </w:trPr>
        <w:tc>
          <w:tcPr>
            <w:tcW w:w="1332" w:type="dxa"/>
            <w:vAlign w:val="center"/>
          </w:tcPr>
          <w:p w14:paraId="47973BE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04 01 07</w:t>
            </w:r>
          </w:p>
        </w:tc>
        <w:tc>
          <w:tcPr>
            <w:tcW w:w="7776" w:type="dxa"/>
            <w:vAlign w:val="center"/>
          </w:tcPr>
          <w:p w14:paraId="0FE2A0A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neobsahující chrom, zejména kaly z čištění odpadních vod v místě jejich vzniku</w:t>
            </w:r>
          </w:p>
        </w:tc>
        <w:tc>
          <w:tcPr>
            <w:tcW w:w="900" w:type="dxa"/>
            <w:vAlign w:val="center"/>
          </w:tcPr>
          <w:p w14:paraId="043A114B" w14:textId="77777777" w:rsidR="006F7040" w:rsidRPr="007D20A9" w:rsidRDefault="006F7040" w:rsidP="006F7040">
            <w:pPr>
              <w:rPr>
                <w:rFonts w:ascii="Arial Narrow" w:hAnsi="Arial Narrow"/>
                <w:iCs/>
                <w:sz w:val="22"/>
                <w:szCs w:val="20"/>
              </w:rPr>
            </w:pPr>
          </w:p>
        </w:tc>
      </w:tr>
      <w:tr w:rsidR="006F7040" w:rsidRPr="007D20A9" w14:paraId="13447067" w14:textId="77777777" w:rsidTr="006F7040">
        <w:trPr>
          <w:cantSplit/>
          <w:trHeight w:val="219"/>
        </w:trPr>
        <w:tc>
          <w:tcPr>
            <w:tcW w:w="1332" w:type="dxa"/>
            <w:vAlign w:val="center"/>
          </w:tcPr>
          <w:p w14:paraId="6259947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04 01 08</w:t>
            </w:r>
          </w:p>
        </w:tc>
        <w:tc>
          <w:tcPr>
            <w:tcW w:w="7776" w:type="dxa"/>
            <w:vAlign w:val="center"/>
          </w:tcPr>
          <w:p w14:paraId="21A0FB9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usní (</w:t>
            </w:r>
            <w:proofErr w:type="spellStart"/>
            <w:r w:rsidRPr="007D20A9">
              <w:rPr>
                <w:rFonts w:ascii="Arial Narrow" w:hAnsi="Arial Narrow"/>
                <w:iCs/>
                <w:sz w:val="22"/>
                <w:szCs w:val="20"/>
              </w:rPr>
              <w:t>postružiny</w:t>
            </w:r>
            <w:proofErr w:type="spellEnd"/>
            <w:r w:rsidRPr="007D20A9">
              <w:rPr>
                <w:rFonts w:ascii="Arial Narrow" w:hAnsi="Arial Narrow"/>
                <w:iCs/>
                <w:sz w:val="22"/>
                <w:szCs w:val="20"/>
              </w:rPr>
              <w:t>, odřezky, prach z broušení) obsahující chrom</w:t>
            </w:r>
          </w:p>
        </w:tc>
        <w:tc>
          <w:tcPr>
            <w:tcW w:w="900" w:type="dxa"/>
            <w:vAlign w:val="center"/>
          </w:tcPr>
          <w:p w14:paraId="37DF797D" w14:textId="77777777" w:rsidR="006F7040" w:rsidRPr="007D20A9" w:rsidRDefault="006F7040" w:rsidP="006F7040">
            <w:pPr>
              <w:rPr>
                <w:rFonts w:ascii="Arial Narrow" w:hAnsi="Arial Narrow"/>
                <w:iCs/>
                <w:sz w:val="22"/>
                <w:szCs w:val="20"/>
              </w:rPr>
            </w:pPr>
          </w:p>
        </w:tc>
      </w:tr>
      <w:tr w:rsidR="006F7040" w:rsidRPr="007D20A9" w14:paraId="6826AEA4" w14:textId="77777777" w:rsidTr="006F7040">
        <w:trPr>
          <w:cantSplit/>
          <w:trHeight w:val="219"/>
        </w:trPr>
        <w:tc>
          <w:tcPr>
            <w:tcW w:w="1332" w:type="dxa"/>
            <w:vAlign w:val="center"/>
          </w:tcPr>
          <w:p w14:paraId="4398D78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04 01 09</w:t>
            </w:r>
          </w:p>
        </w:tc>
        <w:tc>
          <w:tcPr>
            <w:tcW w:w="7776" w:type="dxa"/>
            <w:vAlign w:val="center"/>
          </w:tcPr>
          <w:p w14:paraId="5991A4D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úpravy a apretace</w:t>
            </w:r>
          </w:p>
        </w:tc>
        <w:tc>
          <w:tcPr>
            <w:tcW w:w="900" w:type="dxa"/>
            <w:vAlign w:val="center"/>
          </w:tcPr>
          <w:p w14:paraId="436DD8E5" w14:textId="77777777" w:rsidR="006F7040" w:rsidRPr="007D20A9" w:rsidRDefault="006F7040" w:rsidP="006F7040">
            <w:pPr>
              <w:rPr>
                <w:rFonts w:ascii="Arial Narrow" w:hAnsi="Arial Narrow"/>
                <w:iCs/>
                <w:sz w:val="22"/>
                <w:szCs w:val="20"/>
              </w:rPr>
            </w:pPr>
          </w:p>
        </w:tc>
      </w:tr>
      <w:tr w:rsidR="006F7040" w:rsidRPr="007D20A9" w14:paraId="5BDA066C" w14:textId="77777777" w:rsidTr="006F7040">
        <w:trPr>
          <w:cantSplit/>
          <w:trHeight w:val="219"/>
        </w:trPr>
        <w:tc>
          <w:tcPr>
            <w:tcW w:w="1332" w:type="dxa"/>
            <w:vAlign w:val="center"/>
          </w:tcPr>
          <w:p w14:paraId="2F06C78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04 01 99</w:t>
            </w:r>
          </w:p>
        </w:tc>
        <w:tc>
          <w:tcPr>
            <w:tcW w:w="7776" w:type="dxa"/>
            <w:vAlign w:val="center"/>
          </w:tcPr>
          <w:p w14:paraId="3221933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4D193A2F" w14:textId="77777777" w:rsidR="006F7040" w:rsidRPr="007D20A9" w:rsidRDefault="006F7040" w:rsidP="006F7040">
            <w:pPr>
              <w:rPr>
                <w:rFonts w:ascii="Arial Narrow" w:hAnsi="Arial Narrow"/>
                <w:iCs/>
                <w:sz w:val="22"/>
                <w:szCs w:val="20"/>
              </w:rPr>
            </w:pPr>
          </w:p>
        </w:tc>
      </w:tr>
      <w:tr w:rsidR="006F7040" w:rsidRPr="007D20A9" w14:paraId="54C7CBF7" w14:textId="77777777" w:rsidTr="006F7040">
        <w:trPr>
          <w:cantSplit/>
        </w:trPr>
        <w:tc>
          <w:tcPr>
            <w:tcW w:w="10008" w:type="dxa"/>
            <w:gridSpan w:val="3"/>
            <w:shd w:val="clear" w:color="auto" w:fill="E6E6E6"/>
            <w:vAlign w:val="center"/>
          </w:tcPr>
          <w:p w14:paraId="563545E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04 02 </w:t>
            </w:r>
            <w:r w:rsidRPr="007D20A9">
              <w:rPr>
                <w:rFonts w:ascii="Arial Narrow" w:hAnsi="Arial Narrow"/>
                <w:bCs/>
                <w:i/>
                <w:iCs/>
                <w:sz w:val="22"/>
                <w:szCs w:val="22"/>
              </w:rPr>
              <w:tab/>
              <w:t>odpady z textilního průmyslu</w:t>
            </w:r>
          </w:p>
        </w:tc>
      </w:tr>
      <w:tr w:rsidR="006F7040" w:rsidRPr="007D20A9" w14:paraId="0213A526" w14:textId="77777777" w:rsidTr="006F7040">
        <w:trPr>
          <w:cantSplit/>
          <w:trHeight w:val="219"/>
        </w:trPr>
        <w:tc>
          <w:tcPr>
            <w:tcW w:w="1332" w:type="dxa"/>
            <w:vAlign w:val="center"/>
          </w:tcPr>
          <w:p w14:paraId="0FE8B82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04 02 09</w:t>
            </w:r>
          </w:p>
        </w:tc>
        <w:tc>
          <w:tcPr>
            <w:tcW w:w="7776" w:type="dxa"/>
            <w:vAlign w:val="center"/>
          </w:tcPr>
          <w:p w14:paraId="6DED2F1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odpady z kompozitních tkanin (impregnované tkaniny, elastomer, </w:t>
            </w:r>
            <w:proofErr w:type="spellStart"/>
            <w:r w:rsidRPr="007D20A9">
              <w:rPr>
                <w:rFonts w:ascii="Arial Narrow" w:hAnsi="Arial Narrow"/>
                <w:iCs/>
                <w:sz w:val="22"/>
                <w:szCs w:val="20"/>
              </w:rPr>
              <w:t>plastomer</w:t>
            </w:r>
            <w:proofErr w:type="spellEnd"/>
            <w:r w:rsidRPr="007D20A9">
              <w:rPr>
                <w:rFonts w:ascii="Arial Narrow" w:hAnsi="Arial Narrow"/>
                <w:iCs/>
                <w:sz w:val="22"/>
                <w:szCs w:val="20"/>
              </w:rPr>
              <w:t>)</w:t>
            </w:r>
          </w:p>
        </w:tc>
        <w:tc>
          <w:tcPr>
            <w:tcW w:w="900" w:type="dxa"/>
            <w:vAlign w:val="center"/>
          </w:tcPr>
          <w:p w14:paraId="3F357D45" w14:textId="77777777" w:rsidR="006F7040" w:rsidRPr="007D20A9" w:rsidRDefault="006F7040" w:rsidP="006F7040">
            <w:pPr>
              <w:rPr>
                <w:rFonts w:ascii="Arial Narrow" w:hAnsi="Arial Narrow"/>
                <w:iCs/>
                <w:sz w:val="22"/>
                <w:szCs w:val="20"/>
              </w:rPr>
            </w:pPr>
          </w:p>
        </w:tc>
      </w:tr>
      <w:tr w:rsidR="006F7040" w:rsidRPr="007D20A9" w14:paraId="0BF1F6C1" w14:textId="77777777" w:rsidTr="006F7040">
        <w:trPr>
          <w:cantSplit/>
          <w:trHeight w:val="219"/>
        </w:trPr>
        <w:tc>
          <w:tcPr>
            <w:tcW w:w="1332" w:type="dxa"/>
            <w:vAlign w:val="center"/>
          </w:tcPr>
          <w:p w14:paraId="46B3578E"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04 02 10</w:t>
            </w:r>
          </w:p>
        </w:tc>
        <w:tc>
          <w:tcPr>
            <w:tcW w:w="7776" w:type="dxa"/>
            <w:vAlign w:val="center"/>
          </w:tcPr>
          <w:p w14:paraId="6932B7A1"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organické hmoty z přírodních produktů (např. tuk, vosk)</w:t>
            </w:r>
          </w:p>
        </w:tc>
        <w:tc>
          <w:tcPr>
            <w:tcW w:w="900" w:type="dxa"/>
            <w:vAlign w:val="center"/>
          </w:tcPr>
          <w:p w14:paraId="59BB928C" w14:textId="77777777" w:rsidR="006F7040" w:rsidRPr="007D20A9" w:rsidRDefault="006F7040" w:rsidP="006F7040">
            <w:pPr>
              <w:rPr>
                <w:rFonts w:ascii="Arial Narrow" w:hAnsi="Arial Narrow"/>
                <w:iCs/>
                <w:sz w:val="22"/>
                <w:szCs w:val="20"/>
              </w:rPr>
            </w:pPr>
          </w:p>
        </w:tc>
      </w:tr>
      <w:tr w:rsidR="006F7040" w:rsidRPr="007D20A9" w14:paraId="78F33147" w14:textId="77777777" w:rsidTr="006F7040">
        <w:trPr>
          <w:cantSplit/>
          <w:trHeight w:val="219"/>
        </w:trPr>
        <w:tc>
          <w:tcPr>
            <w:tcW w:w="1332" w:type="dxa"/>
            <w:vAlign w:val="center"/>
          </w:tcPr>
          <w:p w14:paraId="5C94012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04 02 15</w:t>
            </w:r>
          </w:p>
        </w:tc>
        <w:tc>
          <w:tcPr>
            <w:tcW w:w="7776" w:type="dxa"/>
            <w:vAlign w:val="center"/>
          </w:tcPr>
          <w:p w14:paraId="34FE555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odpady z apretace neuvedené pod číslem 04 02 14</w:t>
            </w:r>
          </w:p>
        </w:tc>
        <w:tc>
          <w:tcPr>
            <w:tcW w:w="900" w:type="dxa"/>
            <w:vAlign w:val="center"/>
          </w:tcPr>
          <w:p w14:paraId="1C1BFE30" w14:textId="77777777" w:rsidR="006F7040" w:rsidRPr="007D20A9" w:rsidRDefault="006F7040" w:rsidP="006F7040">
            <w:pPr>
              <w:rPr>
                <w:rFonts w:ascii="Arial Narrow" w:hAnsi="Arial Narrow"/>
                <w:iCs/>
                <w:sz w:val="22"/>
                <w:szCs w:val="20"/>
              </w:rPr>
            </w:pPr>
          </w:p>
        </w:tc>
      </w:tr>
      <w:tr w:rsidR="006F7040" w:rsidRPr="007D20A9" w14:paraId="190C69FF" w14:textId="77777777" w:rsidTr="006F7040">
        <w:trPr>
          <w:cantSplit/>
          <w:trHeight w:val="219"/>
        </w:trPr>
        <w:tc>
          <w:tcPr>
            <w:tcW w:w="1332" w:type="dxa"/>
            <w:vAlign w:val="center"/>
          </w:tcPr>
          <w:p w14:paraId="24B679B0"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04 02 17</w:t>
            </w:r>
          </w:p>
        </w:tc>
        <w:tc>
          <w:tcPr>
            <w:tcW w:w="7776" w:type="dxa"/>
            <w:vAlign w:val="center"/>
          </w:tcPr>
          <w:p w14:paraId="07672963"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jiná barviva a pigmenty neuvedené pod číslem 04 02 16</w:t>
            </w:r>
          </w:p>
        </w:tc>
        <w:tc>
          <w:tcPr>
            <w:tcW w:w="900" w:type="dxa"/>
            <w:vAlign w:val="center"/>
          </w:tcPr>
          <w:p w14:paraId="1BAB6347" w14:textId="77777777" w:rsidR="006F7040" w:rsidRPr="007D20A9" w:rsidRDefault="006F7040" w:rsidP="006F7040">
            <w:pPr>
              <w:rPr>
                <w:rFonts w:ascii="Arial Narrow" w:hAnsi="Arial Narrow"/>
                <w:iCs/>
                <w:sz w:val="22"/>
                <w:szCs w:val="20"/>
              </w:rPr>
            </w:pPr>
          </w:p>
        </w:tc>
      </w:tr>
      <w:tr w:rsidR="006F7040" w:rsidRPr="007D20A9" w14:paraId="7E753E8E" w14:textId="77777777" w:rsidTr="006F7040">
        <w:trPr>
          <w:cantSplit/>
          <w:trHeight w:val="219"/>
        </w:trPr>
        <w:tc>
          <w:tcPr>
            <w:tcW w:w="1332" w:type="dxa"/>
            <w:vAlign w:val="center"/>
          </w:tcPr>
          <w:p w14:paraId="0C4B0EE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04 02 20</w:t>
            </w:r>
          </w:p>
        </w:tc>
        <w:tc>
          <w:tcPr>
            <w:tcW w:w="7776" w:type="dxa"/>
            <w:vAlign w:val="center"/>
          </w:tcPr>
          <w:p w14:paraId="3686FD9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neuvedené pod číslem 04 02 19</w:t>
            </w:r>
          </w:p>
        </w:tc>
        <w:tc>
          <w:tcPr>
            <w:tcW w:w="900" w:type="dxa"/>
            <w:vAlign w:val="center"/>
          </w:tcPr>
          <w:p w14:paraId="73BB95F8" w14:textId="77777777" w:rsidR="006F7040" w:rsidRPr="007D20A9" w:rsidRDefault="006F7040" w:rsidP="006F7040">
            <w:pPr>
              <w:rPr>
                <w:rFonts w:ascii="Arial Narrow" w:hAnsi="Arial Narrow"/>
                <w:iCs/>
                <w:sz w:val="22"/>
                <w:szCs w:val="20"/>
              </w:rPr>
            </w:pPr>
          </w:p>
        </w:tc>
      </w:tr>
      <w:tr w:rsidR="006F7040" w:rsidRPr="007D20A9" w14:paraId="49A8F0FB" w14:textId="77777777" w:rsidTr="006F7040">
        <w:trPr>
          <w:cantSplit/>
          <w:trHeight w:val="219"/>
        </w:trPr>
        <w:tc>
          <w:tcPr>
            <w:tcW w:w="1332" w:type="dxa"/>
            <w:vAlign w:val="center"/>
          </w:tcPr>
          <w:p w14:paraId="72EDCA5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04 02 21</w:t>
            </w:r>
          </w:p>
        </w:tc>
        <w:tc>
          <w:tcPr>
            <w:tcW w:w="7776" w:type="dxa"/>
            <w:vAlign w:val="center"/>
          </w:tcPr>
          <w:p w14:paraId="2778561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nezpracovaných textilních vláken</w:t>
            </w:r>
          </w:p>
        </w:tc>
        <w:tc>
          <w:tcPr>
            <w:tcW w:w="900" w:type="dxa"/>
            <w:vAlign w:val="center"/>
          </w:tcPr>
          <w:p w14:paraId="4E8B1B73" w14:textId="77777777" w:rsidR="006F7040" w:rsidRPr="007D20A9" w:rsidRDefault="006F7040" w:rsidP="006F7040">
            <w:pPr>
              <w:rPr>
                <w:rFonts w:ascii="Arial Narrow" w:hAnsi="Arial Narrow"/>
                <w:iCs/>
                <w:sz w:val="22"/>
                <w:szCs w:val="20"/>
              </w:rPr>
            </w:pPr>
          </w:p>
        </w:tc>
      </w:tr>
      <w:tr w:rsidR="006F7040" w:rsidRPr="007D20A9" w14:paraId="2FA31551" w14:textId="77777777" w:rsidTr="006F7040">
        <w:trPr>
          <w:cantSplit/>
          <w:trHeight w:val="219"/>
        </w:trPr>
        <w:tc>
          <w:tcPr>
            <w:tcW w:w="1332" w:type="dxa"/>
            <w:vAlign w:val="center"/>
          </w:tcPr>
          <w:p w14:paraId="71319DB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04 02 22</w:t>
            </w:r>
          </w:p>
        </w:tc>
        <w:tc>
          <w:tcPr>
            <w:tcW w:w="7776" w:type="dxa"/>
            <w:vAlign w:val="center"/>
          </w:tcPr>
          <w:p w14:paraId="177CF2E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ze zpracovaných textilních vláken</w:t>
            </w:r>
          </w:p>
        </w:tc>
        <w:tc>
          <w:tcPr>
            <w:tcW w:w="900" w:type="dxa"/>
            <w:vAlign w:val="center"/>
          </w:tcPr>
          <w:p w14:paraId="2F7ED44B" w14:textId="77777777" w:rsidR="006F7040" w:rsidRPr="007D20A9" w:rsidRDefault="006F7040" w:rsidP="006F7040">
            <w:pPr>
              <w:rPr>
                <w:rFonts w:ascii="Arial Narrow" w:hAnsi="Arial Narrow"/>
                <w:iCs/>
                <w:sz w:val="22"/>
                <w:szCs w:val="20"/>
              </w:rPr>
            </w:pPr>
          </w:p>
        </w:tc>
      </w:tr>
      <w:tr w:rsidR="006F7040" w:rsidRPr="007D20A9" w14:paraId="23C27E40" w14:textId="77777777" w:rsidTr="006F7040">
        <w:trPr>
          <w:cantSplit/>
          <w:trHeight w:val="219"/>
        </w:trPr>
        <w:tc>
          <w:tcPr>
            <w:tcW w:w="1332" w:type="dxa"/>
            <w:tcBorders>
              <w:bottom w:val="single" w:sz="4" w:space="0" w:color="auto"/>
            </w:tcBorders>
            <w:vAlign w:val="center"/>
          </w:tcPr>
          <w:p w14:paraId="1E7596A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lastRenderedPageBreak/>
              <w:t>04 02 99</w:t>
            </w:r>
          </w:p>
        </w:tc>
        <w:tc>
          <w:tcPr>
            <w:tcW w:w="7776" w:type="dxa"/>
            <w:tcBorders>
              <w:bottom w:val="single" w:sz="4" w:space="0" w:color="auto"/>
            </w:tcBorders>
            <w:vAlign w:val="center"/>
          </w:tcPr>
          <w:p w14:paraId="2020359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0EB3D36C" w14:textId="77777777" w:rsidR="006F7040" w:rsidRPr="007D20A9" w:rsidRDefault="006F7040" w:rsidP="006F7040">
            <w:pPr>
              <w:rPr>
                <w:rFonts w:ascii="Arial Narrow" w:hAnsi="Arial Narrow"/>
                <w:iCs/>
                <w:sz w:val="22"/>
                <w:szCs w:val="20"/>
              </w:rPr>
            </w:pPr>
          </w:p>
        </w:tc>
      </w:tr>
      <w:tr w:rsidR="006F7040" w:rsidRPr="007D20A9" w14:paraId="6DF2C180" w14:textId="77777777" w:rsidTr="006F7040">
        <w:trPr>
          <w:cantSplit/>
        </w:trPr>
        <w:tc>
          <w:tcPr>
            <w:tcW w:w="10008" w:type="dxa"/>
            <w:gridSpan w:val="3"/>
            <w:tcBorders>
              <w:left w:val="nil"/>
              <w:right w:val="nil"/>
            </w:tcBorders>
            <w:vAlign w:val="center"/>
          </w:tcPr>
          <w:p w14:paraId="77721093" w14:textId="77777777" w:rsidR="006F7040" w:rsidRPr="007D20A9" w:rsidRDefault="006F7040" w:rsidP="006F7040">
            <w:pPr>
              <w:rPr>
                <w:rFonts w:ascii="Arial Narrow" w:hAnsi="Arial Narrow"/>
                <w:iCs/>
                <w:sz w:val="22"/>
                <w:szCs w:val="22"/>
              </w:rPr>
            </w:pPr>
          </w:p>
        </w:tc>
      </w:tr>
      <w:tr w:rsidR="006F7040" w:rsidRPr="007D20A9" w14:paraId="432E3EE7" w14:textId="77777777" w:rsidTr="006F7040">
        <w:trPr>
          <w:cantSplit/>
        </w:trPr>
        <w:tc>
          <w:tcPr>
            <w:tcW w:w="10008" w:type="dxa"/>
            <w:gridSpan w:val="3"/>
            <w:vAlign w:val="center"/>
          </w:tcPr>
          <w:p w14:paraId="14F62D22"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05</w:t>
            </w:r>
            <w:r w:rsidRPr="007D20A9">
              <w:rPr>
                <w:rFonts w:ascii="Arial Narrow" w:hAnsi="Arial Narrow"/>
                <w:b/>
                <w:bCs/>
                <w:iCs/>
                <w:sz w:val="22"/>
                <w:szCs w:val="22"/>
              </w:rPr>
              <w:tab/>
              <w:t xml:space="preserve"> ODPADY ZE ZPRACOVÁNÍ ROPY, ČIŠTĚNÍ ZEMNÍHO PLYNU A Z PYROLYTICKÉHO ZPRACOVÁNÍ UHLÍ</w:t>
            </w:r>
          </w:p>
        </w:tc>
      </w:tr>
      <w:tr w:rsidR="006F7040" w:rsidRPr="007D20A9" w14:paraId="2C23ED47" w14:textId="77777777" w:rsidTr="006F7040">
        <w:trPr>
          <w:cantSplit/>
        </w:trPr>
        <w:tc>
          <w:tcPr>
            <w:tcW w:w="10008" w:type="dxa"/>
            <w:gridSpan w:val="3"/>
            <w:shd w:val="clear" w:color="auto" w:fill="E6E6E6"/>
            <w:vAlign w:val="center"/>
          </w:tcPr>
          <w:p w14:paraId="602FFDA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05 01</w:t>
            </w:r>
            <w:r w:rsidRPr="007D20A9">
              <w:rPr>
                <w:rFonts w:ascii="Arial Narrow" w:hAnsi="Arial Narrow"/>
                <w:bCs/>
                <w:i/>
                <w:iCs/>
                <w:sz w:val="22"/>
                <w:szCs w:val="22"/>
              </w:rPr>
              <w:tab/>
              <w:t xml:space="preserve"> odpady ze zpracování ropy </w:t>
            </w:r>
          </w:p>
        </w:tc>
      </w:tr>
      <w:tr w:rsidR="006F7040" w:rsidRPr="007D20A9" w14:paraId="1B9CF6A6" w14:textId="77777777" w:rsidTr="006F7040">
        <w:trPr>
          <w:cantSplit/>
          <w:trHeight w:val="217"/>
        </w:trPr>
        <w:tc>
          <w:tcPr>
            <w:tcW w:w="1332" w:type="dxa"/>
            <w:vAlign w:val="center"/>
          </w:tcPr>
          <w:p w14:paraId="79529A4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05 01 10</w:t>
            </w:r>
          </w:p>
        </w:tc>
        <w:tc>
          <w:tcPr>
            <w:tcW w:w="7776" w:type="dxa"/>
            <w:vAlign w:val="center"/>
          </w:tcPr>
          <w:p w14:paraId="70F6702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neuvedené pod číslem 05 01 09</w:t>
            </w:r>
          </w:p>
        </w:tc>
        <w:tc>
          <w:tcPr>
            <w:tcW w:w="900" w:type="dxa"/>
            <w:vAlign w:val="center"/>
          </w:tcPr>
          <w:p w14:paraId="393AB0CA" w14:textId="77777777" w:rsidR="006F7040" w:rsidRPr="007D20A9" w:rsidRDefault="006F7040" w:rsidP="006F7040">
            <w:pPr>
              <w:rPr>
                <w:rFonts w:ascii="Arial Narrow" w:hAnsi="Arial Narrow"/>
                <w:iCs/>
                <w:sz w:val="22"/>
                <w:szCs w:val="20"/>
              </w:rPr>
            </w:pPr>
          </w:p>
        </w:tc>
      </w:tr>
      <w:tr w:rsidR="006F7040" w:rsidRPr="007D20A9" w14:paraId="3A3C9A13" w14:textId="77777777" w:rsidTr="006F7040">
        <w:trPr>
          <w:cantSplit/>
          <w:trHeight w:val="217"/>
        </w:trPr>
        <w:tc>
          <w:tcPr>
            <w:tcW w:w="1332" w:type="dxa"/>
            <w:vAlign w:val="center"/>
          </w:tcPr>
          <w:p w14:paraId="6FAEF9C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05 01 13</w:t>
            </w:r>
          </w:p>
        </w:tc>
        <w:tc>
          <w:tcPr>
            <w:tcW w:w="7776" w:type="dxa"/>
            <w:vAlign w:val="center"/>
          </w:tcPr>
          <w:p w14:paraId="26B1E97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z napájecí vody pro kotle</w:t>
            </w:r>
          </w:p>
        </w:tc>
        <w:tc>
          <w:tcPr>
            <w:tcW w:w="900" w:type="dxa"/>
            <w:vAlign w:val="center"/>
          </w:tcPr>
          <w:p w14:paraId="12574D49" w14:textId="77777777" w:rsidR="006F7040" w:rsidRPr="007D20A9" w:rsidRDefault="006F7040" w:rsidP="006F7040">
            <w:pPr>
              <w:rPr>
                <w:rFonts w:ascii="Arial Narrow" w:hAnsi="Arial Narrow"/>
                <w:iCs/>
                <w:sz w:val="22"/>
                <w:szCs w:val="20"/>
              </w:rPr>
            </w:pPr>
          </w:p>
        </w:tc>
      </w:tr>
      <w:tr w:rsidR="006F7040" w:rsidRPr="007D20A9" w14:paraId="13DA447E" w14:textId="77777777" w:rsidTr="006F7040">
        <w:trPr>
          <w:cantSplit/>
          <w:trHeight w:val="217"/>
        </w:trPr>
        <w:tc>
          <w:tcPr>
            <w:tcW w:w="1332" w:type="dxa"/>
            <w:vAlign w:val="center"/>
          </w:tcPr>
          <w:p w14:paraId="41EF995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05 01 14</w:t>
            </w:r>
          </w:p>
        </w:tc>
        <w:tc>
          <w:tcPr>
            <w:tcW w:w="7776" w:type="dxa"/>
            <w:vAlign w:val="center"/>
          </w:tcPr>
          <w:p w14:paraId="1FDAF25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 z chladicích kolon</w:t>
            </w:r>
          </w:p>
        </w:tc>
        <w:tc>
          <w:tcPr>
            <w:tcW w:w="900" w:type="dxa"/>
            <w:vAlign w:val="center"/>
          </w:tcPr>
          <w:p w14:paraId="2D904CAD" w14:textId="77777777" w:rsidR="006F7040" w:rsidRPr="007D20A9" w:rsidRDefault="006F7040" w:rsidP="006F7040">
            <w:pPr>
              <w:rPr>
                <w:rFonts w:ascii="Arial Narrow" w:hAnsi="Arial Narrow"/>
                <w:iCs/>
                <w:sz w:val="22"/>
                <w:szCs w:val="20"/>
              </w:rPr>
            </w:pPr>
          </w:p>
        </w:tc>
      </w:tr>
      <w:tr w:rsidR="006F7040" w:rsidRPr="007D20A9" w14:paraId="7220A6AD" w14:textId="77777777" w:rsidTr="006F7040">
        <w:trPr>
          <w:cantSplit/>
          <w:trHeight w:val="217"/>
        </w:trPr>
        <w:tc>
          <w:tcPr>
            <w:tcW w:w="1332" w:type="dxa"/>
            <w:vAlign w:val="center"/>
          </w:tcPr>
          <w:p w14:paraId="37825FB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05 01 17</w:t>
            </w:r>
          </w:p>
        </w:tc>
        <w:tc>
          <w:tcPr>
            <w:tcW w:w="7776" w:type="dxa"/>
            <w:vAlign w:val="center"/>
          </w:tcPr>
          <w:p w14:paraId="1F9F472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asfalt</w:t>
            </w:r>
            <w:r w:rsidRPr="007D20A9">
              <w:rPr>
                <w:rFonts w:ascii="Arial Narrow" w:hAnsi="Arial Narrow"/>
                <w:iCs/>
                <w:sz w:val="22"/>
                <w:szCs w:val="16"/>
              </w:rPr>
              <w:t xml:space="preserve"> </w:t>
            </w:r>
          </w:p>
        </w:tc>
        <w:tc>
          <w:tcPr>
            <w:tcW w:w="900" w:type="dxa"/>
            <w:vAlign w:val="center"/>
          </w:tcPr>
          <w:p w14:paraId="3C78675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60DFFE7A" w14:textId="77777777" w:rsidTr="006F7040">
        <w:trPr>
          <w:cantSplit/>
          <w:trHeight w:val="217"/>
        </w:trPr>
        <w:tc>
          <w:tcPr>
            <w:tcW w:w="1332" w:type="dxa"/>
            <w:vAlign w:val="center"/>
          </w:tcPr>
          <w:p w14:paraId="69A73EA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05 01 99</w:t>
            </w:r>
          </w:p>
        </w:tc>
        <w:tc>
          <w:tcPr>
            <w:tcW w:w="7776" w:type="dxa"/>
            <w:vAlign w:val="center"/>
          </w:tcPr>
          <w:p w14:paraId="501B2D4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r w:rsidRPr="007D20A9">
              <w:rPr>
                <w:rFonts w:ascii="Arial Narrow" w:hAnsi="Arial Narrow"/>
                <w:iCs/>
                <w:sz w:val="22"/>
                <w:szCs w:val="16"/>
              </w:rPr>
              <w:t xml:space="preserve"> </w:t>
            </w:r>
          </w:p>
        </w:tc>
        <w:tc>
          <w:tcPr>
            <w:tcW w:w="900" w:type="dxa"/>
            <w:vAlign w:val="center"/>
          </w:tcPr>
          <w:p w14:paraId="3DA43DB4" w14:textId="77777777" w:rsidR="006F7040" w:rsidRPr="007D20A9" w:rsidRDefault="006F7040" w:rsidP="006F7040">
            <w:pPr>
              <w:rPr>
                <w:rFonts w:ascii="Arial Narrow" w:hAnsi="Arial Narrow"/>
                <w:iCs/>
                <w:sz w:val="22"/>
                <w:szCs w:val="20"/>
              </w:rPr>
            </w:pPr>
          </w:p>
        </w:tc>
      </w:tr>
      <w:tr w:rsidR="006F7040" w:rsidRPr="007D20A9" w14:paraId="062E8EEC" w14:textId="77777777" w:rsidTr="006F7040">
        <w:trPr>
          <w:cantSplit/>
        </w:trPr>
        <w:tc>
          <w:tcPr>
            <w:tcW w:w="10008" w:type="dxa"/>
            <w:gridSpan w:val="3"/>
            <w:shd w:val="clear" w:color="auto" w:fill="E6E6E6"/>
            <w:vAlign w:val="center"/>
          </w:tcPr>
          <w:p w14:paraId="0C32713B"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05 06</w:t>
            </w:r>
            <w:r w:rsidRPr="007D20A9">
              <w:rPr>
                <w:rFonts w:ascii="Arial Narrow" w:hAnsi="Arial Narrow"/>
                <w:bCs/>
                <w:i/>
                <w:iCs/>
                <w:sz w:val="22"/>
                <w:szCs w:val="22"/>
              </w:rPr>
              <w:tab/>
              <w:t xml:space="preserve"> odpady z pyrolytického zpracování uhlí</w:t>
            </w:r>
          </w:p>
        </w:tc>
      </w:tr>
      <w:tr w:rsidR="006F7040" w:rsidRPr="007D20A9" w14:paraId="19B81EA5" w14:textId="77777777" w:rsidTr="006F7040">
        <w:trPr>
          <w:cantSplit/>
          <w:trHeight w:val="218"/>
        </w:trPr>
        <w:tc>
          <w:tcPr>
            <w:tcW w:w="1332" w:type="dxa"/>
            <w:vAlign w:val="center"/>
          </w:tcPr>
          <w:p w14:paraId="432DA6D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05 06 04</w:t>
            </w:r>
          </w:p>
        </w:tc>
        <w:tc>
          <w:tcPr>
            <w:tcW w:w="7776" w:type="dxa"/>
            <w:vAlign w:val="center"/>
          </w:tcPr>
          <w:p w14:paraId="496634E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odpad z chladicích kolon </w:t>
            </w:r>
          </w:p>
        </w:tc>
        <w:tc>
          <w:tcPr>
            <w:tcW w:w="900" w:type="dxa"/>
            <w:vAlign w:val="center"/>
          </w:tcPr>
          <w:p w14:paraId="7109A2D1" w14:textId="77777777" w:rsidR="006F7040" w:rsidRPr="007D20A9" w:rsidRDefault="006F7040" w:rsidP="006F7040">
            <w:pPr>
              <w:rPr>
                <w:rFonts w:ascii="Arial Narrow" w:hAnsi="Arial Narrow"/>
                <w:iCs/>
                <w:sz w:val="22"/>
                <w:szCs w:val="20"/>
              </w:rPr>
            </w:pPr>
          </w:p>
        </w:tc>
      </w:tr>
      <w:tr w:rsidR="006F7040" w:rsidRPr="007D20A9" w14:paraId="40467E6C" w14:textId="77777777" w:rsidTr="006F7040">
        <w:trPr>
          <w:cantSplit/>
          <w:trHeight w:val="217"/>
        </w:trPr>
        <w:tc>
          <w:tcPr>
            <w:tcW w:w="1332" w:type="dxa"/>
            <w:vAlign w:val="center"/>
          </w:tcPr>
          <w:p w14:paraId="477C570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05 06 99</w:t>
            </w:r>
          </w:p>
        </w:tc>
        <w:tc>
          <w:tcPr>
            <w:tcW w:w="7776" w:type="dxa"/>
            <w:vAlign w:val="center"/>
          </w:tcPr>
          <w:p w14:paraId="0822FB5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4110E5A3" w14:textId="77777777" w:rsidR="006F7040" w:rsidRPr="007D20A9" w:rsidRDefault="006F7040" w:rsidP="006F7040">
            <w:pPr>
              <w:rPr>
                <w:rFonts w:ascii="Arial Narrow" w:hAnsi="Arial Narrow"/>
                <w:iCs/>
                <w:sz w:val="22"/>
                <w:szCs w:val="20"/>
              </w:rPr>
            </w:pPr>
          </w:p>
        </w:tc>
      </w:tr>
      <w:tr w:rsidR="006F7040" w:rsidRPr="007D20A9" w14:paraId="499E4E92" w14:textId="77777777" w:rsidTr="006F7040">
        <w:trPr>
          <w:cantSplit/>
        </w:trPr>
        <w:tc>
          <w:tcPr>
            <w:tcW w:w="10008" w:type="dxa"/>
            <w:gridSpan w:val="3"/>
            <w:shd w:val="clear" w:color="auto" w:fill="E6E6E6"/>
            <w:vAlign w:val="center"/>
          </w:tcPr>
          <w:p w14:paraId="6B6CD7C3"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05 07</w:t>
            </w:r>
            <w:r w:rsidRPr="007D20A9">
              <w:rPr>
                <w:rFonts w:ascii="Arial Narrow" w:hAnsi="Arial Narrow"/>
                <w:bCs/>
                <w:i/>
                <w:iCs/>
                <w:sz w:val="22"/>
                <w:szCs w:val="22"/>
              </w:rPr>
              <w:tab/>
              <w:t xml:space="preserve"> odpady z čištění a z přepravy zemního plynu</w:t>
            </w:r>
          </w:p>
        </w:tc>
      </w:tr>
      <w:tr w:rsidR="006F7040" w:rsidRPr="007D20A9" w14:paraId="20028F27" w14:textId="77777777" w:rsidTr="006F7040">
        <w:trPr>
          <w:cantSplit/>
          <w:trHeight w:val="217"/>
        </w:trPr>
        <w:tc>
          <w:tcPr>
            <w:tcW w:w="1332" w:type="dxa"/>
            <w:tcBorders>
              <w:bottom w:val="single" w:sz="4" w:space="0" w:color="auto"/>
            </w:tcBorders>
            <w:vAlign w:val="center"/>
          </w:tcPr>
          <w:p w14:paraId="5939254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05 07 99</w:t>
            </w:r>
          </w:p>
        </w:tc>
        <w:tc>
          <w:tcPr>
            <w:tcW w:w="7776" w:type="dxa"/>
            <w:tcBorders>
              <w:bottom w:val="single" w:sz="4" w:space="0" w:color="auto"/>
            </w:tcBorders>
            <w:vAlign w:val="center"/>
          </w:tcPr>
          <w:p w14:paraId="0057363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2CC86CCC" w14:textId="77777777" w:rsidR="006F7040" w:rsidRPr="007D20A9" w:rsidRDefault="006F7040" w:rsidP="006F7040">
            <w:pPr>
              <w:rPr>
                <w:rFonts w:ascii="Arial Narrow" w:hAnsi="Arial Narrow"/>
                <w:iCs/>
                <w:sz w:val="22"/>
                <w:szCs w:val="20"/>
              </w:rPr>
            </w:pPr>
          </w:p>
        </w:tc>
      </w:tr>
      <w:tr w:rsidR="006F7040" w:rsidRPr="007D20A9" w14:paraId="6852CF06" w14:textId="77777777" w:rsidTr="006F7040">
        <w:trPr>
          <w:cantSplit/>
        </w:trPr>
        <w:tc>
          <w:tcPr>
            <w:tcW w:w="10008" w:type="dxa"/>
            <w:gridSpan w:val="3"/>
            <w:tcBorders>
              <w:left w:val="nil"/>
              <w:right w:val="nil"/>
            </w:tcBorders>
            <w:vAlign w:val="center"/>
          </w:tcPr>
          <w:p w14:paraId="1D3A8025" w14:textId="77777777" w:rsidR="006F7040" w:rsidRPr="007D20A9" w:rsidRDefault="006F7040" w:rsidP="006F7040">
            <w:pPr>
              <w:rPr>
                <w:rFonts w:ascii="Arial Narrow" w:hAnsi="Arial Narrow"/>
                <w:iCs/>
                <w:sz w:val="22"/>
                <w:szCs w:val="22"/>
              </w:rPr>
            </w:pPr>
          </w:p>
        </w:tc>
      </w:tr>
      <w:tr w:rsidR="006F7040" w:rsidRPr="007D20A9" w14:paraId="7B37E0E0" w14:textId="77777777" w:rsidTr="006F7040">
        <w:trPr>
          <w:cantSplit/>
        </w:trPr>
        <w:tc>
          <w:tcPr>
            <w:tcW w:w="10008" w:type="dxa"/>
            <w:gridSpan w:val="3"/>
            <w:vAlign w:val="center"/>
          </w:tcPr>
          <w:p w14:paraId="4BDD133D"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06</w:t>
            </w:r>
            <w:r w:rsidRPr="007D20A9">
              <w:rPr>
                <w:rFonts w:ascii="Arial Narrow" w:hAnsi="Arial Narrow"/>
                <w:b/>
                <w:bCs/>
                <w:iCs/>
                <w:sz w:val="22"/>
                <w:szCs w:val="22"/>
              </w:rPr>
              <w:tab/>
              <w:t xml:space="preserve"> ODPADY Z ANORGANICKÝCH CHEMICKÝCH PROCESŮ</w:t>
            </w:r>
          </w:p>
        </w:tc>
      </w:tr>
      <w:tr w:rsidR="006F7040" w:rsidRPr="007D20A9" w14:paraId="02A799F7" w14:textId="77777777" w:rsidTr="006F7040">
        <w:trPr>
          <w:cantSplit/>
        </w:trPr>
        <w:tc>
          <w:tcPr>
            <w:tcW w:w="10008" w:type="dxa"/>
            <w:gridSpan w:val="3"/>
            <w:shd w:val="clear" w:color="auto" w:fill="E6E6E6"/>
            <w:vAlign w:val="center"/>
          </w:tcPr>
          <w:p w14:paraId="29BAE9C9" w14:textId="77777777" w:rsidR="006F7040" w:rsidRPr="007D20A9" w:rsidRDefault="006F7040" w:rsidP="006F7040">
            <w:pPr>
              <w:rPr>
                <w:rFonts w:ascii="Arial Narrow" w:hAnsi="Arial Narrow" w:cs="Arial"/>
                <w:iCs/>
                <w:sz w:val="22"/>
                <w:szCs w:val="22"/>
              </w:rPr>
            </w:pPr>
            <w:r w:rsidRPr="007D20A9">
              <w:rPr>
                <w:rFonts w:ascii="Arial Narrow" w:hAnsi="Arial Narrow" w:cs="Arial"/>
                <w:i/>
                <w:iCs/>
                <w:sz w:val="22"/>
                <w:szCs w:val="22"/>
              </w:rPr>
              <w:t>06 01</w:t>
            </w:r>
            <w:r w:rsidRPr="007D20A9">
              <w:rPr>
                <w:rFonts w:ascii="Arial Narrow" w:hAnsi="Arial Narrow" w:cs="Arial"/>
                <w:i/>
                <w:iCs/>
                <w:sz w:val="22"/>
                <w:szCs w:val="22"/>
              </w:rPr>
              <w:tab/>
              <w:t xml:space="preserve"> odpady z výroby, zpracování, distribuce a používání kyselin</w:t>
            </w:r>
          </w:p>
        </w:tc>
      </w:tr>
      <w:tr w:rsidR="006F7040" w:rsidRPr="007D20A9" w14:paraId="2FF66C6B" w14:textId="77777777" w:rsidTr="006F7040">
        <w:trPr>
          <w:cantSplit/>
        </w:trPr>
        <w:tc>
          <w:tcPr>
            <w:tcW w:w="1332" w:type="dxa"/>
            <w:vAlign w:val="center"/>
          </w:tcPr>
          <w:p w14:paraId="72CA5951" w14:textId="77777777" w:rsidR="006F7040" w:rsidRPr="007D20A9" w:rsidRDefault="006F7040" w:rsidP="006F7040">
            <w:pPr>
              <w:rPr>
                <w:rFonts w:ascii="Arial Narrow" w:hAnsi="Arial Narrow"/>
                <w:bCs/>
                <w:iCs/>
                <w:sz w:val="22"/>
                <w:szCs w:val="20"/>
              </w:rPr>
            </w:pPr>
            <w:r w:rsidRPr="007D20A9">
              <w:rPr>
                <w:rFonts w:ascii="Arial Narrow" w:hAnsi="Arial Narrow" w:cs="Arial"/>
                <w:iCs/>
                <w:sz w:val="22"/>
                <w:szCs w:val="20"/>
              </w:rPr>
              <w:t>06 01 99</w:t>
            </w:r>
          </w:p>
        </w:tc>
        <w:tc>
          <w:tcPr>
            <w:tcW w:w="7776" w:type="dxa"/>
            <w:vAlign w:val="center"/>
          </w:tcPr>
          <w:p w14:paraId="57D1684C" w14:textId="77777777" w:rsidR="006F7040" w:rsidRPr="007D20A9" w:rsidRDefault="006F7040" w:rsidP="006F7040">
            <w:pPr>
              <w:rPr>
                <w:rFonts w:ascii="Arial Narrow" w:hAnsi="Arial Narrow"/>
                <w:bCs/>
                <w:iCs/>
                <w:sz w:val="22"/>
                <w:szCs w:val="20"/>
              </w:rPr>
            </w:pPr>
            <w:r w:rsidRPr="007D20A9">
              <w:rPr>
                <w:rFonts w:ascii="Arial Narrow" w:hAnsi="Arial Narrow" w:cs="Arial"/>
                <w:iCs/>
                <w:sz w:val="22"/>
                <w:szCs w:val="20"/>
              </w:rPr>
              <w:t>odpady jinak blíže neurčené</w:t>
            </w:r>
          </w:p>
        </w:tc>
        <w:tc>
          <w:tcPr>
            <w:tcW w:w="900" w:type="dxa"/>
            <w:vAlign w:val="center"/>
          </w:tcPr>
          <w:p w14:paraId="179AFD5C" w14:textId="77777777" w:rsidR="006F7040" w:rsidRPr="007D20A9" w:rsidRDefault="006F7040" w:rsidP="006F7040">
            <w:pPr>
              <w:rPr>
                <w:rFonts w:ascii="Arial Narrow" w:hAnsi="Arial Narrow"/>
                <w:bCs/>
                <w:iCs/>
                <w:sz w:val="22"/>
                <w:szCs w:val="20"/>
              </w:rPr>
            </w:pPr>
          </w:p>
        </w:tc>
      </w:tr>
      <w:tr w:rsidR="006F7040" w:rsidRPr="007D20A9" w14:paraId="660D58F2" w14:textId="77777777" w:rsidTr="006F7040">
        <w:trPr>
          <w:cantSplit/>
        </w:trPr>
        <w:tc>
          <w:tcPr>
            <w:tcW w:w="10008" w:type="dxa"/>
            <w:gridSpan w:val="3"/>
            <w:shd w:val="clear" w:color="auto" w:fill="E6E6E6"/>
            <w:vAlign w:val="center"/>
          </w:tcPr>
          <w:p w14:paraId="1BAA0EFA"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06 02</w:t>
            </w:r>
            <w:r w:rsidRPr="007D20A9">
              <w:rPr>
                <w:rFonts w:ascii="Arial Narrow" w:hAnsi="Arial Narrow"/>
                <w:bCs/>
                <w:i/>
                <w:iCs/>
                <w:sz w:val="22"/>
                <w:szCs w:val="22"/>
              </w:rPr>
              <w:tab/>
              <w:t xml:space="preserve"> odpady z výroby, zpracování, distribuce a používání alkálií</w:t>
            </w:r>
          </w:p>
        </w:tc>
      </w:tr>
      <w:tr w:rsidR="006F7040" w:rsidRPr="007D20A9" w14:paraId="1A392939" w14:textId="77777777" w:rsidTr="006F7040">
        <w:trPr>
          <w:cantSplit/>
        </w:trPr>
        <w:tc>
          <w:tcPr>
            <w:tcW w:w="1332" w:type="dxa"/>
            <w:vAlign w:val="center"/>
          </w:tcPr>
          <w:p w14:paraId="291A2AB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06 02 99</w:t>
            </w:r>
          </w:p>
        </w:tc>
        <w:tc>
          <w:tcPr>
            <w:tcW w:w="7776" w:type="dxa"/>
            <w:vAlign w:val="center"/>
          </w:tcPr>
          <w:p w14:paraId="6BE63A9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7A61EFCB" w14:textId="77777777" w:rsidR="006F7040" w:rsidRPr="007D20A9" w:rsidRDefault="006F7040" w:rsidP="006F7040">
            <w:pPr>
              <w:rPr>
                <w:rFonts w:ascii="Arial Narrow" w:hAnsi="Arial Narrow"/>
                <w:iCs/>
                <w:sz w:val="22"/>
                <w:szCs w:val="20"/>
              </w:rPr>
            </w:pPr>
          </w:p>
        </w:tc>
      </w:tr>
      <w:tr w:rsidR="006F7040" w:rsidRPr="007D20A9" w14:paraId="7ACC4C3E" w14:textId="77777777" w:rsidTr="006F7040">
        <w:trPr>
          <w:cantSplit/>
        </w:trPr>
        <w:tc>
          <w:tcPr>
            <w:tcW w:w="10008" w:type="dxa"/>
            <w:gridSpan w:val="3"/>
            <w:shd w:val="clear" w:color="auto" w:fill="E6E6E6"/>
            <w:vAlign w:val="center"/>
          </w:tcPr>
          <w:p w14:paraId="1DEF278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06 03</w:t>
            </w:r>
            <w:r w:rsidRPr="007D20A9">
              <w:rPr>
                <w:rFonts w:ascii="Arial Narrow" w:hAnsi="Arial Narrow"/>
                <w:bCs/>
                <w:i/>
                <w:iCs/>
                <w:sz w:val="22"/>
                <w:szCs w:val="22"/>
              </w:rPr>
              <w:tab/>
              <w:t xml:space="preserve"> odpady z výroby, zpracování, distribuce a používání solí a jejich roztoků a oxidů kovů </w:t>
            </w:r>
          </w:p>
        </w:tc>
      </w:tr>
      <w:tr w:rsidR="006F7040" w:rsidRPr="007D20A9" w14:paraId="5FF99DFB" w14:textId="77777777" w:rsidTr="006F7040">
        <w:trPr>
          <w:cantSplit/>
          <w:trHeight w:val="215"/>
        </w:trPr>
        <w:tc>
          <w:tcPr>
            <w:tcW w:w="1332" w:type="dxa"/>
            <w:vAlign w:val="center"/>
          </w:tcPr>
          <w:p w14:paraId="0A95DD7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06 03 99</w:t>
            </w:r>
          </w:p>
        </w:tc>
        <w:tc>
          <w:tcPr>
            <w:tcW w:w="7776" w:type="dxa"/>
            <w:vAlign w:val="center"/>
          </w:tcPr>
          <w:p w14:paraId="325CCF5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2D8B9C58" w14:textId="77777777" w:rsidR="006F7040" w:rsidRPr="007D20A9" w:rsidRDefault="006F7040" w:rsidP="006F7040">
            <w:pPr>
              <w:rPr>
                <w:rFonts w:ascii="Arial Narrow" w:hAnsi="Arial Narrow"/>
                <w:iCs/>
                <w:sz w:val="22"/>
                <w:szCs w:val="20"/>
              </w:rPr>
            </w:pPr>
          </w:p>
        </w:tc>
      </w:tr>
      <w:tr w:rsidR="006F7040" w:rsidRPr="007D20A9" w14:paraId="4117962C" w14:textId="77777777" w:rsidTr="006F7040">
        <w:trPr>
          <w:cantSplit/>
        </w:trPr>
        <w:tc>
          <w:tcPr>
            <w:tcW w:w="10008" w:type="dxa"/>
            <w:gridSpan w:val="3"/>
            <w:shd w:val="clear" w:color="auto" w:fill="E6E6E6"/>
            <w:vAlign w:val="center"/>
          </w:tcPr>
          <w:p w14:paraId="062E8100"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06 04</w:t>
            </w:r>
            <w:r w:rsidRPr="007D20A9">
              <w:rPr>
                <w:rFonts w:ascii="Arial Narrow" w:hAnsi="Arial Narrow"/>
                <w:bCs/>
                <w:i/>
                <w:iCs/>
                <w:sz w:val="22"/>
                <w:szCs w:val="22"/>
              </w:rPr>
              <w:tab/>
              <w:t xml:space="preserve"> odpady obsahující kovy neuvedené pod číslem 06 03</w:t>
            </w:r>
          </w:p>
        </w:tc>
      </w:tr>
      <w:tr w:rsidR="006F7040" w:rsidRPr="007D20A9" w14:paraId="73B24857" w14:textId="77777777" w:rsidTr="006F7040">
        <w:trPr>
          <w:cantSplit/>
        </w:trPr>
        <w:tc>
          <w:tcPr>
            <w:tcW w:w="1332" w:type="dxa"/>
            <w:vAlign w:val="center"/>
          </w:tcPr>
          <w:p w14:paraId="40E8E02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06 04 99</w:t>
            </w:r>
          </w:p>
        </w:tc>
        <w:tc>
          <w:tcPr>
            <w:tcW w:w="7776" w:type="dxa"/>
            <w:vAlign w:val="center"/>
          </w:tcPr>
          <w:p w14:paraId="40EC7E5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4BB82D65" w14:textId="77777777" w:rsidR="006F7040" w:rsidRPr="007D20A9" w:rsidRDefault="006F7040" w:rsidP="006F7040">
            <w:pPr>
              <w:rPr>
                <w:rFonts w:ascii="Arial Narrow" w:hAnsi="Arial Narrow"/>
                <w:iCs/>
                <w:sz w:val="22"/>
                <w:szCs w:val="20"/>
              </w:rPr>
            </w:pPr>
          </w:p>
        </w:tc>
      </w:tr>
      <w:tr w:rsidR="006F7040" w:rsidRPr="007D20A9" w14:paraId="7E0E500B" w14:textId="77777777" w:rsidTr="006F7040">
        <w:trPr>
          <w:cantSplit/>
        </w:trPr>
        <w:tc>
          <w:tcPr>
            <w:tcW w:w="10008" w:type="dxa"/>
            <w:gridSpan w:val="3"/>
            <w:shd w:val="clear" w:color="auto" w:fill="E6E6E6"/>
            <w:vAlign w:val="center"/>
          </w:tcPr>
          <w:p w14:paraId="198E2AD8" w14:textId="77777777" w:rsidR="006F7040" w:rsidRPr="007D20A9" w:rsidRDefault="006F7040" w:rsidP="006F7040">
            <w:pPr>
              <w:rPr>
                <w:rFonts w:ascii="Arial Narrow" w:hAnsi="Arial Narrow"/>
                <w:iCs/>
                <w:sz w:val="22"/>
                <w:szCs w:val="20"/>
              </w:rPr>
            </w:pPr>
            <w:r w:rsidRPr="007D20A9">
              <w:rPr>
                <w:rFonts w:ascii="Arial Narrow" w:hAnsi="Arial Narrow"/>
                <w:i/>
                <w:iCs/>
                <w:sz w:val="22"/>
                <w:szCs w:val="20"/>
              </w:rPr>
              <w:t xml:space="preserve">06 05 </w:t>
            </w:r>
            <w:r w:rsidRPr="007D20A9">
              <w:rPr>
                <w:rFonts w:ascii="Arial Narrow" w:hAnsi="Arial Narrow"/>
                <w:i/>
                <w:iCs/>
                <w:sz w:val="22"/>
                <w:szCs w:val="20"/>
              </w:rPr>
              <w:tab/>
              <w:t>kaly z čištění odpadních vod v místě jejich vzniku</w:t>
            </w:r>
          </w:p>
        </w:tc>
      </w:tr>
      <w:tr w:rsidR="006F7040" w:rsidRPr="007D20A9" w14:paraId="78EE49DC" w14:textId="77777777" w:rsidTr="006F7040">
        <w:trPr>
          <w:cantSplit/>
        </w:trPr>
        <w:tc>
          <w:tcPr>
            <w:tcW w:w="1332" w:type="dxa"/>
            <w:vAlign w:val="center"/>
          </w:tcPr>
          <w:p w14:paraId="0621C35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06 05 03</w:t>
            </w:r>
          </w:p>
        </w:tc>
        <w:tc>
          <w:tcPr>
            <w:tcW w:w="7776" w:type="dxa"/>
            <w:vAlign w:val="center"/>
          </w:tcPr>
          <w:p w14:paraId="584E9DB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neuvedené pod číslem 06 05 02</w:t>
            </w:r>
          </w:p>
        </w:tc>
        <w:tc>
          <w:tcPr>
            <w:tcW w:w="900" w:type="dxa"/>
            <w:vAlign w:val="center"/>
          </w:tcPr>
          <w:p w14:paraId="5B056486" w14:textId="77777777" w:rsidR="006F7040" w:rsidRPr="007D20A9" w:rsidRDefault="006F7040" w:rsidP="006F7040">
            <w:pPr>
              <w:rPr>
                <w:rFonts w:ascii="Arial Narrow" w:hAnsi="Arial Narrow"/>
                <w:iCs/>
                <w:sz w:val="22"/>
                <w:szCs w:val="20"/>
              </w:rPr>
            </w:pPr>
          </w:p>
        </w:tc>
      </w:tr>
      <w:tr w:rsidR="006F7040" w:rsidRPr="007D20A9" w14:paraId="21328196" w14:textId="77777777" w:rsidTr="006F7040">
        <w:trPr>
          <w:cantSplit/>
        </w:trPr>
        <w:tc>
          <w:tcPr>
            <w:tcW w:w="10008" w:type="dxa"/>
            <w:gridSpan w:val="3"/>
            <w:shd w:val="clear" w:color="auto" w:fill="E6E6E6"/>
            <w:vAlign w:val="center"/>
          </w:tcPr>
          <w:p w14:paraId="68946D50"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06 07</w:t>
            </w:r>
            <w:r w:rsidRPr="007D20A9">
              <w:rPr>
                <w:rFonts w:ascii="Arial Narrow" w:hAnsi="Arial Narrow"/>
                <w:bCs/>
                <w:i/>
                <w:iCs/>
                <w:sz w:val="22"/>
                <w:szCs w:val="22"/>
                <w:u w:val="none"/>
              </w:rPr>
              <w:tab/>
              <w:t xml:space="preserve">odpady z výroby, zpracování, distribuce a </w:t>
            </w:r>
            <w:proofErr w:type="gramStart"/>
            <w:r w:rsidRPr="007D20A9">
              <w:rPr>
                <w:rFonts w:ascii="Arial Narrow" w:hAnsi="Arial Narrow"/>
                <w:bCs/>
                <w:i/>
                <w:iCs/>
                <w:sz w:val="22"/>
                <w:szCs w:val="22"/>
                <w:u w:val="none"/>
              </w:rPr>
              <w:t>používání  halogenů</w:t>
            </w:r>
            <w:proofErr w:type="gramEnd"/>
            <w:r w:rsidRPr="007D20A9">
              <w:rPr>
                <w:rFonts w:ascii="Arial Narrow" w:hAnsi="Arial Narrow"/>
                <w:bCs/>
                <w:i/>
                <w:iCs/>
                <w:sz w:val="22"/>
                <w:szCs w:val="22"/>
                <w:u w:val="none"/>
              </w:rPr>
              <w:t xml:space="preserve"> a  z chemických procesů zpracování </w:t>
            </w:r>
            <w:r w:rsidRPr="007D20A9">
              <w:rPr>
                <w:rFonts w:ascii="Arial Narrow" w:hAnsi="Arial Narrow"/>
                <w:bCs/>
                <w:i/>
                <w:iCs/>
                <w:sz w:val="22"/>
                <w:szCs w:val="22"/>
                <w:u w:val="none"/>
              </w:rPr>
              <w:tab/>
              <w:t>halogenů</w:t>
            </w:r>
          </w:p>
        </w:tc>
      </w:tr>
      <w:tr w:rsidR="006F7040" w:rsidRPr="007D20A9" w14:paraId="3A2E265F" w14:textId="77777777" w:rsidTr="006F7040">
        <w:trPr>
          <w:cantSplit/>
        </w:trPr>
        <w:tc>
          <w:tcPr>
            <w:tcW w:w="1332" w:type="dxa"/>
            <w:vAlign w:val="center"/>
          </w:tcPr>
          <w:p w14:paraId="29A2241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06 07 99</w:t>
            </w:r>
          </w:p>
        </w:tc>
        <w:tc>
          <w:tcPr>
            <w:tcW w:w="7776" w:type="dxa"/>
            <w:vAlign w:val="center"/>
          </w:tcPr>
          <w:p w14:paraId="4C4E927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7D54D2F6" w14:textId="77777777" w:rsidR="006F7040" w:rsidRPr="007D20A9" w:rsidRDefault="006F7040" w:rsidP="006F7040">
            <w:pPr>
              <w:rPr>
                <w:rFonts w:ascii="Arial Narrow" w:hAnsi="Arial Narrow"/>
                <w:iCs/>
                <w:sz w:val="22"/>
                <w:szCs w:val="20"/>
              </w:rPr>
            </w:pPr>
          </w:p>
        </w:tc>
      </w:tr>
      <w:tr w:rsidR="006F7040" w:rsidRPr="007D20A9" w14:paraId="12D2AA21" w14:textId="77777777" w:rsidTr="006F7040">
        <w:trPr>
          <w:cantSplit/>
        </w:trPr>
        <w:tc>
          <w:tcPr>
            <w:tcW w:w="10008" w:type="dxa"/>
            <w:gridSpan w:val="3"/>
            <w:shd w:val="clear" w:color="auto" w:fill="E6E6E6"/>
            <w:vAlign w:val="center"/>
          </w:tcPr>
          <w:p w14:paraId="1782DFDC"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06 08</w:t>
            </w:r>
            <w:r w:rsidRPr="007D20A9">
              <w:rPr>
                <w:rFonts w:ascii="Arial Narrow" w:hAnsi="Arial Narrow"/>
                <w:bCs/>
                <w:i/>
                <w:iCs/>
                <w:sz w:val="22"/>
                <w:szCs w:val="22"/>
              </w:rPr>
              <w:tab/>
              <w:t xml:space="preserve"> odpady z výroby, zpracování, distribuce a používání křemíku a jeho derivátů</w:t>
            </w:r>
          </w:p>
        </w:tc>
      </w:tr>
      <w:tr w:rsidR="006F7040" w:rsidRPr="007D20A9" w14:paraId="586FC5F0" w14:textId="77777777" w:rsidTr="006F7040">
        <w:trPr>
          <w:cantSplit/>
        </w:trPr>
        <w:tc>
          <w:tcPr>
            <w:tcW w:w="1332" w:type="dxa"/>
            <w:vAlign w:val="center"/>
          </w:tcPr>
          <w:p w14:paraId="36D5781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06 08 99</w:t>
            </w:r>
          </w:p>
        </w:tc>
        <w:tc>
          <w:tcPr>
            <w:tcW w:w="7776" w:type="dxa"/>
            <w:vAlign w:val="center"/>
          </w:tcPr>
          <w:p w14:paraId="366D353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169E780A" w14:textId="77777777" w:rsidR="006F7040" w:rsidRPr="007D20A9" w:rsidRDefault="006F7040" w:rsidP="006F7040">
            <w:pPr>
              <w:rPr>
                <w:rFonts w:ascii="Arial Narrow" w:hAnsi="Arial Narrow"/>
                <w:iCs/>
                <w:sz w:val="22"/>
                <w:szCs w:val="20"/>
              </w:rPr>
            </w:pPr>
          </w:p>
        </w:tc>
      </w:tr>
      <w:tr w:rsidR="006F7040" w:rsidRPr="007D20A9" w14:paraId="2B782767" w14:textId="77777777" w:rsidTr="006F7040">
        <w:trPr>
          <w:cantSplit/>
        </w:trPr>
        <w:tc>
          <w:tcPr>
            <w:tcW w:w="10008" w:type="dxa"/>
            <w:gridSpan w:val="3"/>
            <w:shd w:val="clear" w:color="auto" w:fill="E6E6E6"/>
            <w:vAlign w:val="center"/>
          </w:tcPr>
          <w:p w14:paraId="53096BC4"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06 09</w:t>
            </w:r>
            <w:r w:rsidRPr="007D20A9">
              <w:rPr>
                <w:rFonts w:ascii="Arial Narrow" w:hAnsi="Arial Narrow"/>
                <w:bCs/>
                <w:i/>
                <w:iCs/>
                <w:sz w:val="22"/>
                <w:szCs w:val="22"/>
                <w:u w:val="none"/>
              </w:rPr>
              <w:tab/>
              <w:t>odpady z výroby, zpracování, distribuce a používání sloučenin fosforu a z chemických procesů zpracování fosforu</w:t>
            </w:r>
          </w:p>
        </w:tc>
      </w:tr>
      <w:tr w:rsidR="006F7040" w:rsidRPr="007D20A9" w14:paraId="4CB8D352" w14:textId="77777777" w:rsidTr="006F7040">
        <w:trPr>
          <w:cantSplit/>
        </w:trPr>
        <w:tc>
          <w:tcPr>
            <w:tcW w:w="1332" w:type="dxa"/>
            <w:vAlign w:val="center"/>
          </w:tcPr>
          <w:p w14:paraId="3B8C752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06 09 04</w:t>
            </w:r>
          </w:p>
        </w:tc>
        <w:tc>
          <w:tcPr>
            <w:tcW w:w="7776" w:type="dxa"/>
            <w:vAlign w:val="center"/>
          </w:tcPr>
          <w:p w14:paraId="1677581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reakční odpady na bázi vápníku neuvedené pod číslem 06 09 03</w:t>
            </w:r>
          </w:p>
        </w:tc>
        <w:tc>
          <w:tcPr>
            <w:tcW w:w="900" w:type="dxa"/>
            <w:vAlign w:val="center"/>
          </w:tcPr>
          <w:p w14:paraId="7B7B8561" w14:textId="77777777" w:rsidR="006F7040" w:rsidRPr="007D20A9" w:rsidRDefault="006F7040" w:rsidP="006F7040">
            <w:pPr>
              <w:rPr>
                <w:rFonts w:ascii="Arial Narrow" w:hAnsi="Arial Narrow"/>
                <w:iCs/>
                <w:sz w:val="22"/>
                <w:szCs w:val="20"/>
              </w:rPr>
            </w:pPr>
          </w:p>
        </w:tc>
      </w:tr>
      <w:tr w:rsidR="006F7040" w:rsidRPr="007D20A9" w14:paraId="4C122FE6" w14:textId="77777777" w:rsidTr="006F7040">
        <w:trPr>
          <w:cantSplit/>
        </w:trPr>
        <w:tc>
          <w:tcPr>
            <w:tcW w:w="1332" w:type="dxa"/>
            <w:vAlign w:val="center"/>
          </w:tcPr>
          <w:p w14:paraId="698FDF0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06 09 99</w:t>
            </w:r>
          </w:p>
        </w:tc>
        <w:tc>
          <w:tcPr>
            <w:tcW w:w="7776" w:type="dxa"/>
            <w:vAlign w:val="center"/>
          </w:tcPr>
          <w:p w14:paraId="4F6B30F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5E43048B" w14:textId="77777777" w:rsidR="006F7040" w:rsidRPr="007D20A9" w:rsidRDefault="006F7040" w:rsidP="006F7040">
            <w:pPr>
              <w:rPr>
                <w:rFonts w:ascii="Arial Narrow" w:hAnsi="Arial Narrow"/>
                <w:iCs/>
                <w:sz w:val="22"/>
                <w:szCs w:val="20"/>
              </w:rPr>
            </w:pPr>
          </w:p>
        </w:tc>
      </w:tr>
      <w:tr w:rsidR="006F7040" w:rsidRPr="007D20A9" w14:paraId="375DDE9C" w14:textId="77777777" w:rsidTr="006F7040">
        <w:trPr>
          <w:cantSplit/>
        </w:trPr>
        <w:tc>
          <w:tcPr>
            <w:tcW w:w="10008" w:type="dxa"/>
            <w:gridSpan w:val="3"/>
            <w:shd w:val="clear" w:color="auto" w:fill="E6E6E6"/>
            <w:vAlign w:val="center"/>
          </w:tcPr>
          <w:p w14:paraId="70C45781"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 xml:space="preserve">06 10 </w:t>
            </w:r>
            <w:r w:rsidRPr="007D20A9">
              <w:rPr>
                <w:rFonts w:ascii="Arial Narrow" w:hAnsi="Arial Narrow"/>
                <w:bCs/>
                <w:i/>
                <w:iCs/>
                <w:sz w:val="22"/>
                <w:szCs w:val="22"/>
                <w:u w:val="none"/>
              </w:rPr>
              <w:tab/>
              <w:t xml:space="preserve">odpady z výroby, zpracování, distribuce a používání dusíkatých sloučenin z chemických procesů zpracování </w:t>
            </w:r>
            <w:r w:rsidRPr="007D20A9">
              <w:rPr>
                <w:rFonts w:ascii="Arial Narrow" w:hAnsi="Arial Narrow"/>
                <w:bCs/>
                <w:i/>
                <w:iCs/>
                <w:sz w:val="22"/>
                <w:szCs w:val="22"/>
                <w:u w:val="none"/>
              </w:rPr>
              <w:tab/>
              <w:t>dusíku a z výroby hnojiv</w:t>
            </w:r>
          </w:p>
        </w:tc>
      </w:tr>
      <w:tr w:rsidR="006F7040" w:rsidRPr="007D20A9" w14:paraId="4070BF02" w14:textId="77777777" w:rsidTr="006F7040">
        <w:trPr>
          <w:cantSplit/>
        </w:trPr>
        <w:tc>
          <w:tcPr>
            <w:tcW w:w="1332" w:type="dxa"/>
            <w:vAlign w:val="center"/>
          </w:tcPr>
          <w:p w14:paraId="2731CC2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06 10 99</w:t>
            </w:r>
          </w:p>
        </w:tc>
        <w:tc>
          <w:tcPr>
            <w:tcW w:w="7776" w:type="dxa"/>
            <w:vAlign w:val="center"/>
          </w:tcPr>
          <w:p w14:paraId="3C70F67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54AB0878" w14:textId="77777777" w:rsidR="006F7040" w:rsidRPr="007D20A9" w:rsidRDefault="006F7040" w:rsidP="006F7040">
            <w:pPr>
              <w:rPr>
                <w:rFonts w:ascii="Arial Narrow" w:hAnsi="Arial Narrow"/>
                <w:iCs/>
                <w:sz w:val="22"/>
                <w:szCs w:val="20"/>
              </w:rPr>
            </w:pPr>
          </w:p>
        </w:tc>
      </w:tr>
      <w:tr w:rsidR="006F7040" w:rsidRPr="007D20A9" w14:paraId="36CBEBBB" w14:textId="77777777" w:rsidTr="006F7040">
        <w:trPr>
          <w:cantSplit/>
        </w:trPr>
        <w:tc>
          <w:tcPr>
            <w:tcW w:w="10008" w:type="dxa"/>
            <w:gridSpan w:val="3"/>
            <w:shd w:val="clear" w:color="auto" w:fill="E6E6E6"/>
            <w:vAlign w:val="center"/>
          </w:tcPr>
          <w:p w14:paraId="405C7A4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06 11</w:t>
            </w:r>
            <w:r w:rsidRPr="007D20A9">
              <w:rPr>
                <w:rFonts w:ascii="Arial Narrow" w:hAnsi="Arial Narrow"/>
                <w:bCs/>
                <w:i/>
                <w:iCs/>
                <w:sz w:val="22"/>
                <w:szCs w:val="22"/>
              </w:rPr>
              <w:tab/>
              <w:t xml:space="preserve"> odpady z výroby anorganických pigmentů a kalidel </w:t>
            </w:r>
          </w:p>
        </w:tc>
      </w:tr>
      <w:tr w:rsidR="006F7040" w:rsidRPr="007D20A9" w14:paraId="081E7B68" w14:textId="77777777" w:rsidTr="006F7040">
        <w:trPr>
          <w:cantSplit/>
        </w:trPr>
        <w:tc>
          <w:tcPr>
            <w:tcW w:w="1332" w:type="dxa"/>
            <w:vAlign w:val="center"/>
          </w:tcPr>
          <w:p w14:paraId="481F3B07"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06 11 01</w:t>
            </w:r>
          </w:p>
        </w:tc>
        <w:tc>
          <w:tcPr>
            <w:tcW w:w="7776" w:type="dxa"/>
            <w:vAlign w:val="center"/>
          </w:tcPr>
          <w:p w14:paraId="71284A11"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odpady na bázi vápníku z výroby oxidu titaničitého</w:t>
            </w:r>
          </w:p>
        </w:tc>
        <w:tc>
          <w:tcPr>
            <w:tcW w:w="900" w:type="dxa"/>
            <w:vAlign w:val="center"/>
          </w:tcPr>
          <w:p w14:paraId="31AE55CE" w14:textId="77777777" w:rsidR="006F7040" w:rsidRPr="007D20A9" w:rsidRDefault="006F7040" w:rsidP="006F7040">
            <w:pPr>
              <w:rPr>
                <w:rFonts w:ascii="Arial Narrow" w:hAnsi="Arial Narrow"/>
                <w:iCs/>
                <w:sz w:val="22"/>
                <w:szCs w:val="20"/>
              </w:rPr>
            </w:pPr>
          </w:p>
        </w:tc>
      </w:tr>
      <w:tr w:rsidR="006F7040" w:rsidRPr="007D20A9" w14:paraId="5F707EDC" w14:textId="77777777" w:rsidTr="006F7040">
        <w:trPr>
          <w:cantSplit/>
        </w:trPr>
        <w:tc>
          <w:tcPr>
            <w:tcW w:w="1332" w:type="dxa"/>
            <w:vAlign w:val="center"/>
          </w:tcPr>
          <w:p w14:paraId="147107C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06 11 99</w:t>
            </w:r>
          </w:p>
        </w:tc>
        <w:tc>
          <w:tcPr>
            <w:tcW w:w="7776" w:type="dxa"/>
            <w:vAlign w:val="center"/>
          </w:tcPr>
          <w:p w14:paraId="4F43D2E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77FDD20F" w14:textId="77777777" w:rsidR="006F7040" w:rsidRPr="007D20A9" w:rsidRDefault="006F7040" w:rsidP="006F7040">
            <w:pPr>
              <w:rPr>
                <w:rFonts w:ascii="Arial Narrow" w:hAnsi="Arial Narrow"/>
                <w:iCs/>
                <w:sz w:val="22"/>
                <w:szCs w:val="20"/>
              </w:rPr>
            </w:pPr>
          </w:p>
        </w:tc>
      </w:tr>
      <w:tr w:rsidR="006F7040" w:rsidRPr="007D20A9" w14:paraId="49D13B9C" w14:textId="77777777" w:rsidTr="006F7040">
        <w:trPr>
          <w:cantSplit/>
        </w:trPr>
        <w:tc>
          <w:tcPr>
            <w:tcW w:w="10008" w:type="dxa"/>
            <w:gridSpan w:val="3"/>
            <w:shd w:val="clear" w:color="auto" w:fill="E6E6E6"/>
            <w:vAlign w:val="center"/>
          </w:tcPr>
          <w:p w14:paraId="79BFB009"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06 13</w:t>
            </w:r>
            <w:r w:rsidRPr="007D20A9">
              <w:rPr>
                <w:rFonts w:ascii="Arial Narrow" w:hAnsi="Arial Narrow"/>
                <w:bCs/>
                <w:i/>
                <w:iCs/>
                <w:sz w:val="22"/>
                <w:szCs w:val="22"/>
              </w:rPr>
              <w:tab/>
              <w:t xml:space="preserve"> odpady z jiných anorganických chemických procesů</w:t>
            </w:r>
          </w:p>
        </w:tc>
      </w:tr>
      <w:tr w:rsidR="006F7040" w:rsidRPr="007D20A9" w14:paraId="18C3B65E" w14:textId="77777777" w:rsidTr="006F7040">
        <w:trPr>
          <w:cantSplit/>
          <w:trHeight w:val="218"/>
        </w:trPr>
        <w:tc>
          <w:tcPr>
            <w:tcW w:w="1332" w:type="dxa"/>
            <w:vAlign w:val="center"/>
          </w:tcPr>
          <w:p w14:paraId="7AE8B0B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06 13 03</w:t>
            </w:r>
          </w:p>
        </w:tc>
        <w:tc>
          <w:tcPr>
            <w:tcW w:w="7776" w:type="dxa"/>
            <w:vAlign w:val="center"/>
          </w:tcPr>
          <w:p w14:paraId="4BCFCBD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saze průmyslově vyráběné </w:t>
            </w:r>
          </w:p>
        </w:tc>
        <w:tc>
          <w:tcPr>
            <w:tcW w:w="900" w:type="dxa"/>
            <w:vAlign w:val="center"/>
          </w:tcPr>
          <w:p w14:paraId="7DCC1161" w14:textId="77777777" w:rsidR="006F7040" w:rsidRPr="007D20A9" w:rsidRDefault="006F7040" w:rsidP="006F7040">
            <w:pPr>
              <w:rPr>
                <w:rFonts w:ascii="Arial Narrow" w:hAnsi="Arial Narrow"/>
                <w:iCs/>
                <w:sz w:val="22"/>
                <w:szCs w:val="20"/>
              </w:rPr>
            </w:pPr>
          </w:p>
        </w:tc>
      </w:tr>
      <w:tr w:rsidR="006F7040" w:rsidRPr="007D20A9" w14:paraId="351B80FD" w14:textId="77777777" w:rsidTr="006F7040">
        <w:trPr>
          <w:cantSplit/>
          <w:trHeight w:val="217"/>
        </w:trPr>
        <w:tc>
          <w:tcPr>
            <w:tcW w:w="1332" w:type="dxa"/>
            <w:tcBorders>
              <w:bottom w:val="single" w:sz="4" w:space="0" w:color="auto"/>
            </w:tcBorders>
            <w:vAlign w:val="center"/>
          </w:tcPr>
          <w:p w14:paraId="2737FF01" w14:textId="77777777" w:rsidR="006F7040" w:rsidRPr="007D20A9" w:rsidRDefault="006F7040" w:rsidP="006F7040">
            <w:pPr>
              <w:rPr>
                <w:rFonts w:ascii="Arial Narrow" w:hAnsi="Arial Narrow"/>
                <w:sz w:val="22"/>
              </w:rPr>
            </w:pPr>
            <w:r w:rsidRPr="007D20A9">
              <w:rPr>
                <w:rFonts w:ascii="Arial Narrow" w:hAnsi="Arial Narrow"/>
                <w:sz w:val="22"/>
              </w:rPr>
              <w:t>06 13 04*</w:t>
            </w:r>
            <w:r w:rsidRPr="007D20A9">
              <w:rPr>
                <w:rFonts w:ascii="Arial Narrow" w:hAnsi="Arial Narrow"/>
                <w:b/>
                <w:bCs/>
                <w:color w:val="0000FF"/>
                <w:sz w:val="22"/>
                <w:vertAlign w:val="superscript"/>
              </w:rPr>
              <w:t xml:space="preserve"> AZB</w:t>
            </w:r>
          </w:p>
        </w:tc>
        <w:tc>
          <w:tcPr>
            <w:tcW w:w="7776" w:type="dxa"/>
            <w:tcBorders>
              <w:bottom w:val="single" w:sz="4" w:space="0" w:color="auto"/>
            </w:tcBorders>
            <w:vAlign w:val="center"/>
          </w:tcPr>
          <w:p w14:paraId="2A3E8E73" w14:textId="77777777" w:rsidR="006F7040" w:rsidRPr="007D20A9" w:rsidRDefault="006F7040" w:rsidP="006F7040">
            <w:pPr>
              <w:rPr>
                <w:rFonts w:ascii="Arial Narrow" w:hAnsi="Arial Narrow"/>
                <w:sz w:val="22"/>
                <w:vertAlign w:val="superscript"/>
              </w:rPr>
            </w:pPr>
            <w:r w:rsidRPr="007D20A9">
              <w:rPr>
                <w:rFonts w:ascii="Arial Narrow" w:hAnsi="Arial Narrow"/>
                <w:sz w:val="22"/>
              </w:rPr>
              <w:t>odpady ze zpracování azbestu</w:t>
            </w:r>
          </w:p>
        </w:tc>
        <w:tc>
          <w:tcPr>
            <w:tcW w:w="900" w:type="dxa"/>
            <w:tcBorders>
              <w:bottom w:val="single" w:sz="4" w:space="0" w:color="auto"/>
            </w:tcBorders>
            <w:vAlign w:val="center"/>
          </w:tcPr>
          <w:p w14:paraId="3CEB9763" w14:textId="77777777" w:rsidR="006F7040" w:rsidRPr="007D20A9" w:rsidRDefault="006F7040" w:rsidP="006F7040">
            <w:pPr>
              <w:rPr>
                <w:rFonts w:ascii="Arial Narrow" w:hAnsi="Arial Narrow"/>
                <w:sz w:val="22"/>
                <w:szCs w:val="20"/>
              </w:rPr>
            </w:pPr>
          </w:p>
        </w:tc>
      </w:tr>
      <w:tr w:rsidR="006F7040" w:rsidRPr="007D20A9" w14:paraId="3D210D48" w14:textId="77777777" w:rsidTr="006F7040">
        <w:trPr>
          <w:cantSplit/>
          <w:trHeight w:val="217"/>
        </w:trPr>
        <w:tc>
          <w:tcPr>
            <w:tcW w:w="1332" w:type="dxa"/>
            <w:tcBorders>
              <w:bottom w:val="single" w:sz="4" w:space="0" w:color="auto"/>
            </w:tcBorders>
            <w:vAlign w:val="center"/>
          </w:tcPr>
          <w:p w14:paraId="7B30437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06 13 99</w:t>
            </w:r>
          </w:p>
        </w:tc>
        <w:tc>
          <w:tcPr>
            <w:tcW w:w="7776" w:type="dxa"/>
            <w:tcBorders>
              <w:bottom w:val="single" w:sz="4" w:space="0" w:color="auto"/>
            </w:tcBorders>
            <w:vAlign w:val="center"/>
          </w:tcPr>
          <w:p w14:paraId="05986EF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43E4D736" w14:textId="77777777" w:rsidR="006F7040" w:rsidRPr="007D20A9" w:rsidRDefault="006F7040" w:rsidP="006F7040">
            <w:pPr>
              <w:rPr>
                <w:rFonts w:ascii="Arial Narrow" w:hAnsi="Arial Narrow"/>
                <w:iCs/>
                <w:sz w:val="22"/>
                <w:szCs w:val="20"/>
              </w:rPr>
            </w:pPr>
          </w:p>
        </w:tc>
      </w:tr>
      <w:tr w:rsidR="006F7040" w:rsidRPr="007D20A9" w14:paraId="0C4B428A" w14:textId="77777777" w:rsidTr="006F7040">
        <w:trPr>
          <w:cantSplit/>
        </w:trPr>
        <w:tc>
          <w:tcPr>
            <w:tcW w:w="10008" w:type="dxa"/>
            <w:gridSpan w:val="3"/>
            <w:tcBorders>
              <w:left w:val="nil"/>
              <w:right w:val="nil"/>
            </w:tcBorders>
            <w:vAlign w:val="center"/>
          </w:tcPr>
          <w:p w14:paraId="380754C1" w14:textId="77777777" w:rsidR="006F7040" w:rsidRPr="007D20A9" w:rsidRDefault="006F7040" w:rsidP="006F7040">
            <w:pPr>
              <w:rPr>
                <w:rFonts w:ascii="Arial Narrow" w:hAnsi="Arial Narrow"/>
                <w:iCs/>
                <w:sz w:val="22"/>
                <w:szCs w:val="22"/>
              </w:rPr>
            </w:pPr>
          </w:p>
        </w:tc>
      </w:tr>
      <w:tr w:rsidR="006F7040" w:rsidRPr="007D20A9" w14:paraId="5E5BCE46" w14:textId="77777777" w:rsidTr="006F7040">
        <w:trPr>
          <w:cantSplit/>
        </w:trPr>
        <w:tc>
          <w:tcPr>
            <w:tcW w:w="10008" w:type="dxa"/>
            <w:gridSpan w:val="3"/>
            <w:vAlign w:val="center"/>
          </w:tcPr>
          <w:p w14:paraId="3E44541E"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07</w:t>
            </w:r>
            <w:r w:rsidRPr="007D20A9">
              <w:rPr>
                <w:rFonts w:ascii="Arial Narrow" w:hAnsi="Arial Narrow"/>
                <w:b/>
                <w:bCs/>
                <w:iCs/>
                <w:sz w:val="22"/>
                <w:szCs w:val="22"/>
              </w:rPr>
              <w:tab/>
              <w:t xml:space="preserve"> ODPADY Z ORGANICKÝCH CHEMICKÝCH PROCESŮ </w:t>
            </w:r>
          </w:p>
        </w:tc>
      </w:tr>
      <w:tr w:rsidR="006F7040" w:rsidRPr="007D20A9" w14:paraId="7CD9915E" w14:textId="77777777" w:rsidTr="006F7040">
        <w:trPr>
          <w:cantSplit/>
        </w:trPr>
        <w:tc>
          <w:tcPr>
            <w:tcW w:w="10008" w:type="dxa"/>
            <w:gridSpan w:val="3"/>
            <w:shd w:val="clear" w:color="auto" w:fill="E6E6E6"/>
            <w:vAlign w:val="center"/>
          </w:tcPr>
          <w:p w14:paraId="0305494C"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07 01</w:t>
            </w:r>
            <w:r w:rsidRPr="007D20A9">
              <w:rPr>
                <w:rFonts w:ascii="Arial Narrow" w:hAnsi="Arial Narrow"/>
                <w:bCs/>
                <w:i/>
                <w:iCs/>
                <w:sz w:val="22"/>
                <w:szCs w:val="22"/>
              </w:rPr>
              <w:tab/>
              <w:t xml:space="preserve"> odpady z výroby, zpracování, distribuce a používání základních organických sloučenin </w:t>
            </w:r>
          </w:p>
        </w:tc>
      </w:tr>
      <w:tr w:rsidR="006F7040" w:rsidRPr="007D20A9" w14:paraId="44224553" w14:textId="77777777" w:rsidTr="006F7040">
        <w:trPr>
          <w:cantSplit/>
          <w:trHeight w:val="217"/>
        </w:trPr>
        <w:tc>
          <w:tcPr>
            <w:tcW w:w="1332" w:type="dxa"/>
            <w:vAlign w:val="center"/>
          </w:tcPr>
          <w:p w14:paraId="41AABC2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07 01 12</w:t>
            </w:r>
          </w:p>
        </w:tc>
        <w:tc>
          <w:tcPr>
            <w:tcW w:w="7776" w:type="dxa"/>
            <w:vAlign w:val="center"/>
          </w:tcPr>
          <w:p w14:paraId="4E0148C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neuvedené pod číslem 01 01 11</w:t>
            </w:r>
          </w:p>
        </w:tc>
        <w:tc>
          <w:tcPr>
            <w:tcW w:w="900" w:type="dxa"/>
            <w:vAlign w:val="center"/>
          </w:tcPr>
          <w:p w14:paraId="22522355" w14:textId="77777777" w:rsidR="006F7040" w:rsidRPr="007D20A9" w:rsidRDefault="006F7040" w:rsidP="006F7040">
            <w:pPr>
              <w:rPr>
                <w:rFonts w:ascii="Arial Narrow" w:hAnsi="Arial Narrow"/>
                <w:iCs/>
                <w:sz w:val="22"/>
                <w:szCs w:val="20"/>
              </w:rPr>
            </w:pPr>
          </w:p>
        </w:tc>
      </w:tr>
      <w:tr w:rsidR="006F7040" w:rsidRPr="007D20A9" w14:paraId="7A3F7088" w14:textId="77777777" w:rsidTr="006F7040">
        <w:trPr>
          <w:cantSplit/>
          <w:trHeight w:val="217"/>
        </w:trPr>
        <w:tc>
          <w:tcPr>
            <w:tcW w:w="1332" w:type="dxa"/>
            <w:vAlign w:val="center"/>
          </w:tcPr>
          <w:p w14:paraId="71CA6BF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07 01 99</w:t>
            </w:r>
          </w:p>
        </w:tc>
        <w:tc>
          <w:tcPr>
            <w:tcW w:w="7776" w:type="dxa"/>
            <w:vAlign w:val="center"/>
          </w:tcPr>
          <w:p w14:paraId="7D9E169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odpady jinak blíže neurčené  </w:t>
            </w:r>
          </w:p>
        </w:tc>
        <w:tc>
          <w:tcPr>
            <w:tcW w:w="900" w:type="dxa"/>
            <w:vAlign w:val="center"/>
          </w:tcPr>
          <w:p w14:paraId="34D5698F" w14:textId="77777777" w:rsidR="006F7040" w:rsidRPr="007D20A9" w:rsidRDefault="006F7040" w:rsidP="006F7040">
            <w:pPr>
              <w:rPr>
                <w:rFonts w:ascii="Arial Narrow" w:hAnsi="Arial Narrow"/>
                <w:iCs/>
                <w:sz w:val="22"/>
                <w:szCs w:val="20"/>
              </w:rPr>
            </w:pPr>
          </w:p>
        </w:tc>
      </w:tr>
      <w:tr w:rsidR="006F7040" w:rsidRPr="007D20A9" w14:paraId="4B68C802" w14:textId="77777777" w:rsidTr="006F7040">
        <w:trPr>
          <w:cantSplit/>
        </w:trPr>
        <w:tc>
          <w:tcPr>
            <w:tcW w:w="10008" w:type="dxa"/>
            <w:gridSpan w:val="3"/>
            <w:shd w:val="clear" w:color="auto" w:fill="E6E6E6"/>
            <w:vAlign w:val="center"/>
          </w:tcPr>
          <w:p w14:paraId="6ECD0C96"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07 02</w:t>
            </w:r>
            <w:r w:rsidRPr="007D20A9">
              <w:rPr>
                <w:rFonts w:ascii="Arial Narrow" w:hAnsi="Arial Narrow"/>
                <w:bCs/>
                <w:i/>
                <w:iCs/>
                <w:sz w:val="22"/>
                <w:szCs w:val="22"/>
                <w:u w:val="none"/>
              </w:rPr>
              <w:tab/>
              <w:t xml:space="preserve"> odpady z výroby, zpracování, distribuce a používání plastů, syntetického kaučuku a syntetických vláken</w:t>
            </w:r>
          </w:p>
        </w:tc>
      </w:tr>
      <w:tr w:rsidR="006F7040" w:rsidRPr="007D20A9" w14:paraId="2EB49FE6" w14:textId="77777777" w:rsidTr="006F7040">
        <w:trPr>
          <w:cantSplit/>
          <w:trHeight w:val="219"/>
        </w:trPr>
        <w:tc>
          <w:tcPr>
            <w:tcW w:w="1332" w:type="dxa"/>
            <w:vAlign w:val="center"/>
          </w:tcPr>
          <w:p w14:paraId="0DCDD5C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07 02 12</w:t>
            </w:r>
          </w:p>
        </w:tc>
        <w:tc>
          <w:tcPr>
            <w:tcW w:w="7776" w:type="dxa"/>
            <w:vAlign w:val="center"/>
          </w:tcPr>
          <w:p w14:paraId="2C8E55E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neuvedené pod číslem 07 02 11</w:t>
            </w:r>
          </w:p>
        </w:tc>
        <w:tc>
          <w:tcPr>
            <w:tcW w:w="900" w:type="dxa"/>
            <w:vAlign w:val="center"/>
          </w:tcPr>
          <w:p w14:paraId="6B837F39" w14:textId="77777777" w:rsidR="006F7040" w:rsidRPr="007D20A9" w:rsidRDefault="006F7040" w:rsidP="006F7040">
            <w:pPr>
              <w:rPr>
                <w:rFonts w:ascii="Arial Narrow" w:hAnsi="Arial Narrow"/>
                <w:iCs/>
                <w:sz w:val="22"/>
                <w:szCs w:val="20"/>
              </w:rPr>
            </w:pPr>
          </w:p>
        </w:tc>
      </w:tr>
      <w:tr w:rsidR="006F7040" w:rsidRPr="007D20A9" w14:paraId="25F1B6EC" w14:textId="77777777" w:rsidTr="006F7040">
        <w:trPr>
          <w:cantSplit/>
          <w:trHeight w:val="219"/>
        </w:trPr>
        <w:tc>
          <w:tcPr>
            <w:tcW w:w="1332" w:type="dxa"/>
            <w:vAlign w:val="center"/>
          </w:tcPr>
          <w:p w14:paraId="62670D8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07 02 13</w:t>
            </w:r>
          </w:p>
        </w:tc>
        <w:tc>
          <w:tcPr>
            <w:tcW w:w="7776" w:type="dxa"/>
            <w:vAlign w:val="center"/>
          </w:tcPr>
          <w:p w14:paraId="267DC44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plastový odpad</w:t>
            </w:r>
          </w:p>
        </w:tc>
        <w:tc>
          <w:tcPr>
            <w:tcW w:w="900" w:type="dxa"/>
            <w:vAlign w:val="center"/>
          </w:tcPr>
          <w:p w14:paraId="41DF133C" w14:textId="77777777" w:rsidR="006F7040" w:rsidRPr="007D20A9" w:rsidRDefault="006F7040" w:rsidP="006F7040">
            <w:pPr>
              <w:rPr>
                <w:rFonts w:ascii="Arial Narrow" w:hAnsi="Arial Narrow"/>
                <w:iCs/>
                <w:sz w:val="22"/>
                <w:szCs w:val="20"/>
              </w:rPr>
            </w:pPr>
          </w:p>
        </w:tc>
      </w:tr>
      <w:tr w:rsidR="006F7040" w:rsidRPr="007D20A9" w14:paraId="218DDFC5" w14:textId="77777777" w:rsidTr="006F7040">
        <w:trPr>
          <w:cantSplit/>
          <w:trHeight w:val="219"/>
        </w:trPr>
        <w:tc>
          <w:tcPr>
            <w:tcW w:w="1332" w:type="dxa"/>
            <w:vAlign w:val="center"/>
          </w:tcPr>
          <w:p w14:paraId="4503323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07 02 15</w:t>
            </w:r>
          </w:p>
        </w:tc>
        <w:tc>
          <w:tcPr>
            <w:tcW w:w="7776" w:type="dxa"/>
            <w:vAlign w:val="center"/>
          </w:tcPr>
          <w:p w14:paraId="26A9F71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přísad neuvedené pod číslem 07 02 14</w:t>
            </w:r>
          </w:p>
        </w:tc>
        <w:tc>
          <w:tcPr>
            <w:tcW w:w="900" w:type="dxa"/>
            <w:vAlign w:val="center"/>
          </w:tcPr>
          <w:p w14:paraId="617A07E6" w14:textId="77777777" w:rsidR="006F7040" w:rsidRPr="007D20A9" w:rsidRDefault="006F7040" w:rsidP="006F7040">
            <w:pPr>
              <w:rPr>
                <w:rFonts w:ascii="Arial Narrow" w:hAnsi="Arial Narrow"/>
                <w:iCs/>
                <w:sz w:val="22"/>
                <w:szCs w:val="20"/>
              </w:rPr>
            </w:pPr>
          </w:p>
        </w:tc>
      </w:tr>
      <w:tr w:rsidR="006F7040" w:rsidRPr="007D20A9" w14:paraId="7A37BBC2" w14:textId="77777777" w:rsidTr="006F7040">
        <w:trPr>
          <w:cantSplit/>
          <w:trHeight w:val="219"/>
        </w:trPr>
        <w:tc>
          <w:tcPr>
            <w:tcW w:w="1332" w:type="dxa"/>
            <w:vAlign w:val="center"/>
          </w:tcPr>
          <w:p w14:paraId="5ACE3A8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07 02 17</w:t>
            </w:r>
          </w:p>
        </w:tc>
        <w:tc>
          <w:tcPr>
            <w:tcW w:w="7776" w:type="dxa"/>
            <w:vAlign w:val="center"/>
          </w:tcPr>
          <w:p w14:paraId="34A8C64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obsahující silikony neuvedené pod číslem 07 02 16</w:t>
            </w:r>
          </w:p>
        </w:tc>
        <w:tc>
          <w:tcPr>
            <w:tcW w:w="900" w:type="dxa"/>
            <w:vAlign w:val="center"/>
          </w:tcPr>
          <w:p w14:paraId="49CA8AB2" w14:textId="77777777" w:rsidR="006F7040" w:rsidRPr="007D20A9" w:rsidRDefault="006F7040" w:rsidP="006F7040">
            <w:pPr>
              <w:rPr>
                <w:rFonts w:ascii="Arial Narrow" w:hAnsi="Arial Narrow"/>
                <w:iCs/>
                <w:sz w:val="22"/>
                <w:szCs w:val="20"/>
              </w:rPr>
            </w:pPr>
          </w:p>
        </w:tc>
      </w:tr>
      <w:tr w:rsidR="006F7040" w:rsidRPr="007D20A9" w14:paraId="4AEF66BD" w14:textId="77777777" w:rsidTr="006F7040">
        <w:trPr>
          <w:cantSplit/>
          <w:trHeight w:val="219"/>
        </w:trPr>
        <w:tc>
          <w:tcPr>
            <w:tcW w:w="1332" w:type="dxa"/>
            <w:vAlign w:val="center"/>
          </w:tcPr>
          <w:p w14:paraId="472AED4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07 02 99</w:t>
            </w:r>
          </w:p>
        </w:tc>
        <w:tc>
          <w:tcPr>
            <w:tcW w:w="7776" w:type="dxa"/>
            <w:vAlign w:val="center"/>
          </w:tcPr>
          <w:p w14:paraId="54DE652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72DAB219" w14:textId="77777777" w:rsidR="006F7040" w:rsidRPr="007D20A9" w:rsidRDefault="006F7040" w:rsidP="006F7040">
            <w:pPr>
              <w:rPr>
                <w:rFonts w:ascii="Arial Narrow" w:hAnsi="Arial Narrow"/>
                <w:iCs/>
                <w:sz w:val="22"/>
                <w:szCs w:val="20"/>
              </w:rPr>
            </w:pPr>
          </w:p>
        </w:tc>
      </w:tr>
      <w:tr w:rsidR="006F7040" w:rsidRPr="007D20A9" w14:paraId="41A8EBC7" w14:textId="77777777" w:rsidTr="006F7040">
        <w:trPr>
          <w:cantSplit/>
        </w:trPr>
        <w:tc>
          <w:tcPr>
            <w:tcW w:w="10008" w:type="dxa"/>
            <w:gridSpan w:val="3"/>
            <w:shd w:val="clear" w:color="auto" w:fill="E6E6E6"/>
            <w:vAlign w:val="center"/>
          </w:tcPr>
          <w:p w14:paraId="5D452BA9"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lastRenderedPageBreak/>
              <w:t xml:space="preserve">07 03 </w:t>
            </w:r>
            <w:r w:rsidRPr="007D20A9">
              <w:rPr>
                <w:rFonts w:ascii="Arial Narrow" w:hAnsi="Arial Narrow"/>
                <w:bCs/>
                <w:i/>
                <w:iCs/>
                <w:sz w:val="22"/>
                <w:szCs w:val="22"/>
                <w:u w:val="none"/>
              </w:rPr>
              <w:tab/>
              <w:t xml:space="preserve">odpady z výroby, zpracování, distribuce a používání organických barviv a pigmentů (kromě odpadů </w:t>
            </w:r>
            <w:r w:rsidRPr="007D20A9">
              <w:rPr>
                <w:rFonts w:ascii="Arial Narrow" w:hAnsi="Arial Narrow"/>
                <w:bCs/>
                <w:i/>
                <w:iCs/>
                <w:sz w:val="22"/>
                <w:szCs w:val="22"/>
                <w:u w:val="none"/>
              </w:rPr>
              <w:tab/>
              <w:t>uvedených v podskupině 06 11)</w:t>
            </w:r>
          </w:p>
        </w:tc>
      </w:tr>
      <w:tr w:rsidR="006F7040" w:rsidRPr="007D20A9" w14:paraId="51515E07" w14:textId="77777777" w:rsidTr="006F7040">
        <w:trPr>
          <w:cantSplit/>
          <w:trHeight w:val="217"/>
        </w:trPr>
        <w:tc>
          <w:tcPr>
            <w:tcW w:w="1332" w:type="dxa"/>
            <w:vAlign w:val="center"/>
          </w:tcPr>
          <w:p w14:paraId="086A150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07 03 12</w:t>
            </w:r>
          </w:p>
        </w:tc>
        <w:tc>
          <w:tcPr>
            <w:tcW w:w="7776" w:type="dxa"/>
            <w:vAlign w:val="center"/>
          </w:tcPr>
          <w:p w14:paraId="68B557F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neobsahující nebezpečné látky</w:t>
            </w:r>
          </w:p>
        </w:tc>
        <w:tc>
          <w:tcPr>
            <w:tcW w:w="900" w:type="dxa"/>
            <w:vAlign w:val="center"/>
          </w:tcPr>
          <w:p w14:paraId="0FFBFE24" w14:textId="77777777" w:rsidR="006F7040" w:rsidRPr="007D20A9" w:rsidRDefault="006F7040" w:rsidP="006F7040">
            <w:pPr>
              <w:rPr>
                <w:rFonts w:ascii="Arial Narrow" w:hAnsi="Arial Narrow"/>
                <w:iCs/>
                <w:sz w:val="22"/>
                <w:szCs w:val="20"/>
              </w:rPr>
            </w:pPr>
          </w:p>
        </w:tc>
      </w:tr>
      <w:tr w:rsidR="006F7040" w:rsidRPr="007D20A9" w14:paraId="7B27BF0B" w14:textId="77777777" w:rsidTr="006F7040">
        <w:trPr>
          <w:cantSplit/>
          <w:trHeight w:val="217"/>
        </w:trPr>
        <w:tc>
          <w:tcPr>
            <w:tcW w:w="1332" w:type="dxa"/>
            <w:vAlign w:val="center"/>
          </w:tcPr>
          <w:p w14:paraId="3991202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07 03 99</w:t>
            </w:r>
          </w:p>
        </w:tc>
        <w:tc>
          <w:tcPr>
            <w:tcW w:w="7776" w:type="dxa"/>
            <w:vAlign w:val="center"/>
          </w:tcPr>
          <w:p w14:paraId="0F8BBB2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7E96D2F3" w14:textId="77777777" w:rsidR="006F7040" w:rsidRPr="007D20A9" w:rsidRDefault="006F7040" w:rsidP="006F7040">
            <w:pPr>
              <w:rPr>
                <w:rFonts w:ascii="Arial Narrow" w:hAnsi="Arial Narrow"/>
                <w:iCs/>
                <w:sz w:val="22"/>
                <w:szCs w:val="20"/>
              </w:rPr>
            </w:pPr>
          </w:p>
        </w:tc>
      </w:tr>
      <w:tr w:rsidR="006F7040" w:rsidRPr="007D20A9" w14:paraId="23CD631C" w14:textId="77777777" w:rsidTr="006F7040">
        <w:trPr>
          <w:cantSplit/>
        </w:trPr>
        <w:tc>
          <w:tcPr>
            <w:tcW w:w="10008" w:type="dxa"/>
            <w:gridSpan w:val="3"/>
            <w:shd w:val="clear" w:color="auto" w:fill="E6E6E6"/>
            <w:vAlign w:val="center"/>
          </w:tcPr>
          <w:p w14:paraId="3ED8F21F" w14:textId="77777777" w:rsidR="006F7040" w:rsidRPr="007D20A9" w:rsidRDefault="006F7040" w:rsidP="006F7040">
            <w:pPr>
              <w:ind w:left="720" w:hanging="720"/>
              <w:rPr>
                <w:rFonts w:ascii="Arial Narrow" w:hAnsi="Arial Narrow" w:cs="Arial"/>
                <w:iCs/>
                <w:sz w:val="22"/>
                <w:szCs w:val="22"/>
              </w:rPr>
            </w:pPr>
            <w:r w:rsidRPr="007D20A9">
              <w:rPr>
                <w:rFonts w:ascii="Arial Narrow" w:hAnsi="Arial Narrow" w:cs="Arial"/>
                <w:i/>
                <w:iCs/>
                <w:sz w:val="22"/>
                <w:szCs w:val="22"/>
              </w:rPr>
              <w:t>07 04</w:t>
            </w:r>
            <w:r w:rsidRPr="007D20A9">
              <w:rPr>
                <w:rFonts w:ascii="Arial Narrow" w:hAnsi="Arial Narrow" w:cs="Arial"/>
                <w:i/>
                <w:iCs/>
                <w:sz w:val="22"/>
                <w:szCs w:val="22"/>
              </w:rPr>
              <w:tab/>
              <w:t>odpady z výroby, zpracování, distribuce a používání organických pesticidů (kromě odpadů uvedených pod čísly 02 01 08 a 02 01 09), činidel k impregnaci dřeva (kromě odpadů uvedených v podskupině 03 02) a dalších biocidů</w:t>
            </w:r>
          </w:p>
        </w:tc>
      </w:tr>
      <w:tr w:rsidR="006F7040" w:rsidRPr="007D20A9" w14:paraId="0E4D4568" w14:textId="77777777" w:rsidTr="006F7040">
        <w:trPr>
          <w:cantSplit/>
        </w:trPr>
        <w:tc>
          <w:tcPr>
            <w:tcW w:w="1332" w:type="dxa"/>
            <w:vAlign w:val="center"/>
          </w:tcPr>
          <w:p w14:paraId="195FE67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07 04 12</w:t>
            </w:r>
          </w:p>
        </w:tc>
        <w:tc>
          <w:tcPr>
            <w:tcW w:w="7776" w:type="dxa"/>
            <w:vAlign w:val="center"/>
          </w:tcPr>
          <w:p w14:paraId="0F192D0A"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jiné kaly z čištění odpadních vod v místě jejich vzniku neuvedené pod číslem 07 04 11</w:t>
            </w:r>
          </w:p>
        </w:tc>
        <w:tc>
          <w:tcPr>
            <w:tcW w:w="900" w:type="dxa"/>
            <w:vAlign w:val="center"/>
          </w:tcPr>
          <w:p w14:paraId="53E188E3" w14:textId="77777777" w:rsidR="006F7040" w:rsidRPr="007D20A9" w:rsidRDefault="006F7040" w:rsidP="006F7040">
            <w:pPr>
              <w:rPr>
                <w:rFonts w:ascii="Arial Narrow" w:hAnsi="Arial Narrow" w:cs="Arial"/>
                <w:iCs/>
                <w:sz w:val="22"/>
                <w:szCs w:val="20"/>
              </w:rPr>
            </w:pPr>
          </w:p>
        </w:tc>
      </w:tr>
      <w:tr w:rsidR="006F7040" w:rsidRPr="007D20A9" w14:paraId="55E9FDF3" w14:textId="77777777" w:rsidTr="006F7040">
        <w:trPr>
          <w:cantSplit/>
        </w:trPr>
        <w:tc>
          <w:tcPr>
            <w:tcW w:w="1332" w:type="dxa"/>
            <w:vAlign w:val="center"/>
          </w:tcPr>
          <w:p w14:paraId="456C718F" w14:textId="77777777" w:rsidR="006F7040" w:rsidRPr="007D20A9" w:rsidRDefault="006F7040" w:rsidP="006F7040">
            <w:pPr>
              <w:rPr>
                <w:rFonts w:ascii="Arial Narrow" w:hAnsi="Arial Narrow"/>
                <w:bCs/>
                <w:iCs/>
                <w:sz w:val="22"/>
                <w:szCs w:val="20"/>
              </w:rPr>
            </w:pPr>
            <w:r w:rsidRPr="007D20A9">
              <w:rPr>
                <w:rFonts w:ascii="Arial Narrow" w:hAnsi="Arial Narrow" w:cs="Arial"/>
                <w:iCs/>
                <w:sz w:val="22"/>
                <w:szCs w:val="20"/>
              </w:rPr>
              <w:t>07 04 99</w:t>
            </w:r>
          </w:p>
        </w:tc>
        <w:tc>
          <w:tcPr>
            <w:tcW w:w="7776" w:type="dxa"/>
            <w:vAlign w:val="center"/>
          </w:tcPr>
          <w:p w14:paraId="6C4D5F6D" w14:textId="77777777" w:rsidR="006F7040" w:rsidRPr="007D20A9" w:rsidRDefault="006F7040" w:rsidP="006F7040">
            <w:pPr>
              <w:rPr>
                <w:rFonts w:ascii="Arial Narrow" w:hAnsi="Arial Narrow"/>
                <w:bCs/>
                <w:iCs/>
                <w:sz w:val="22"/>
                <w:szCs w:val="20"/>
              </w:rPr>
            </w:pPr>
            <w:r w:rsidRPr="007D20A9">
              <w:rPr>
                <w:rFonts w:ascii="Arial Narrow" w:hAnsi="Arial Narrow" w:cs="Arial"/>
                <w:iCs/>
                <w:sz w:val="22"/>
                <w:szCs w:val="20"/>
              </w:rPr>
              <w:t>odpady jinak blíže neurčené</w:t>
            </w:r>
          </w:p>
        </w:tc>
        <w:tc>
          <w:tcPr>
            <w:tcW w:w="900" w:type="dxa"/>
            <w:vAlign w:val="center"/>
          </w:tcPr>
          <w:p w14:paraId="6F52C8B0" w14:textId="77777777" w:rsidR="006F7040" w:rsidRPr="007D20A9" w:rsidRDefault="006F7040" w:rsidP="006F7040">
            <w:pPr>
              <w:rPr>
                <w:rFonts w:ascii="Arial Narrow" w:hAnsi="Arial Narrow"/>
                <w:bCs/>
                <w:iCs/>
                <w:sz w:val="22"/>
                <w:szCs w:val="20"/>
              </w:rPr>
            </w:pPr>
          </w:p>
        </w:tc>
      </w:tr>
      <w:tr w:rsidR="006F7040" w:rsidRPr="007D20A9" w14:paraId="440E23E1" w14:textId="77777777" w:rsidTr="006F7040">
        <w:trPr>
          <w:cantSplit/>
        </w:trPr>
        <w:tc>
          <w:tcPr>
            <w:tcW w:w="10008" w:type="dxa"/>
            <w:gridSpan w:val="3"/>
            <w:shd w:val="clear" w:color="auto" w:fill="E6E6E6"/>
            <w:vAlign w:val="center"/>
          </w:tcPr>
          <w:p w14:paraId="0CC0306B"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07 05 </w:t>
            </w:r>
            <w:r w:rsidRPr="007D20A9">
              <w:rPr>
                <w:rFonts w:ascii="Arial Narrow" w:hAnsi="Arial Narrow"/>
                <w:bCs/>
                <w:i/>
                <w:iCs/>
                <w:sz w:val="22"/>
                <w:szCs w:val="22"/>
              </w:rPr>
              <w:tab/>
              <w:t>odpady z výroby, zpracování, distribuce a používání farmaceutických výrobků</w:t>
            </w:r>
          </w:p>
        </w:tc>
      </w:tr>
      <w:tr w:rsidR="006F7040" w:rsidRPr="007D20A9" w14:paraId="065F41AA" w14:textId="77777777" w:rsidTr="006F7040">
        <w:trPr>
          <w:cantSplit/>
          <w:trHeight w:val="218"/>
        </w:trPr>
        <w:tc>
          <w:tcPr>
            <w:tcW w:w="1332" w:type="dxa"/>
            <w:vAlign w:val="center"/>
          </w:tcPr>
          <w:p w14:paraId="6D83529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07 05 12</w:t>
            </w:r>
          </w:p>
        </w:tc>
        <w:tc>
          <w:tcPr>
            <w:tcW w:w="7776" w:type="dxa"/>
            <w:vAlign w:val="center"/>
          </w:tcPr>
          <w:p w14:paraId="6205561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neuvedené pod číslem 07 05 11</w:t>
            </w:r>
          </w:p>
        </w:tc>
        <w:tc>
          <w:tcPr>
            <w:tcW w:w="900" w:type="dxa"/>
            <w:vAlign w:val="center"/>
          </w:tcPr>
          <w:p w14:paraId="01C53A6E" w14:textId="77777777" w:rsidR="006F7040" w:rsidRPr="007D20A9" w:rsidRDefault="006F7040" w:rsidP="006F7040">
            <w:pPr>
              <w:rPr>
                <w:rFonts w:ascii="Arial Narrow" w:hAnsi="Arial Narrow"/>
                <w:iCs/>
                <w:sz w:val="22"/>
                <w:szCs w:val="20"/>
              </w:rPr>
            </w:pPr>
          </w:p>
        </w:tc>
      </w:tr>
      <w:tr w:rsidR="006F7040" w:rsidRPr="007D20A9" w14:paraId="51F7DC89" w14:textId="77777777" w:rsidTr="006F7040">
        <w:trPr>
          <w:cantSplit/>
          <w:trHeight w:val="218"/>
        </w:trPr>
        <w:tc>
          <w:tcPr>
            <w:tcW w:w="1332" w:type="dxa"/>
            <w:vAlign w:val="center"/>
          </w:tcPr>
          <w:p w14:paraId="0F66D6F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07 05 14</w:t>
            </w:r>
          </w:p>
        </w:tc>
        <w:tc>
          <w:tcPr>
            <w:tcW w:w="7776" w:type="dxa"/>
            <w:vAlign w:val="center"/>
          </w:tcPr>
          <w:p w14:paraId="7751F27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pevné odpady neuvedené pod číslem 07 05 13</w:t>
            </w:r>
          </w:p>
        </w:tc>
        <w:tc>
          <w:tcPr>
            <w:tcW w:w="900" w:type="dxa"/>
            <w:vAlign w:val="center"/>
          </w:tcPr>
          <w:p w14:paraId="1DD00FB9" w14:textId="77777777" w:rsidR="006F7040" w:rsidRPr="007D20A9" w:rsidRDefault="006F7040" w:rsidP="006F7040">
            <w:pPr>
              <w:rPr>
                <w:rFonts w:ascii="Arial Narrow" w:hAnsi="Arial Narrow"/>
                <w:iCs/>
                <w:sz w:val="22"/>
                <w:szCs w:val="20"/>
              </w:rPr>
            </w:pPr>
          </w:p>
        </w:tc>
      </w:tr>
      <w:tr w:rsidR="006F7040" w:rsidRPr="007D20A9" w14:paraId="65AE0012" w14:textId="77777777" w:rsidTr="006F7040">
        <w:trPr>
          <w:cantSplit/>
          <w:trHeight w:val="217"/>
        </w:trPr>
        <w:tc>
          <w:tcPr>
            <w:tcW w:w="1332" w:type="dxa"/>
            <w:vAlign w:val="center"/>
          </w:tcPr>
          <w:p w14:paraId="2CD453A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07 05 99</w:t>
            </w:r>
          </w:p>
        </w:tc>
        <w:tc>
          <w:tcPr>
            <w:tcW w:w="7776" w:type="dxa"/>
            <w:vAlign w:val="center"/>
          </w:tcPr>
          <w:p w14:paraId="689B00D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1D7D2981" w14:textId="77777777" w:rsidR="006F7040" w:rsidRPr="007D20A9" w:rsidRDefault="006F7040" w:rsidP="006F7040">
            <w:pPr>
              <w:rPr>
                <w:rFonts w:ascii="Arial Narrow" w:hAnsi="Arial Narrow"/>
                <w:iCs/>
                <w:sz w:val="22"/>
                <w:szCs w:val="20"/>
              </w:rPr>
            </w:pPr>
          </w:p>
        </w:tc>
      </w:tr>
      <w:tr w:rsidR="006F7040" w:rsidRPr="007D20A9" w14:paraId="0B4989DA" w14:textId="77777777" w:rsidTr="006F7040">
        <w:trPr>
          <w:cantSplit/>
        </w:trPr>
        <w:tc>
          <w:tcPr>
            <w:tcW w:w="10008" w:type="dxa"/>
            <w:gridSpan w:val="3"/>
            <w:shd w:val="clear" w:color="auto" w:fill="E6E6E6"/>
            <w:vAlign w:val="center"/>
          </w:tcPr>
          <w:p w14:paraId="5F4593F2"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 xml:space="preserve">07 06 </w:t>
            </w:r>
            <w:r w:rsidRPr="007D20A9">
              <w:rPr>
                <w:rFonts w:ascii="Arial Narrow" w:hAnsi="Arial Narrow"/>
                <w:bCs/>
                <w:i/>
                <w:iCs/>
                <w:sz w:val="22"/>
                <w:szCs w:val="22"/>
                <w:u w:val="none"/>
              </w:rPr>
              <w:tab/>
              <w:t xml:space="preserve">odpady z výroby, zpracování, distribuce a používání tuků, maziv, mýdel, detergent dezinfekčních prostředků </w:t>
            </w:r>
            <w:r w:rsidRPr="007D20A9">
              <w:rPr>
                <w:rFonts w:ascii="Arial Narrow" w:hAnsi="Arial Narrow"/>
                <w:bCs/>
                <w:i/>
                <w:iCs/>
                <w:sz w:val="22"/>
                <w:szCs w:val="22"/>
                <w:u w:val="none"/>
              </w:rPr>
              <w:tab/>
              <w:t>a kosmetiky</w:t>
            </w:r>
          </w:p>
        </w:tc>
      </w:tr>
      <w:tr w:rsidR="006F7040" w:rsidRPr="007D20A9" w14:paraId="3F1C8C5B" w14:textId="77777777" w:rsidTr="006F7040">
        <w:trPr>
          <w:cantSplit/>
          <w:trHeight w:val="217"/>
        </w:trPr>
        <w:tc>
          <w:tcPr>
            <w:tcW w:w="1332" w:type="dxa"/>
            <w:vAlign w:val="center"/>
          </w:tcPr>
          <w:p w14:paraId="1F3A28F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07 06 12</w:t>
            </w:r>
          </w:p>
        </w:tc>
        <w:tc>
          <w:tcPr>
            <w:tcW w:w="7776" w:type="dxa"/>
            <w:vAlign w:val="center"/>
          </w:tcPr>
          <w:p w14:paraId="154365F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neuvedené pod číslem 07 06 11</w:t>
            </w:r>
          </w:p>
        </w:tc>
        <w:tc>
          <w:tcPr>
            <w:tcW w:w="900" w:type="dxa"/>
            <w:vAlign w:val="center"/>
          </w:tcPr>
          <w:p w14:paraId="55ABE928" w14:textId="77777777" w:rsidR="006F7040" w:rsidRPr="007D20A9" w:rsidRDefault="006F7040" w:rsidP="006F7040">
            <w:pPr>
              <w:rPr>
                <w:rFonts w:ascii="Arial Narrow" w:hAnsi="Arial Narrow"/>
                <w:iCs/>
                <w:sz w:val="22"/>
                <w:szCs w:val="20"/>
              </w:rPr>
            </w:pPr>
          </w:p>
        </w:tc>
      </w:tr>
      <w:tr w:rsidR="006F7040" w:rsidRPr="007D20A9" w14:paraId="0E10240F" w14:textId="77777777" w:rsidTr="006F7040">
        <w:trPr>
          <w:cantSplit/>
          <w:trHeight w:val="217"/>
        </w:trPr>
        <w:tc>
          <w:tcPr>
            <w:tcW w:w="1332" w:type="dxa"/>
            <w:vAlign w:val="center"/>
          </w:tcPr>
          <w:p w14:paraId="45415D5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07 06 99</w:t>
            </w:r>
          </w:p>
        </w:tc>
        <w:tc>
          <w:tcPr>
            <w:tcW w:w="7776" w:type="dxa"/>
            <w:vAlign w:val="center"/>
          </w:tcPr>
          <w:p w14:paraId="77A5D99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30998F03" w14:textId="77777777" w:rsidR="006F7040" w:rsidRPr="007D20A9" w:rsidRDefault="006F7040" w:rsidP="006F7040">
            <w:pPr>
              <w:rPr>
                <w:rFonts w:ascii="Arial Narrow" w:hAnsi="Arial Narrow"/>
                <w:iCs/>
                <w:sz w:val="22"/>
                <w:szCs w:val="20"/>
              </w:rPr>
            </w:pPr>
          </w:p>
        </w:tc>
      </w:tr>
      <w:tr w:rsidR="006F7040" w:rsidRPr="007D20A9" w14:paraId="7A099569" w14:textId="77777777" w:rsidTr="006F7040">
        <w:trPr>
          <w:cantSplit/>
        </w:trPr>
        <w:tc>
          <w:tcPr>
            <w:tcW w:w="10008" w:type="dxa"/>
            <w:gridSpan w:val="3"/>
            <w:shd w:val="clear" w:color="auto" w:fill="E6E6E6"/>
            <w:vAlign w:val="center"/>
          </w:tcPr>
          <w:p w14:paraId="1C440F3F"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 xml:space="preserve">07 07 </w:t>
            </w:r>
            <w:r w:rsidRPr="007D20A9">
              <w:rPr>
                <w:rFonts w:ascii="Arial Narrow" w:hAnsi="Arial Narrow"/>
                <w:bCs/>
                <w:i/>
                <w:iCs/>
                <w:sz w:val="22"/>
                <w:szCs w:val="22"/>
                <w:u w:val="none"/>
              </w:rPr>
              <w:tab/>
              <w:t xml:space="preserve">odpady z výroby, zpracování, distribuce a používání čistých chemických látek a blíže nespecifikovaných </w:t>
            </w:r>
            <w:r w:rsidRPr="007D20A9">
              <w:rPr>
                <w:rFonts w:ascii="Arial Narrow" w:hAnsi="Arial Narrow"/>
                <w:bCs/>
                <w:i/>
                <w:iCs/>
                <w:sz w:val="22"/>
                <w:szCs w:val="22"/>
                <w:u w:val="none"/>
              </w:rPr>
              <w:tab/>
              <w:t xml:space="preserve">chemických výrobků  </w:t>
            </w:r>
          </w:p>
        </w:tc>
      </w:tr>
      <w:tr w:rsidR="006F7040" w:rsidRPr="007D20A9" w14:paraId="43D96D08" w14:textId="77777777" w:rsidTr="006F7040">
        <w:trPr>
          <w:cantSplit/>
          <w:trHeight w:val="217"/>
        </w:trPr>
        <w:tc>
          <w:tcPr>
            <w:tcW w:w="1332" w:type="dxa"/>
            <w:vAlign w:val="center"/>
          </w:tcPr>
          <w:p w14:paraId="5CB5DFD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07 07 12</w:t>
            </w:r>
          </w:p>
        </w:tc>
        <w:tc>
          <w:tcPr>
            <w:tcW w:w="7776" w:type="dxa"/>
            <w:vAlign w:val="center"/>
          </w:tcPr>
          <w:p w14:paraId="48584CB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čištění odpadních vod v místě jejich vzniku neuvedené pod číslem 07 07 11</w:t>
            </w:r>
          </w:p>
        </w:tc>
        <w:tc>
          <w:tcPr>
            <w:tcW w:w="900" w:type="dxa"/>
            <w:vAlign w:val="center"/>
          </w:tcPr>
          <w:p w14:paraId="7E84B324" w14:textId="77777777" w:rsidR="006F7040" w:rsidRPr="007D20A9" w:rsidRDefault="006F7040" w:rsidP="006F7040">
            <w:pPr>
              <w:rPr>
                <w:rFonts w:ascii="Arial Narrow" w:hAnsi="Arial Narrow"/>
                <w:iCs/>
                <w:sz w:val="22"/>
                <w:szCs w:val="20"/>
              </w:rPr>
            </w:pPr>
          </w:p>
        </w:tc>
      </w:tr>
      <w:tr w:rsidR="006F7040" w:rsidRPr="007D20A9" w14:paraId="31FB675F" w14:textId="77777777" w:rsidTr="006F7040">
        <w:trPr>
          <w:cantSplit/>
          <w:trHeight w:val="217"/>
        </w:trPr>
        <w:tc>
          <w:tcPr>
            <w:tcW w:w="1332" w:type="dxa"/>
            <w:tcBorders>
              <w:bottom w:val="single" w:sz="4" w:space="0" w:color="auto"/>
            </w:tcBorders>
            <w:vAlign w:val="center"/>
          </w:tcPr>
          <w:p w14:paraId="0738969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07 07 99</w:t>
            </w:r>
          </w:p>
        </w:tc>
        <w:tc>
          <w:tcPr>
            <w:tcW w:w="7776" w:type="dxa"/>
            <w:tcBorders>
              <w:bottom w:val="single" w:sz="4" w:space="0" w:color="auto"/>
            </w:tcBorders>
            <w:vAlign w:val="center"/>
          </w:tcPr>
          <w:p w14:paraId="20F6BC2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349E24ED" w14:textId="77777777" w:rsidR="006F7040" w:rsidRPr="007D20A9" w:rsidRDefault="006F7040" w:rsidP="006F7040">
            <w:pPr>
              <w:rPr>
                <w:rFonts w:ascii="Arial Narrow" w:hAnsi="Arial Narrow"/>
                <w:iCs/>
                <w:sz w:val="22"/>
                <w:szCs w:val="20"/>
              </w:rPr>
            </w:pPr>
          </w:p>
        </w:tc>
      </w:tr>
      <w:tr w:rsidR="006F7040" w:rsidRPr="007D20A9" w14:paraId="2CA6DFBB" w14:textId="77777777" w:rsidTr="006F7040">
        <w:trPr>
          <w:cantSplit/>
        </w:trPr>
        <w:tc>
          <w:tcPr>
            <w:tcW w:w="10008" w:type="dxa"/>
            <w:gridSpan w:val="3"/>
            <w:tcBorders>
              <w:left w:val="nil"/>
              <w:right w:val="nil"/>
            </w:tcBorders>
            <w:vAlign w:val="center"/>
          </w:tcPr>
          <w:p w14:paraId="14B98819" w14:textId="77777777" w:rsidR="006F7040" w:rsidRPr="007D20A9" w:rsidRDefault="006F7040" w:rsidP="006F7040">
            <w:pPr>
              <w:rPr>
                <w:rFonts w:ascii="Arial Narrow" w:hAnsi="Arial Narrow"/>
                <w:iCs/>
                <w:sz w:val="22"/>
                <w:szCs w:val="22"/>
              </w:rPr>
            </w:pPr>
          </w:p>
        </w:tc>
      </w:tr>
      <w:tr w:rsidR="006F7040" w:rsidRPr="007D20A9" w14:paraId="28DD449C" w14:textId="77777777" w:rsidTr="006F7040">
        <w:trPr>
          <w:cantSplit/>
        </w:trPr>
        <w:tc>
          <w:tcPr>
            <w:tcW w:w="10008" w:type="dxa"/>
            <w:gridSpan w:val="3"/>
            <w:vAlign w:val="center"/>
          </w:tcPr>
          <w:p w14:paraId="18E1C8B3" w14:textId="77777777" w:rsidR="006F7040" w:rsidRPr="007D20A9" w:rsidRDefault="006F7040" w:rsidP="006F7040">
            <w:pPr>
              <w:pStyle w:val="Zkladntextodsazen3"/>
              <w:ind w:left="720" w:hanging="720"/>
              <w:jc w:val="left"/>
              <w:rPr>
                <w:rFonts w:ascii="Arial Narrow" w:hAnsi="Arial Narrow"/>
                <w:b/>
                <w:bCs/>
                <w:iCs/>
                <w:sz w:val="22"/>
                <w:szCs w:val="22"/>
                <w:u w:val="none"/>
              </w:rPr>
            </w:pPr>
            <w:r w:rsidRPr="007D20A9">
              <w:rPr>
                <w:rFonts w:ascii="Arial Narrow" w:hAnsi="Arial Narrow"/>
                <w:b/>
                <w:bCs/>
                <w:iCs/>
                <w:sz w:val="22"/>
                <w:szCs w:val="22"/>
                <w:u w:val="none"/>
              </w:rPr>
              <w:t>08</w:t>
            </w:r>
            <w:r w:rsidRPr="007D20A9">
              <w:rPr>
                <w:rFonts w:ascii="Arial Narrow" w:hAnsi="Arial Narrow"/>
                <w:b/>
                <w:bCs/>
                <w:iCs/>
                <w:sz w:val="22"/>
                <w:szCs w:val="22"/>
                <w:u w:val="none"/>
              </w:rPr>
              <w:tab/>
              <w:t>ODPADY Z VÝROBY, ZPRACOVÁNÍ, DISTRIBUCE A POUŽÍVÁNÍ NÁTĚROVÝCH HMOT (BAREV, LAKŮ A SMALTŮ), LEPIDEL, TĚSNÍCÍCH MATERIÁLŮ A TISKAŘSKÝCH BAREV</w:t>
            </w:r>
          </w:p>
        </w:tc>
      </w:tr>
      <w:tr w:rsidR="006F7040" w:rsidRPr="007D20A9" w14:paraId="013652E9" w14:textId="77777777" w:rsidTr="006F7040">
        <w:trPr>
          <w:cantSplit/>
        </w:trPr>
        <w:tc>
          <w:tcPr>
            <w:tcW w:w="10008" w:type="dxa"/>
            <w:gridSpan w:val="3"/>
            <w:shd w:val="clear" w:color="auto" w:fill="E6E6E6"/>
            <w:vAlign w:val="center"/>
          </w:tcPr>
          <w:p w14:paraId="4B9DD662"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08 01</w:t>
            </w:r>
            <w:r w:rsidRPr="007D20A9">
              <w:rPr>
                <w:rFonts w:ascii="Arial Narrow" w:hAnsi="Arial Narrow"/>
                <w:bCs/>
                <w:i/>
                <w:iCs/>
                <w:sz w:val="22"/>
                <w:szCs w:val="22"/>
              </w:rPr>
              <w:tab/>
              <w:t xml:space="preserve"> odpady z výroby, zpracování, distribuce, používání a odstraňování barev a laků  </w:t>
            </w:r>
          </w:p>
        </w:tc>
      </w:tr>
      <w:tr w:rsidR="006F7040" w:rsidRPr="007D20A9" w14:paraId="2ADD0C98" w14:textId="77777777" w:rsidTr="006F7040">
        <w:trPr>
          <w:cantSplit/>
          <w:trHeight w:val="215"/>
        </w:trPr>
        <w:tc>
          <w:tcPr>
            <w:tcW w:w="1332" w:type="dxa"/>
            <w:vAlign w:val="center"/>
          </w:tcPr>
          <w:p w14:paraId="1C1757F0" w14:textId="77777777" w:rsidR="006F7040" w:rsidRPr="007D20A9" w:rsidRDefault="006F7040" w:rsidP="006F7040">
            <w:pPr>
              <w:rPr>
                <w:rFonts w:ascii="Arial Narrow" w:hAnsi="Arial Narrow"/>
                <w:iCs/>
                <w:sz w:val="22"/>
                <w:szCs w:val="20"/>
              </w:rPr>
            </w:pPr>
            <w:r w:rsidRPr="007D20A9">
              <w:rPr>
                <w:rFonts w:ascii="Arial Narrow" w:hAnsi="Arial Narrow"/>
                <w:iCs/>
                <w:sz w:val="22"/>
              </w:rPr>
              <w:t>08 01 12</w:t>
            </w:r>
          </w:p>
        </w:tc>
        <w:tc>
          <w:tcPr>
            <w:tcW w:w="7776" w:type="dxa"/>
            <w:vAlign w:val="center"/>
          </w:tcPr>
          <w:p w14:paraId="46955ADE" w14:textId="77777777" w:rsidR="006F7040" w:rsidRPr="007D20A9" w:rsidRDefault="006F7040" w:rsidP="006F7040">
            <w:pPr>
              <w:rPr>
                <w:rFonts w:ascii="Arial Narrow" w:hAnsi="Arial Narrow"/>
                <w:iCs/>
                <w:sz w:val="22"/>
                <w:szCs w:val="20"/>
              </w:rPr>
            </w:pPr>
            <w:r w:rsidRPr="007D20A9">
              <w:rPr>
                <w:rFonts w:ascii="Arial Narrow" w:hAnsi="Arial Narrow"/>
                <w:iCs/>
                <w:sz w:val="22"/>
              </w:rPr>
              <w:t>jiné odpadní barvy a laky</w:t>
            </w:r>
            <w:r w:rsidRPr="007D20A9">
              <w:rPr>
                <w:rFonts w:ascii="Arial Narrow" w:hAnsi="Arial Narrow" w:cs="Arial Narrow"/>
                <w:iCs/>
                <w:sz w:val="22"/>
              </w:rPr>
              <w:t xml:space="preserve"> neuvedené pod číslem 08 01 11</w:t>
            </w:r>
          </w:p>
        </w:tc>
        <w:tc>
          <w:tcPr>
            <w:tcW w:w="900" w:type="dxa"/>
            <w:vAlign w:val="center"/>
          </w:tcPr>
          <w:p w14:paraId="6ACBE354" w14:textId="77777777" w:rsidR="006F7040" w:rsidRPr="007D20A9" w:rsidRDefault="006F7040" w:rsidP="006F7040">
            <w:pPr>
              <w:rPr>
                <w:rFonts w:ascii="Arial Narrow" w:hAnsi="Arial Narrow"/>
                <w:iCs/>
                <w:sz w:val="22"/>
                <w:szCs w:val="20"/>
              </w:rPr>
            </w:pPr>
          </w:p>
        </w:tc>
      </w:tr>
      <w:tr w:rsidR="006F7040" w:rsidRPr="007D20A9" w14:paraId="7EEAAB1F" w14:textId="77777777" w:rsidTr="006F7040">
        <w:trPr>
          <w:cantSplit/>
          <w:trHeight w:val="215"/>
        </w:trPr>
        <w:tc>
          <w:tcPr>
            <w:tcW w:w="1332" w:type="dxa"/>
            <w:vAlign w:val="center"/>
          </w:tcPr>
          <w:p w14:paraId="7D38FF7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08 01 14</w:t>
            </w:r>
          </w:p>
        </w:tc>
        <w:tc>
          <w:tcPr>
            <w:tcW w:w="7776" w:type="dxa"/>
            <w:vAlign w:val="center"/>
          </w:tcPr>
          <w:p w14:paraId="0EACF5F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barev nebo z laků neuvedené pod číslem 08 01 13</w:t>
            </w:r>
          </w:p>
        </w:tc>
        <w:tc>
          <w:tcPr>
            <w:tcW w:w="900" w:type="dxa"/>
            <w:vAlign w:val="center"/>
          </w:tcPr>
          <w:p w14:paraId="1C658D4E" w14:textId="77777777" w:rsidR="006F7040" w:rsidRPr="007D20A9" w:rsidRDefault="006F7040" w:rsidP="006F7040">
            <w:pPr>
              <w:rPr>
                <w:rFonts w:ascii="Arial Narrow" w:hAnsi="Arial Narrow"/>
                <w:iCs/>
                <w:sz w:val="22"/>
                <w:szCs w:val="20"/>
              </w:rPr>
            </w:pPr>
          </w:p>
        </w:tc>
      </w:tr>
      <w:tr w:rsidR="006F7040" w:rsidRPr="007D20A9" w14:paraId="053D1DE2" w14:textId="77777777" w:rsidTr="006F7040">
        <w:trPr>
          <w:cantSplit/>
          <w:trHeight w:val="215"/>
        </w:trPr>
        <w:tc>
          <w:tcPr>
            <w:tcW w:w="1332" w:type="dxa"/>
            <w:vAlign w:val="center"/>
          </w:tcPr>
          <w:p w14:paraId="0BB3B08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08 01 16</w:t>
            </w:r>
          </w:p>
        </w:tc>
        <w:tc>
          <w:tcPr>
            <w:tcW w:w="7776" w:type="dxa"/>
            <w:vAlign w:val="center"/>
          </w:tcPr>
          <w:p w14:paraId="07883D6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vodné kaly obsahující barvy nebo laky neuvedené pod číslem 08 01 15</w:t>
            </w:r>
          </w:p>
        </w:tc>
        <w:tc>
          <w:tcPr>
            <w:tcW w:w="900" w:type="dxa"/>
            <w:vAlign w:val="center"/>
          </w:tcPr>
          <w:p w14:paraId="10A78244" w14:textId="77777777" w:rsidR="006F7040" w:rsidRPr="007D20A9" w:rsidRDefault="006F7040" w:rsidP="006F7040">
            <w:pPr>
              <w:rPr>
                <w:rFonts w:ascii="Arial Narrow" w:hAnsi="Arial Narrow"/>
                <w:iCs/>
                <w:sz w:val="22"/>
                <w:szCs w:val="20"/>
              </w:rPr>
            </w:pPr>
          </w:p>
        </w:tc>
      </w:tr>
      <w:tr w:rsidR="006F7040" w:rsidRPr="007D20A9" w14:paraId="109B16C8" w14:textId="77777777" w:rsidTr="006F7040">
        <w:trPr>
          <w:cantSplit/>
          <w:trHeight w:val="215"/>
        </w:trPr>
        <w:tc>
          <w:tcPr>
            <w:tcW w:w="1332" w:type="dxa"/>
            <w:vAlign w:val="center"/>
          </w:tcPr>
          <w:p w14:paraId="14B01CE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08 01 18</w:t>
            </w:r>
          </w:p>
        </w:tc>
        <w:tc>
          <w:tcPr>
            <w:tcW w:w="7776" w:type="dxa"/>
            <w:vAlign w:val="center"/>
          </w:tcPr>
          <w:p w14:paraId="43518D6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odpady z odstraňování barev nebo laků neuvedené pod číslem 08 01 17</w:t>
            </w:r>
          </w:p>
        </w:tc>
        <w:tc>
          <w:tcPr>
            <w:tcW w:w="900" w:type="dxa"/>
            <w:vAlign w:val="center"/>
          </w:tcPr>
          <w:p w14:paraId="2AAB81B0" w14:textId="77777777" w:rsidR="006F7040" w:rsidRPr="007D20A9" w:rsidRDefault="006F7040" w:rsidP="006F7040">
            <w:pPr>
              <w:rPr>
                <w:rFonts w:ascii="Arial Narrow" w:hAnsi="Arial Narrow"/>
                <w:iCs/>
                <w:sz w:val="22"/>
                <w:szCs w:val="20"/>
              </w:rPr>
            </w:pPr>
          </w:p>
        </w:tc>
      </w:tr>
      <w:tr w:rsidR="006F7040" w:rsidRPr="007D20A9" w14:paraId="797BF829" w14:textId="77777777" w:rsidTr="006F7040">
        <w:trPr>
          <w:cantSplit/>
          <w:trHeight w:val="215"/>
        </w:trPr>
        <w:tc>
          <w:tcPr>
            <w:tcW w:w="1332" w:type="dxa"/>
            <w:vAlign w:val="center"/>
          </w:tcPr>
          <w:p w14:paraId="28C5A1F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08 01 99</w:t>
            </w:r>
          </w:p>
        </w:tc>
        <w:tc>
          <w:tcPr>
            <w:tcW w:w="7776" w:type="dxa"/>
            <w:vAlign w:val="center"/>
          </w:tcPr>
          <w:p w14:paraId="40E35A1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6D05257C" w14:textId="77777777" w:rsidR="006F7040" w:rsidRPr="007D20A9" w:rsidRDefault="006F7040" w:rsidP="006F7040">
            <w:pPr>
              <w:rPr>
                <w:rFonts w:ascii="Arial Narrow" w:hAnsi="Arial Narrow"/>
                <w:iCs/>
                <w:sz w:val="22"/>
                <w:szCs w:val="20"/>
              </w:rPr>
            </w:pPr>
          </w:p>
        </w:tc>
      </w:tr>
      <w:tr w:rsidR="006F7040" w:rsidRPr="007D20A9" w14:paraId="36DFD1A0" w14:textId="77777777" w:rsidTr="006F7040">
        <w:trPr>
          <w:cantSplit/>
        </w:trPr>
        <w:tc>
          <w:tcPr>
            <w:tcW w:w="10008" w:type="dxa"/>
            <w:gridSpan w:val="3"/>
            <w:shd w:val="clear" w:color="auto" w:fill="E6E6E6"/>
            <w:vAlign w:val="center"/>
          </w:tcPr>
          <w:p w14:paraId="23EC2F50"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 xml:space="preserve">08 02 </w:t>
            </w:r>
            <w:r w:rsidRPr="007D20A9">
              <w:rPr>
                <w:rFonts w:ascii="Arial Narrow" w:hAnsi="Arial Narrow"/>
                <w:bCs/>
                <w:i/>
                <w:iCs/>
                <w:sz w:val="22"/>
                <w:szCs w:val="22"/>
              </w:rPr>
              <w:tab/>
              <w:t xml:space="preserve">odpady z výroby, zpracování, distribuce a používání ostatních nátěrových hmot (včetně keramických </w:t>
            </w:r>
            <w:r w:rsidRPr="007D20A9">
              <w:rPr>
                <w:rFonts w:ascii="Arial Narrow" w:hAnsi="Arial Narrow"/>
                <w:bCs/>
                <w:i/>
                <w:iCs/>
                <w:sz w:val="22"/>
                <w:szCs w:val="22"/>
              </w:rPr>
              <w:tab/>
              <w:t>materiálů)</w:t>
            </w:r>
          </w:p>
        </w:tc>
      </w:tr>
      <w:tr w:rsidR="006F7040" w:rsidRPr="007D20A9" w14:paraId="790DA1BB" w14:textId="77777777" w:rsidTr="006F7040">
        <w:trPr>
          <w:cantSplit/>
          <w:trHeight w:val="218"/>
        </w:trPr>
        <w:tc>
          <w:tcPr>
            <w:tcW w:w="1332" w:type="dxa"/>
            <w:vAlign w:val="center"/>
          </w:tcPr>
          <w:p w14:paraId="4379BE7E"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08 02 01</w:t>
            </w:r>
          </w:p>
        </w:tc>
        <w:tc>
          <w:tcPr>
            <w:tcW w:w="7776" w:type="dxa"/>
            <w:vAlign w:val="center"/>
          </w:tcPr>
          <w:p w14:paraId="308DB9AC"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odpadní práškové barvy</w:t>
            </w:r>
          </w:p>
        </w:tc>
        <w:tc>
          <w:tcPr>
            <w:tcW w:w="900" w:type="dxa"/>
            <w:vAlign w:val="center"/>
          </w:tcPr>
          <w:p w14:paraId="4818C36A" w14:textId="77777777" w:rsidR="006F7040" w:rsidRPr="007D20A9" w:rsidRDefault="006F7040" w:rsidP="006F7040">
            <w:pPr>
              <w:keepNext/>
              <w:rPr>
                <w:rFonts w:ascii="Arial Narrow" w:hAnsi="Arial Narrow"/>
                <w:iCs/>
                <w:sz w:val="22"/>
                <w:szCs w:val="20"/>
              </w:rPr>
            </w:pPr>
          </w:p>
        </w:tc>
      </w:tr>
      <w:tr w:rsidR="006F7040" w:rsidRPr="007D20A9" w14:paraId="2F80C3FD" w14:textId="77777777" w:rsidTr="006F7040">
        <w:trPr>
          <w:cantSplit/>
          <w:trHeight w:val="217"/>
        </w:trPr>
        <w:tc>
          <w:tcPr>
            <w:tcW w:w="1332" w:type="dxa"/>
            <w:vAlign w:val="center"/>
          </w:tcPr>
          <w:p w14:paraId="1B02762D" w14:textId="77777777" w:rsidR="006F7040" w:rsidRPr="007D20A9" w:rsidRDefault="006F7040" w:rsidP="006F7040">
            <w:pPr>
              <w:rPr>
                <w:rFonts w:ascii="Arial Narrow" w:hAnsi="Arial Narrow"/>
                <w:iCs/>
                <w:sz w:val="22"/>
                <w:szCs w:val="20"/>
              </w:rPr>
            </w:pPr>
            <w:r w:rsidRPr="007D20A9">
              <w:rPr>
                <w:rFonts w:ascii="Arial Narrow" w:hAnsi="Arial Narrow"/>
                <w:iCs/>
                <w:sz w:val="22"/>
              </w:rPr>
              <w:t>08 02 02</w:t>
            </w:r>
          </w:p>
        </w:tc>
        <w:tc>
          <w:tcPr>
            <w:tcW w:w="7776" w:type="dxa"/>
            <w:vAlign w:val="center"/>
          </w:tcPr>
          <w:p w14:paraId="487C5DE9" w14:textId="77777777" w:rsidR="006F7040" w:rsidRPr="007D20A9" w:rsidRDefault="006F7040" w:rsidP="006F7040">
            <w:pPr>
              <w:rPr>
                <w:rFonts w:ascii="Arial Narrow" w:hAnsi="Arial Narrow"/>
                <w:iCs/>
                <w:sz w:val="22"/>
                <w:szCs w:val="20"/>
              </w:rPr>
            </w:pPr>
            <w:r w:rsidRPr="007D20A9">
              <w:rPr>
                <w:rFonts w:ascii="Arial Narrow" w:hAnsi="Arial Narrow"/>
                <w:iCs/>
                <w:sz w:val="22"/>
              </w:rPr>
              <w:t>vodné kaly obsahující keramické materiály</w:t>
            </w:r>
          </w:p>
        </w:tc>
        <w:tc>
          <w:tcPr>
            <w:tcW w:w="900" w:type="dxa"/>
            <w:vAlign w:val="center"/>
          </w:tcPr>
          <w:p w14:paraId="662B8B02" w14:textId="77777777" w:rsidR="006F7040" w:rsidRPr="007D20A9" w:rsidRDefault="006F7040" w:rsidP="006F7040">
            <w:pPr>
              <w:rPr>
                <w:rFonts w:ascii="Arial Narrow" w:hAnsi="Arial Narrow"/>
                <w:iCs/>
                <w:sz w:val="22"/>
                <w:szCs w:val="20"/>
              </w:rPr>
            </w:pPr>
          </w:p>
        </w:tc>
      </w:tr>
      <w:tr w:rsidR="006F7040" w:rsidRPr="007D20A9" w14:paraId="40B140C3" w14:textId="77777777" w:rsidTr="006F7040">
        <w:trPr>
          <w:cantSplit/>
          <w:trHeight w:val="217"/>
        </w:trPr>
        <w:tc>
          <w:tcPr>
            <w:tcW w:w="1332" w:type="dxa"/>
            <w:vAlign w:val="center"/>
          </w:tcPr>
          <w:p w14:paraId="79EB88D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08 02 99</w:t>
            </w:r>
          </w:p>
        </w:tc>
        <w:tc>
          <w:tcPr>
            <w:tcW w:w="7776" w:type="dxa"/>
            <w:vAlign w:val="center"/>
          </w:tcPr>
          <w:p w14:paraId="5BED885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4293F1D5" w14:textId="77777777" w:rsidR="006F7040" w:rsidRPr="007D20A9" w:rsidRDefault="006F7040" w:rsidP="006F7040">
            <w:pPr>
              <w:rPr>
                <w:rFonts w:ascii="Arial Narrow" w:hAnsi="Arial Narrow"/>
                <w:iCs/>
                <w:sz w:val="22"/>
                <w:szCs w:val="20"/>
              </w:rPr>
            </w:pPr>
          </w:p>
        </w:tc>
      </w:tr>
      <w:tr w:rsidR="006F7040" w:rsidRPr="007D20A9" w14:paraId="1C731252" w14:textId="77777777" w:rsidTr="006F7040">
        <w:trPr>
          <w:cantSplit/>
        </w:trPr>
        <w:tc>
          <w:tcPr>
            <w:tcW w:w="10008" w:type="dxa"/>
            <w:gridSpan w:val="3"/>
            <w:shd w:val="clear" w:color="auto" w:fill="E6E6E6"/>
            <w:vAlign w:val="center"/>
          </w:tcPr>
          <w:p w14:paraId="6B0E3E25"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08 03 </w:t>
            </w:r>
            <w:r w:rsidRPr="007D20A9">
              <w:rPr>
                <w:rFonts w:ascii="Arial Narrow" w:hAnsi="Arial Narrow"/>
                <w:bCs/>
                <w:i/>
                <w:iCs/>
                <w:sz w:val="22"/>
                <w:szCs w:val="22"/>
              </w:rPr>
              <w:tab/>
              <w:t>odpady z výroby, zpracování, distribuce a používání tiskařských barev</w:t>
            </w:r>
          </w:p>
        </w:tc>
      </w:tr>
      <w:tr w:rsidR="006F7040" w:rsidRPr="007D20A9" w14:paraId="6126ABB9" w14:textId="77777777" w:rsidTr="006F7040">
        <w:trPr>
          <w:cantSplit/>
          <w:trHeight w:val="215"/>
        </w:trPr>
        <w:tc>
          <w:tcPr>
            <w:tcW w:w="1332" w:type="dxa"/>
            <w:vAlign w:val="center"/>
          </w:tcPr>
          <w:p w14:paraId="0592977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08 03 07</w:t>
            </w:r>
          </w:p>
        </w:tc>
        <w:tc>
          <w:tcPr>
            <w:tcW w:w="7776" w:type="dxa"/>
            <w:vAlign w:val="center"/>
          </w:tcPr>
          <w:p w14:paraId="63C8F17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vodné kaly obsahující tiskařské barvy</w:t>
            </w:r>
          </w:p>
        </w:tc>
        <w:tc>
          <w:tcPr>
            <w:tcW w:w="900" w:type="dxa"/>
            <w:vAlign w:val="center"/>
          </w:tcPr>
          <w:p w14:paraId="2EE34DA6" w14:textId="77777777" w:rsidR="006F7040" w:rsidRPr="007D20A9" w:rsidRDefault="006F7040" w:rsidP="006F7040">
            <w:pPr>
              <w:rPr>
                <w:rFonts w:ascii="Arial Narrow" w:hAnsi="Arial Narrow"/>
                <w:iCs/>
                <w:sz w:val="22"/>
                <w:szCs w:val="20"/>
              </w:rPr>
            </w:pPr>
          </w:p>
        </w:tc>
      </w:tr>
      <w:tr w:rsidR="006F7040" w:rsidRPr="007D20A9" w14:paraId="61ED2973" w14:textId="77777777" w:rsidTr="006F7040">
        <w:trPr>
          <w:cantSplit/>
          <w:trHeight w:val="215"/>
        </w:trPr>
        <w:tc>
          <w:tcPr>
            <w:tcW w:w="1332" w:type="dxa"/>
            <w:vAlign w:val="center"/>
          </w:tcPr>
          <w:p w14:paraId="2396D0E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08 03 13</w:t>
            </w:r>
          </w:p>
        </w:tc>
        <w:tc>
          <w:tcPr>
            <w:tcW w:w="7776" w:type="dxa"/>
            <w:vAlign w:val="center"/>
          </w:tcPr>
          <w:p w14:paraId="6BD992B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tiskařské barvy neuvedené pod číslem 08 03 12</w:t>
            </w:r>
          </w:p>
        </w:tc>
        <w:tc>
          <w:tcPr>
            <w:tcW w:w="900" w:type="dxa"/>
            <w:vAlign w:val="center"/>
          </w:tcPr>
          <w:p w14:paraId="14DF9F40" w14:textId="77777777" w:rsidR="006F7040" w:rsidRPr="007D20A9" w:rsidRDefault="006F7040" w:rsidP="006F7040">
            <w:pPr>
              <w:rPr>
                <w:rFonts w:ascii="Arial Narrow" w:hAnsi="Arial Narrow"/>
                <w:iCs/>
                <w:sz w:val="22"/>
                <w:szCs w:val="20"/>
              </w:rPr>
            </w:pPr>
          </w:p>
        </w:tc>
      </w:tr>
      <w:tr w:rsidR="006F7040" w:rsidRPr="007D20A9" w14:paraId="0C19A03B" w14:textId="77777777" w:rsidTr="006F7040">
        <w:trPr>
          <w:cantSplit/>
          <w:trHeight w:val="215"/>
        </w:trPr>
        <w:tc>
          <w:tcPr>
            <w:tcW w:w="1332" w:type="dxa"/>
            <w:vAlign w:val="center"/>
          </w:tcPr>
          <w:p w14:paraId="625BFA6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08 03 15</w:t>
            </w:r>
          </w:p>
        </w:tc>
        <w:tc>
          <w:tcPr>
            <w:tcW w:w="7776" w:type="dxa"/>
            <w:vAlign w:val="center"/>
          </w:tcPr>
          <w:p w14:paraId="7DA1B17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tiskařských barev neuvedené pod číslem 08 03 14</w:t>
            </w:r>
          </w:p>
        </w:tc>
        <w:tc>
          <w:tcPr>
            <w:tcW w:w="900" w:type="dxa"/>
            <w:vAlign w:val="center"/>
          </w:tcPr>
          <w:p w14:paraId="3F21BB42" w14:textId="77777777" w:rsidR="006F7040" w:rsidRPr="007D20A9" w:rsidRDefault="006F7040" w:rsidP="006F7040">
            <w:pPr>
              <w:rPr>
                <w:rFonts w:ascii="Arial Narrow" w:hAnsi="Arial Narrow"/>
                <w:iCs/>
                <w:sz w:val="22"/>
                <w:szCs w:val="20"/>
              </w:rPr>
            </w:pPr>
          </w:p>
        </w:tc>
      </w:tr>
      <w:tr w:rsidR="006F7040" w:rsidRPr="007D20A9" w14:paraId="16E52657" w14:textId="77777777" w:rsidTr="006F7040">
        <w:trPr>
          <w:cantSplit/>
          <w:trHeight w:val="215"/>
        </w:trPr>
        <w:tc>
          <w:tcPr>
            <w:tcW w:w="1332" w:type="dxa"/>
            <w:vAlign w:val="center"/>
          </w:tcPr>
          <w:p w14:paraId="4E24B55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08 03 18</w:t>
            </w:r>
          </w:p>
        </w:tc>
        <w:tc>
          <w:tcPr>
            <w:tcW w:w="7776" w:type="dxa"/>
            <w:vAlign w:val="center"/>
          </w:tcPr>
          <w:p w14:paraId="714D0C5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tiskařský toner neuvedený pod číslem 08 03 17</w:t>
            </w:r>
          </w:p>
        </w:tc>
        <w:tc>
          <w:tcPr>
            <w:tcW w:w="900" w:type="dxa"/>
            <w:vAlign w:val="center"/>
          </w:tcPr>
          <w:p w14:paraId="33DF419E" w14:textId="77777777" w:rsidR="006F7040" w:rsidRPr="007D20A9" w:rsidRDefault="006F7040" w:rsidP="006F7040">
            <w:pPr>
              <w:rPr>
                <w:rFonts w:ascii="Arial Narrow" w:hAnsi="Arial Narrow"/>
                <w:iCs/>
                <w:sz w:val="22"/>
                <w:szCs w:val="20"/>
              </w:rPr>
            </w:pPr>
          </w:p>
        </w:tc>
      </w:tr>
      <w:tr w:rsidR="006F7040" w:rsidRPr="007D20A9" w14:paraId="1AB5DDB4" w14:textId="77777777" w:rsidTr="006F7040">
        <w:trPr>
          <w:cantSplit/>
          <w:trHeight w:val="215"/>
        </w:trPr>
        <w:tc>
          <w:tcPr>
            <w:tcW w:w="1332" w:type="dxa"/>
            <w:vAlign w:val="center"/>
          </w:tcPr>
          <w:p w14:paraId="6FFC863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08 03 99</w:t>
            </w:r>
          </w:p>
        </w:tc>
        <w:tc>
          <w:tcPr>
            <w:tcW w:w="7776" w:type="dxa"/>
            <w:vAlign w:val="center"/>
          </w:tcPr>
          <w:p w14:paraId="45B59EB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63965E8B" w14:textId="77777777" w:rsidR="006F7040" w:rsidRPr="007D20A9" w:rsidRDefault="006F7040" w:rsidP="006F7040">
            <w:pPr>
              <w:rPr>
                <w:rFonts w:ascii="Arial Narrow" w:hAnsi="Arial Narrow"/>
                <w:iCs/>
                <w:sz w:val="22"/>
                <w:szCs w:val="20"/>
              </w:rPr>
            </w:pPr>
          </w:p>
        </w:tc>
      </w:tr>
      <w:tr w:rsidR="006F7040" w:rsidRPr="007D20A9" w14:paraId="7EE776BA" w14:textId="77777777" w:rsidTr="006F7040">
        <w:trPr>
          <w:cantSplit/>
        </w:trPr>
        <w:tc>
          <w:tcPr>
            <w:tcW w:w="10008" w:type="dxa"/>
            <w:gridSpan w:val="3"/>
            <w:shd w:val="clear" w:color="auto" w:fill="E6E6E6"/>
            <w:vAlign w:val="center"/>
          </w:tcPr>
          <w:p w14:paraId="4E0708BF" w14:textId="77777777" w:rsidR="006F7040" w:rsidRPr="007D20A9" w:rsidRDefault="006F7040" w:rsidP="006F7040">
            <w:pPr>
              <w:pStyle w:val="Zkladntextodsazen3"/>
              <w:keepNext/>
              <w:ind w:firstLine="0"/>
              <w:jc w:val="left"/>
              <w:rPr>
                <w:rFonts w:ascii="Arial Narrow" w:hAnsi="Arial Narrow"/>
                <w:bCs/>
                <w:iCs/>
                <w:sz w:val="22"/>
                <w:szCs w:val="22"/>
                <w:u w:val="none"/>
              </w:rPr>
            </w:pPr>
            <w:r w:rsidRPr="007D20A9">
              <w:rPr>
                <w:rFonts w:ascii="Arial Narrow" w:hAnsi="Arial Narrow"/>
                <w:bCs/>
                <w:i/>
                <w:iCs/>
                <w:sz w:val="22"/>
                <w:szCs w:val="22"/>
                <w:u w:val="none"/>
              </w:rPr>
              <w:t>08 04</w:t>
            </w:r>
            <w:r w:rsidRPr="007D20A9">
              <w:rPr>
                <w:rFonts w:ascii="Arial Narrow" w:hAnsi="Arial Narrow"/>
                <w:bCs/>
                <w:i/>
                <w:iCs/>
                <w:sz w:val="22"/>
                <w:szCs w:val="22"/>
                <w:u w:val="none"/>
              </w:rPr>
              <w:tab/>
              <w:t xml:space="preserve">odpady z výroby, zpracování, distribuce a používání lepidel a těsnicích materiálů (včetně </w:t>
            </w:r>
            <w:proofErr w:type="spellStart"/>
            <w:r w:rsidRPr="007D20A9">
              <w:rPr>
                <w:rFonts w:ascii="Arial Narrow" w:hAnsi="Arial Narrow"/>
                <w:bCs/>
                <w:i/>
                <w:iCs/>
                <w:sz w:val="22"/>
                <w:szCs w:val="22"/>
                <w:u w:val="none"/>
              </w:rPr>
              <w:t>vodotěsnících</w:t>
            </w:r>
            <w:proofErr w:type="spellEnd"/>
            <w:r w:rsidRPr="007D20A9">
              <w:rPr>
                <w:rFonts w:ascii="Arial Narrow" w:hAnsi="Arial Narrow"/>
                <w:bCs/>
                <w:i/>
                <w:iCs/>
                <w:sz w:val="22"/>
                <w:szCs w:val="22"/>
                <w:u w:val="none"/>
              </w:rPr>
              <w:t xml:space="preserve"> </w:t>
            </w:r>
            <w:r w:rsidRPr="007D20A9">
              <w:rPr>
                <w:rFonts w:ascii="Arial Narrow" w:hAnsi="Arial Narrow"/>
                <w:bCs/>
                <w:i/>
                <w:iCs/>
                <w:sz w:val="22"/>
                <w:szCs w:val="22"/>
                <w:u w:val="none"/>
              </w:rPr>
              <w:tab/>
              <w:t>výrobků)</w:t>
            </w:r>
          </w:p>
        </w:tc>
      </w:tr>
      <w:tr w:rsidR="006F7040" w:rsidRPr="007D20A9" w14:paraId="6430E1D7" w14:textId="77777777" w:rsidTr="006F7040">
        <w:trPr>
          <w:cantSplit/>
          <w:trHeight w:val="215"/>
        </w:trPr>
        <w:tc>
          <w:tcPr>
            <w:tcW w:w="1332" w:type="dxa"/>
            <w:vAlign w:val="center"/>
          </w:tcPr>
          <w:p w14:paraId="10C2BAA1"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08 04 10</w:t>
            </w:r>
          </w:p>
        </w:tc>
        <w:tc>
          <w:tcPr>
            <w:tcW w:w="7776" w:type="dxa"/>
            <w:vAlign w:val="center"/>
          </w:tcPr>
          <w:p w14:paraId="197E6C1C"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jiná odpadní lepidla a těsnicí materiály neuvedené pod číslem 08 04 09</w:t>
            </w:r>
          </w:p>
        </w:tc>
        <w:tc>
          <w:tcPr>
            <w:tcW w:w="900" w:type="dxa"/>
            <w:vAlign w:val="center"/>
          </w:tcPr>
          <w:p w14:paraId="22063BCD" w14:textId="77777777" w:rsidR="006F7040" w:rsidRPr="007D20A9" w:rsidRDefault="006F7040" w:rsidP="006F7040">
            <w:pPr>
              <w:keepNext/>
              <w:rPr>
                <w:rFonts w:ascii="Arial Narrow" w:hAnsi="Arial Narrow"/>
                <w:iCs/>
                <w:sz w:val="22"/>
                <w:szCs w:val="20"/>
              </w:rPr>
            </w:pPr>
          </w:p>
        </w:tc>
      </w:tr>
      <w:tr w:rsidR="006F7040" w:rsidRPr="007D20A9" w14:paraId="15FC3A09" w14:textId="77777777" w:rsidTr="006F7040">
        <w:trPr>
          <w:cantSplit/>
          <w:trHeight w:val="215"/>
        </w:trPr>
        <w:tc>
          <w:tcPr>
            <w:tcW w:w="1332" w:type="dxa"/>
            <w:vAlign w:val="center"/>
          </w:tcPr>
          <w:p w14:paraId="4254E20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08 04 12</w:t>
            </w:r>
          </w:p>
        </w:tc>
        <w:tc>
          <w:tcPr>
            <w:tcW w:w="7776" w:type="dxa"/>
            <w:vAlign w:val="center"/>
          </w:tcPr>
          <w:p w14:paraId="4D70EA9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kaly z lepidel a těsnicích materiálů neuvedené pod číslem 08 04 11</w:t>
            </w:r>
          </w:p>
        </w:tc>
        <w:tc>
          <w:tcPr>
            <w:tcW w:w="900" w:type="dxa"/>
            <w:vAlign w:val="center"/>
          </w:tcPr>
          <w:p w14:paraId="7FE52CFF" w14:textId="77777777" w:rsidR="006F7040" w:rsidRPr="007D20A9" w:rsidRDefault="006F7040" w:rsidP="006F7040">
            <w:pPr>
              <w:rPr>
                <w:rFonts w:ascii="Arial Narrow" w:hAnsi="Arial Narrow"/>
                <w:iCs/>
                <w:sz w:val="22"/>
                <w:szCs w:val="20"/>
              </w:rPr>
            </w:pPr>
          </w:p>
        </w:tc>
      </w:tr>
      <w:tr w:rsidR="006F7040" w:rsidRPr="007D20A9" w14:paraId="79AB64D9" w14:textId="77777777" w:rsidTr="006F7040">
        <w:trPr>
          <w:cantSplit/>
          <w:trHeight w:val="215"/>
        </w:trPr>
        <w:tc>
          <w:tcPr>
            <w:tcW w:w="1332" w:type="dxa"/>
            <w:vAlign w:val="center"/>
          </w:tcPr>
          <w:p w14:paraId="084B277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08 04 14</w:t>
            </w:r>
          </w:p>
        </w:tc>
        <w:tc>
          <w:tcPr>
            <w:tcW w:w="7776" w:type="dxa"/>
            <w:vAlign w:val="center"/>
          </w:tcPr>
          <w:p w14:paraId="4634C80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vodné kaly s obsahem lepidel nebo těsnicích materiálů neuvedené pod číslem 08 04 13</w:t>
            </w:r>
          </w:p>
        </w:tc>
        <w:tc>
          <w:tcPr>
            <w:tcW w:w="900" w:type="dxa"/>
            <w:vAlign w:val="center"/>
          </w:tcPr>
          <w:p w14:paraId="71EBAF27" w14:textId="77777777" w:rsidR="006F7040" w:rsidRPr="007D20A9" w:rsidRDefault="006F7040" w:rsidP="006F7040">
            <w:pPr>
              <w:rPr>
                <w:rFonts w:ascii="Arial Narrow" w:hAnsi="Arial Narrow"/>
                <w:iCs/>
                <w:sz w:val="22"/>
                <w:szCs w:val="20"/>
              </w:rPr>
            </w:pPr>
          </w:p>
        </w:tc>
      </w:tr>
      <w:tr w:rsidR="006F7040" w:rsidRPr="007D20A9" w14:paraId="1E77690C" w14:textId="77777777" w:rsidTr="006F7040">
        <w:trPr>
          <w:cantSplit/>
          <w:trHeight w:val="215"/>
        </w:trPr>
        <w:tc>
          <w:tcPr>
            <w:tcW w:w="1332" w:type="dxa"/>
            <w:tcBorders>
              <w:bottom w:val="single" w:sz="4" w:space="0" w:color="auto"/>
            </w:tcBorders>
            <w:vAlign w:val="center"/>
          </w:tcPr>
          <w:p w14:paraId="3F48D86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08 04 99</w:t>
            </w:r>
          </w:p>
        </w:tc>
        <w:tc>
          <w:tcPr>
            <w:tcW w:w="7776" w:type="dxa"/>
            <w:tcBorders>
              <w:bottom w:val="single" w:sz="4" w:space="0" w:color="auto"/>
            </w:tcBorders>
            <w:vAlign w:val="center"/>
          </w:tcPr>
          <w:p w14:paraId="68A4010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76C92AAF" w14:textId="77777777" w:rsidR="006F7040" w:rsidRPr="007D20A9" w:rsidRDefault="006F7040" w:rsidP="006F7040">
            <w:pPr>
              <w:rPr>
                <w:rFonts w:ascii="Arial Narrow" w:hAnsi="Arial Narrow"/>
                <w:iCs/>
                <w:sz w:val="22"/>
                <w:szCs w:val="20"/>
              </w:rPr>
            </w:pPr>
          </w:p>
        </w:tc>
      </w:tr>
      <w:tr w:rsidR="006F7040" w:rsidRPr="007D20A9" w14:paraId="03BF1E54" w14:textId="77777777" w:rsidTr="006F7040">
        <w:trPr>
          <w:cantSplit/>
        </w:trPr>
        <w:tc>
          <w:tcPr>
            <w:tcW w:w="10008" w:type="dxa"/>
            <w:gridSpan w:val="3"/>
            <w:tcBorders>
              <w:left w:val="nil"/>
              <w:right w:val="nil"/>
            </w:tcBorders>
            <w:vAlign w:val="center"/>
          </w:tcPr>
          <w:p w14:paraId="6605B35F" w14:textId="77777777" w:rsidR="006F7040" w:rsidRPr="007D20A9" w:rsidRDefault="006F7040" w:rsidP="006F7040">
            <w:pPr>
              <w:rPr>
                <w:rFonts w:ascii="Arial Narrow" w:hAnsi="Arial Narrow"/>
                <w:iCs/>
                <w:sz w:val="22"/>
                <w:szCs w:val="22"/>
              </w:rPr>
            </w:pPr>
          </w:p>
        </w:tc>
      </w:tr>
      <w:tr w:rsidR="006F7040" w:rsidRPr="007D20A9" w14:paraId="21476B1E" w14:textId="77777777" w:rsidTr="006F7040">
        <w:trPr>
          <w:cantSplit/>
        </w:trPr>
        <w:tc>
          <w:tcPr>
            <w:tcW w:w="10008" w:type="dxa"/>
            <w:gridSpan w:val="3"/>
            <w:vAlign w:val="center"/>
          </w:tcPr>
          <w:p w14:paraId="55FB35AF"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09</w:t>
            </w:r>
            <w:r w:rsidRPr="007D20A9">
              <w:rPr>
                <w:rFonts w:ascii="Arial Narrow" w:hAnsi="Arial Narrow"/>
                <w:b/>
                <w:bCs/>
                <w:iCs/>
                <w:sz w:val="22"/>
                <w:szCs w:val="22"/>
              </w:rPr>
              <w:tab/>
              <w:t xml:space="preserve"> ODPADY Z FOTOGRAFICKÉHO PRŮMYSLU</w:t>
            </w:r>
          </w:p>
        </w:tc>
      </w:tr>
      <w:tr w:rsidR="006F7040" w:rsidRPr="007D20A9" w14:paraId="32956AF9" w14:textId="77777777" w:rsidTr="006F7040">
        <w:trPr>
          <w:cantSplit/>
        </w:trPr>
        <w:tc>
          <w:tcPr>
            <w:tcW w:w="10008" w:type="dxa"/>
            <w:gridSpan w:val="3"/>
            <w:shd w:val="clear" w:color="auto" w:fill="E6E6E6"/>
            <w:vAlign w:val="center"/>
          </w:tcPr>
          <w:p w14:paraId="4BE530F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09 01 </w:t>
            </w:r>
            <w:r w:rsidRPr="007D20A9">
              <w:rPr>
                <w:rFonts w:ascii="Arial Narrow" w:hAnsi="Arial Narrow"/>
                <w:bCs/>
                <w:i/>
                <w:iCs/>
                <w:sz w:val="22"/>
                <w:szCs w:val="22"/>
              </w:rPr>
              <w:tab/>
              <w:t>odpady z fotografického průmyslu</w:t>
            </w:r>
          </w:p>
        </w:tc>
      </w:tr>
      <w:tr w:rsidR="006F7040" w:rsidRPr="007D20A9" w14:paraId="6101D565" w14:textId="77777777" w:rsidTr="006F7040">
        <w:trPr>
          <w:cantSplit/>
          <w:trHeight w:val="219"/>
        </w:trPr>
        <w:tc>
          <w:tcPr>
            <w:tcW w:w="1332" w:type="dxa"/>
            <w:vAlign w:val="center"/>
          </w:tcPr>
          <w:p w14:paraId="29359F1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09 01 08</w:t>
            </w:r>
          </w:p>
        </w:tc>
        <w:tc>
          <w:tcPr>
            <w:tcW w:w="7776" w:type="dxa"/>
            <w:vAlign w:val="center"/>
          </w:tcPr>
          <w:p w14:paraId="0925C80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fotografický film a papír neobsahující stříbro nebo sloučeniny stříbra</w:t>
            </w:r>
          </w:p>
        </w:tc>
        <w:tc>
          <w:tcPr>
            <w:tcW w:w="900" w:type="dxa"/>
            <w:vAlign w:val="center"/>
          </w:tcPr>
          <w:p w14:paraId="097823CB" w14:textId="77777777" w:rsidR="006F7040" w:rsidRPr="007D20A9" w:rsidRDefault="006F7040" w:rsidP="006F7040">
            <w:pPr>
              <w:rPr>
                <w:rFonts w:ascii="Arial Narrow" w:hAnsi="Arial Narrow"/>
                <w:iCs/>
                <w:sz w:val="22"/>
                <w:szCs w:val="20"/>
              </w:rPr>
            </w:pPr>
          </w:p>
        </w:tc>
      </w:tr>
      <w:tr w:rsidR="006F7040" w:rsidRPr="007D20A9" w14:paraId="02BBE12E" w14:textId="77777777" w:rsidTr="006F7040">
        <w:trPr>
          <w:cantSplit/>
          <w:trHeight w:val="219"/>
        </w:trPr>
        <w:tc>
          <w:tcPr>
            <w:tcW w:w="1332" w:type="dxa"/>
            <w:vAlign w:val="center"/>
          </w:tcPr>
          <w:p w14:paraId="1E647BC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09 01 10</w:t>
            </w:r>
          </w:p>
        </w:tc>
        <w:tc>
          <w:tcPr>
            <w:tcW w:w="7776" w:type="dxa"/>
            <w:vAlign w:val="center"/>
          </w:tcPr>
          <w:p w14:paraId="0FEE47D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fotoaparáty na jedno použití bez baterií</w:t>
            </w:r>
          </w:p>
        </w:tc>
        <w:tc>
          <w:tcPr>
            <w:tcW w:w="900" w:type="dxa"/>
            <w:vAlign w:val="center"/>
          </w:tcPr>
          <w:p w14:paraId="4346807C" w14:textId="77777777" w:rsidR="006F7040" w:rsidRPr="007D20A9" w:rsidRDefault="006F7040" w:rsidP="006F7040">
            <w:pPr>
              <w:rPr>
                <w:rFonts w:ascii="Arial Narrow" w:hAnsi="Arial Narrow"/>
                <w:iCs/>
                <w:sz w:val="22"/>
                <w:szCs w:val="20"/>
              </w:rPr>
            </w:pPr>
          </w:p>
        </w:tc>
      </w:tr>
      <w:tr w:rsidR="006F7040" w:rsidRPr="007D20A9" w14:paraId="553B0EAA" w14:textId="77777777" w:rsidTr="006F7040">
        <w:trPr>
          <w:cantSplit/>
          <w:trHeight w:val="219"/>
        </w:trPr>
        <w:tc>
          <w:tcPr>
            <w:tcW w:w="1332" w:type="dxa"/>
            <w:tcBorders>
              <w:bottom w:val="single" w:sz="4" w:space="0" w:color="auto"/>
            </w:tcBorders>
            <w:vAlign w:val="center"/>
          </w:tcPr>
          <w:p w14:paraId="7CBA43C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09 01 99</w:t>
            </w:r>
          </w:p>
        </w:tc>
        <w:tc>
          <w:tcPr>
            <w:tcW w:w="7776" w:type="dxa"/>
            <w:tcBorders>
              <w:bottom w:val="single" w:sz="4" w:space="0" w:color="auto"/>
            </w:tcBorders>
            <w:vAlign w:val="center"/>
          </w:tcPr>
          <w:p w14:paraId="10C8021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64060001" w14:textId="77777777" w:rsidR="006F7040" w:rsidRPr="007D20A9" w:rsidRDefault="006F7040" w:rsidP="006F7040">
            <w:pPr>
              <w:rPr>
                <w:rFonts w:ascii="Arial Narrow" w:hAnsi="Arial Narrow"/>
                <w:iCs/>
                <w:sz w:val="22"/>
                <w:szCs w:val="20"/>
              </w:rPr>
            </w:pPr>
          </w:p>
        </w:tc>
      </w:tr>
      <w:tr w:rsidR="006F7040" w:rsidRPr="007D20A9" w14:paraId="1E2FEE9A" w14:textId="77777777" w:rsidTr="006F7040">
        <w:trPr>
          <w:cantSplit/>
        </w:trPr>
        <w:tc>
          <w:tcPr>
            <w:tcW w:w="10008" w:type="dxa"/>
            <w:gridSpan w:val="3"/>
            <w:tcBorders>
              <w:left w:val="nil"/>
              <w:right w:val="nil"/>
            </w:tcBorders>
            <w:vAlign w:val="center"/>
          </w:tcPr>
          <w:p w14:paraId="55AE639A" w14:textId="77777777" w:rsidR="006F7040" w:rsidRPr="007D20A9" w:rsidRDefault="006F7040" w:rsidP="006F7040">
            <w:pPr>
              <w:rPr>
                <w:rFonts w:ascii="Arial Narrow" w:hAnsi="Arial Narrow"/>
                <w:iCs/>
                <w:sz w:val="22"/>
                <w:szCs w:val="22"/>
              </w:rPr>
            </w:pPr>
          </w:p>
        </w:tc>
      </w:tr>
      <w:tr w:rsidR="006F7040" w:rsidRPr="007D20A9" w14:paraId="7256C35D" w14:textId="77777777" w:rsidTr="006F7040">
        <w:trPr>
          <w:cantSplit/>
        </w:trPr>
        <w:tc>
          <w:tcPr>
            <w:tcW w:w="10008" w:type="dxa"/>
            <w:gridSpan w:val="3"/>
            <w:vAlign w:val="center"/>
          </w:tcPr>
          <w:p w14:paraId="2FE153C0"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10</w:t>
            </w:r>
            <w:r w:rsidRPr="007D20A9">
              <w:rPr>
                <w:rFonts w:ascii="Arial Narrow" w:hAnsi="Arial Narrow"/>
                <w:b/>
                <w:bCs/>
                <w:iCs/>
                <w:sz w:val="22"/>
                <w:szCs w:val="22"/>
              </w:rPr>
              <w:tab/>
              <w:t xml:space="preserve"> ODPADY Z TEPELNÝCH PROCESŮ</w:t>
            </w:r>
          </w:p>
        </w:tc>
      </w:tr>
      <w:tr w:rsidR="006F7040" w:rsidRPr="007D20A9" w14:paraId="44692B35" w14:textId="77777777" w:rsidTr="006F7040">
        <w:trPr>
          <w:cantSplit/>
        </w:trPr>
        <w:tc>
          <w:tcPr>
            <w:tcW w:w="10008" w:type="dxa"/>
            <w:gridSpan w:val="3"/>
            <w:shd w:val="clear" w:color="auto" w:fill="E6E6E6"/>
            <w:vAlign w:val="center"/>
          </w:tcPr>
          <w:p w14:paraId="0591C61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10 01</w:t>
            </w:r>
            <w:r w:rsidRPr="007D20A9">
              <w:rPr>
                <w:rFonts w:ascii="Arial Narrow" w:hAnsi="Arial Narrow"/>
                <w:bCs/>
                <w:i/>
                <w:iCs/>
                <w:sz w:val="22"/>
                <w:szCs w:val="22"/>
              </w:rPr>
              <w:tab/>
              <w:t xml:space="preserve"> odpady z elektráren a jiných spalovacích zařízení (kromě odpadů uvedených v podskupině 19)</w:t>
            </w:r>
          </w:p>
        </w:tc>
      </w:tr>
      <w:tr w:rsidR="006F7040" w:rsidRPr="007D20A9" w14:paraId="323EADB8" w14:textId="77777777" w:rsidTr="006F7040">
        <w:trPr>
          <w:cantSplit/>
          <w:trHeight w:val="240"/>
        </w:trPr>
        <w:tc>
          <w:tcPr>
            <w:tcW w:w="1332" w:type="dxa"/>
            <w:vAlign w:val="center"/>
          </w:tcPr>
          <w:p w14:paraId="11AB7BB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lastRenderedPageBreak/>
              <w:t>10 01 01</w:t>
            </w:r>
          </w:p>
        </w:tc>
        <w:tc>
          <w:tcPr>
            <w:tcW w:w="7776" w:type="dxa"/>
            <w:vAlign w:val="center"/>
          </w:tcPr>
          <w:p w14:paraId="7AB56DF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škvára, struska a kotelní prach (kromě kotelního prachu uvedeného pod číslem 10 01 04)</w:t>
            </w:r>
          </w:p>
        </w:tc>
        <w:tc>
          <w:tcPr>
            <w:tcW w:w="900" w:type="dxa"/>
            <w:vAlign w:val="center"/>
          </w:tcPr>
          <w:p w14:paraId="1D49C60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7E21064D" w14:textId="77777777" w:rsidTr="006F7040">
        <w:trPr>
          <w:cantSplit/>
          <w:trHeight w:val="235"/>
        </w:trPr>
        <w:tc>
          <w:tcPr>
            <w:tcW w:w="1332" w:type="dxa"/>
            <w:vAlign w:val="center"/>
          </w:tcPr>
          <w:p w14:paraId="299B480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10 01 02</w:t>
            </w:r>
          </w:p>
        </w:tc>
        <w:tc>
          <w:tcPr>
            <w:tcW w:w="7776" w:type="dxa"/>
            <w:vAlign w:val="center"/>
          </w:tcPr>
          <w:p w14:paraId="4526383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popílek ze spalování uhlí</w:t>
            </w:r>
          </w:p>
        </w:tc>
        <w:tc>
          <w:tcPr>
            <w:tcW w:w="900" w:type="dxa"/>
            <w:vAlign w:val="center"/>
          </w:tcPr>
          <w:p w14:paraId="664848E2" w14:textId="77777777" w:rsidR="006F7040" w:rsidRPr="007D20A9" w:rsidRDefault="006F7040" w:rsidP="006F7040">
            <w:pPr>
              <w:rPr>
                <w:rFonts w:ascii="Arial Narrow" w:hAnsi="Arial Narrow"/>
                <w:iCs/>
                <w:sz w:val="22"/>
                <w:szCs w:val="20"/>
              </w:rPr>
            </w:pPr>
          </w:p>
        </w:tc>
      </w:tr>
      <w:tr w:rsidR="006F7040" w:rsidRPr="007D20A9" w14:paraId="0020AA50" w14:textId="77777777" w:rsidTr="006F7040">
        <w:trPr>
          <w:cantSplit/>
          <w:trHeight w:val="235"/>
        </w:trPr>
        <w:tc>
          <w:tcPr>
            <w:tcW w:w="1332" w:type="dxa"/>
            <w:vAlign w:val="center"/>
          </w:tcPr>
          <w:p w14:paraId="53FBB00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10 01 03</w:t>
            </w:r>
          </w:p>
        </w:tc>
        <w:tc>
          <w:tcPr>
            <w:tcW w:w="7776" w:type="dxa"/>
            <w:vAlign w:val="center"/>
          </w:tcPr>
          <w:p w14:paraId="799C164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popílek ze spalování rašeliny a neošetřeného dřeva</w:t>
            </w:r>
          </w:p>
        </w:tc>
        <w:tc>
          <w:tcPr>
            <w:tcW w:w="900" w:type="dxa"/>
            <w:vAlign w:val="center"/>
          </w:tcPr>
          <w:p w14:paraId="740F0ADD" w14:textId="77777777" w:rsidR="006F7040" w:rsidRPr="007D20A9" w:rsidRDefault="006F7040" w:rsidP="006F7040">
            <w:pPr>
              <w:rPr>
                <w:rFonts w:ascii="Arial Narrow" w:hAnsi="Arial Narrow"/>
                <w:iCs/>
                <w:sz w:val="22"/>
                <w:szCs w:val="20"/>
              </w:rPr>
            </w:pPr>
          </w:p>
        </w:tc>
      </w:tr>
      <w:tr w:rsidR="006F7040" w:rsidRPr="007D20A9" w14:paraId="4A1E7927" w14:textId="77777777" w:rsidTr="006F7040">
        <w:trPr>
          <w:cantSplit/>
          <w:trHeight w:val="235"/>
        </w:trPr>
        <w:tc>
          <w:tcPr>
            <w:tcW w:w="1332" w:type="dxa"/>
            <w:vAlign w:val="center"/>
          </w:tcPr>
          <w:p w14:paraId="0032737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10 01 15</w:t>
            </w:r>
          </w:p>
        </w:tc>
        <w:tc>
          <w:tcPr>
            <w:tcW w:w="7776" w:type="dxa"/>
            <w:vAlign w:val="center"/>
          </w:tcPr>
          <w:p w14:paraId="2A83684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škvára, struska a kotelní prach ze </w:t>
            </w:r>
            <w:proofErr w:type="spellStart"/>
            <w:r w:rsidRPr="007D20A9">
              <w:rPr>
                <w:rFonts w:ascii="Arial Narrow" w:hAnsi="Arial Narrow"/>
                <w:iCs/>
                <w:sz w:val="22"/>
                <w:szCs w:val="20"/>
              </w:rPr>
              <w:t>spoluspalování</w:t>
            </w:r>
            <w:proofErr w:type="spellEnd"/>
            <w:r w:rsidRPr="007D20A9">
              <w:rPr>
                <w:rFonts w:ascii="Arial Narrow" w:hAnsi="Arial Narrow"/>
                <w:iCs/>
                <w:sz w:val="22"/>
                <w:szCs w:val="20"/>
              </w:rPr>
              <w:t xml:space="preserve"> odpadu neuvedené pod číslem 10 01 14</w:t>
            </w:r>
          </w:p>
        </w:tc>
        <w:tc>
          <w:tcPr>
            <w:tcW w:w="900" w:type="dxa"/>
            <w:vAlign w:val="center"/>
          </w:tcPr>
          <w:p w14:paraId="0E43624A" w14:textId="2E3F8C14" w:rsidR="006F7040" w:rsidRPr="007D20A9" w:rsidRDefault="006F7040" w:rsidP="006F7040">
            <w:pPr>
              <w:rPr>
                <w:rFonts w:ascii="Arial Narrow" w:hAnsi="Arial Narrow"/>
                <w:iCs/>
                <w:sz w:val="22"/>
                <w:szCs w:val="20"/>
              </w:rPr>
            </w:pPr>
          </w:p>
        </w:tc>
      </w:tr>
      <w:tr w:rsidR="006F7040" w:rsidRPr="007D20A9" w14:paraId="2F3B81C2" w14:textId="77777777" w:rsidTr="006F7040">
        <w:trPr>
          <w:cantSplit/>
          <w:trHeight w:val="235"/>
        </w:trPr>
        <w:tc>
          <w:tcPr>
            <w:tcW w:w="1332" w:type="dxa"/>
            <w:vAlign w:val="center"/>
          </w:tcPr>
          <w:p w14:paraId="0E1A9B3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10 01 17</w:t>
            </w:r>
          </w:p>
        </w:tc>
        <w:tc>
          <w:tcPr>
            <w:tcW w:w="7776" w:type="dxa"/>
            <w:vAlign w:val="center"/>
          </w:tcPr>
          <w:p w14:paraId="2DC10DB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popílek ze </w:t>
            </w:r>
            <w:proofErr w:type="spellStart"/>
            <w:r w:rsidRPr="007D20A9">
              <w:rPr>
                <w:rFonts w:ascii="Arial Narrow" w:hAnsi="Arial Narrow"/>
                <w:iCs/>
                <w:sz w:val="22"/>
                <w:szCs w:val="20"/>
              </w:rPr>
              <w:t>spoluspalování</w:t>
            </w:r>
            <w:proofErr w:type="spellEnd"/>
            <w:r w:rsidRPr="007D20A9">
              <w:rPr>
                <w:rFonts w:ascii="Arial Narrow" w:hAnsi="Arial Narrow"/>
                <w:iCs/>
                <w:sz w:val="22"/>
                <w:szCs w:val="20"/>
              </w:rPr>
              <w:t xml:space="preserve"> odpadu neuvedený pod číslem 10 01 16</w:t>
            </w:r>
          </w:p>
        </w:tc>
        <w:tc>
          <w:tcPr>
            <w:tcW w:w="900" w:type="dxa"/>
            <w:vAlign w:val="center"/>
          </w:tcPr>
          <w:p w14:paraId="623891BA" w14:textId="77777777" w:rsidR="006F7040" w:rsidRPr="007D20A9" w:rsidRDefault="006F7040" w:rsidP="006F7040">
            <w:pPr>
              <w:rPr>
                <w:rFonts w:ascii="Arial Narrow" w:hAnsi="Arial Narrow"/>
                <w:iCs/>
                <w:sz w:val="22"/>
                <w:szCs w:val="20"/>
              </w:rPr>
            </w:pPr>
          </w:p>
        </w:tc>
      </w:tr>
      <w:tr w:rsidR="006F7040" w:rsidRPr="007D20A9" w14:paraId="62FA3B2D" w14:textId="77777777" w:rsidTr="006F7040">
        <w:trPr>
          <w:cantSplit/>
          <w:trHeight w:val="235"/>
        </w:trPr>
        <w:tc>
          <w:tcPr>
            <w:tcW w:w="1332" w:type="dxa"/>
            <w:vAlign w:val="center"/>
          </w:tcPr>
          <w:p w14:paraId="18EDCC9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10 01 19</w:t>
            </w:r>
          </w:p>
        </w:tc>
        <w:tc>
          <w:tcPr>
            <w:tcW w:w="7776" w:type="dxa"/>
            <w:vAlign w:val="center"/>
          </w:tcPr>
          <w:p w14:paraId="75CF746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čištění odpadních plynů neuvedené pod čísly 10 01 05, 10 01 07 a 10 01 18</w:t>
            </w:r>
          </w:p>
        </w:tc>
        <w:tc>
          <w:tcPr>
            <w:tcW w:w="900" w:type="dxa"/>
            <w:vAlign w:val="center"/>
          </w:tcPr>
          <w:p w14:paraId="32B19DA9" w14:textId="77777777" w:rsidR="006F7040" w:rsidRPr="007D20A9" w:rsidRDefault="006F7040" w:rsidP="006F7040">
            <w:pPr>
              <w:rPr>
                <w:rFonts w:ascii="Arial Narrow" w:hAnsi="Arial Narrow"/>
                <w:iCs/>
                <w:sz w:val="22"/>
                <w:szCs w:val="20"/>
              </w:rPr>
            </w:pPr>
          </w:p>
        </w:tc>
      </w:tr>
      <w:tr w:rsidR="006F7040" w:rsidRPr="007D20A9" w14:paraId="55644009" w14:textId="77777777" w:rsidTr="006F7040">
        <w:trPr>
          <w:cantSplit/>
          <w:trHeight w:val="235"/>
        </w:trPr>
        <w:tc>
          <w:tcPr>
            <w:tcW w:w="1332" w:type="dxa"/>
            <w:vAlign w:val="center"/>
          </w:tcPr>
          <w:p w14:paraId="34BD24EF" w14:textId="77777777" w:rsidR="006F7040" w:rsidRPr="007D20A9" w:rsidRDefault="006F7040" w:rsidP="006F7040">
            <w:pPr>
              <w:rPr>
                <w:rFonts w:ascii="Arial Narrow" w:hAnsi="Arial Narrow"/>
                <w:iCs/>
                <w:sz w:val="22"/>
                <w:szCs w:val="20"/>
              </w:rPr>
            </w:pPr>
            <w:r w:rsidRPr="007D20A9">
              <w:rPr>
                <w:rFonts w:ascii="Arial Narrow" w:hAnsi="Arial Narrow"/>
                <w:iCs/>
                <w:sz w:val="22"/>
              </w:rPr>
              <w:t>10 01 21</w:t>
            </w:r>
          </w:p>
        </w:tc>
        <w:tc>
          <w:tcPr>
            <w:tcW w:w="7776" w:type="dxa"/>
            <w:vAlign w:val="center"/>
          </w:tcPr>
          <w:p w14:paraId="573EBAC4" w14:textId="77777777" w:rsidR="006F7040" w:rsidRPr="007D20A9" w:rsidRDefault="006F7040" w:rsidP="006F7040">
            <w:pPr>
              <w:rPr>
                <w:rFonts w:ascii="Arial Narrow" w:hAnsi="Arial Narrow"/>
                <w:iCs/>
                <w:sz w:val="22"/>
                <w:szCs w:val="20"/>
              </w:rPr>
            </w:pPr>
            <w:r w:rsidRPr="007D20A9">
              <w:rPr>
                <w:rFonts w:ascii="Arial Narrow" w:hAnsi="Arial Narrow"/>
                <w:iCs/>
                <w:sz w:val="22"/>
              </w:rPr>
              <w:t>jiné kaly z čištění</w:t>
            </w:r>
            <w:r w:rsidRPr="007D20A9">
              <w:rPr>
                <w:rFonts w:ascii="Arial Narrow" w:hAnsi="Arial Narrow" w:cs="Arial Narrow"/>
                <w:iCs/>
                <w:sz w:val="22"/>
              </w:rPr>
              <w:t xml:space="preserve"> odpadních vod v místě jejich vzniku neuvedené pod číslem 10 01 20</w:t>
            </w:r>
          </w:p>
        </w:tc>
        <w:tc>
          <w:tcPr>
            <w:tcW w:w="900" w:type="dxa"/>
            <w:vAlign w:val="center"/>
          </w:tcPr>
          <w:p w14:paraId="1C8FD828" w14:textId="77777777" w:rsidR="006F7040" w:rsidRPr="007D20A9" w:rsidRDefault="006F7040" w:rsidP="006F7040">
            <w:pPr>
              <w:rPr>
                <w:rFonts w:ascii="Arial Narrow" w:hAnsi="Arial Narrow"/>
                <w:iCs/>
                <w:sz w:val="22"/>
                <w:szCs w:val="20"/>
              </w:rPr>
            </w:pPr>
          </w:p>
        </w:tc>
      </w:tr>
      <w:tr w:rsidR="006F7040" w:rsidRPr="007D20A9" w14:paraId="31F8D5D2" w14:textId="77777777" w:rsidTr="006F7040">
        <w:trPr>
          <w:cantSplit/>
          <w:trHeight w:val="235"/>
        </w:trPr>
        <w:tc>
          <w:tcPr>
            <w:tcW w:w="1332" w:type="dxa"/>
            <w:vAlign w:val="center"/>
          </w:tcPr>
          <w:p w14:paraId="01F97A61" w14:textId="77777777" w:rsidR="006F7040" w:rsidRPr="007D20A9" w:rsidRDefault="006F7040" w:rsidP="006F7040">
            <w:pPr>
              <w:rPr>
                <w:rFonts w:ascii="Arial Narrow" w:hAnsi="Arial Narrow"/>
                <w:iCs/>
                <w:sz w:val="22"/>
                <w:szCs w:val="20"/>
              </w:rPr>
            </w:pPr>
            <w:r w:rsidRPr="007D20A9">
              <w:rPr>
                <w:rFonts w:ascii="Arial Narrow" w:hAnsi="Arial Narrow"/>
                <w:iCs/>
                <w:sz w:val="22"/>
              </w:rPr>
              <w:t>10 01 23</w:t>
            </w:r>
          </w:p>
        </w:tc>
        <w:tc>
          <w:tcPr>
            <w:tcW w:w="7776" w:type="dxa"/>
            <w:vAlign w:val="center"/>
          </w:tcPr>
          <w:p w14:paraId="5AD89E4C" w14:textId="77777777" w:rsidR="006F7040" w:rsidRPr="007D20A9" w:rsidRDefault="006F7040" w:rsidP="006F7040">
            <w:pPr>
              <w:rPr>
                <w:rFonts w:ascii="Arial Narrow" w:hAnsi="Arial Narrow"/>
                <w:iCs/>
                <w:sz w:val="22"/>
                <w:szCs w:val="20"/>
              </w:rPr>
            </w:pPr>
            <w:r w:rsidRPr="007D20A9">
              <w:rPr>
                <w:rFonts w:ascii="Arial Narrow" w:hAnsi="Arial Narrow"/>
                <w:iCs/>
                <w:sz w:val="22"/>
              </w:rPr>
              <w:t>vodné kaly z čištění kotlů</w:t>
            </w:r>
            <w:r w:rsidRPr="007D20A9">
              <w:rPr>
                <w:rFonts w:ascii="Arial Narrow" w:hAnsi="Arial Narrow" w:cs="Arial Narrow"/>
                <w:iCs/>
                <w:sz w:val="22"/>
              </w:rPr>
              <w:t xml:space="preserve"> neuvedené pod číslem 10 01 22</w:t>
            </w:r>
          </w:p>
        </w:tc>
        <w:tc>
          <w:tcPr>
            <w:tcW w:w="900" w:type="dxa"/>
            <w:vAlign w:val="center"/>
          </w:tcPr>
          <w:p w14:paraId="433DB941" w14:textId="77777777" w:rsidR="006F7040" w:rsidRPr="007D20A9" w:rsidRDefault="006F7040" w:rsidP="006F7040">
            <w:pPr>
              <w:rPr>
                <w:rFonts w:ascii="Arial Narrow" w:hAnsi="Arial Narrow"/>
                <w:iCs/>
                <w:sz w:val="22"/>
                <w:szCs w:val="20"/>
              </w:rPr>
            </w:pPr>
          </w:p>
        </w:tc>
      </w:tr>
      <w:tr w:rsidR="006F7040" w:rsidRPr="007D20A9" w14:paraId="6BBF0E86" w14:textId="77777777" w:rsidTr="006F7040">
        <w:trPr>
          <w:cantSplit/>
          <w:trHeight w:val="235"/>
        </w:trPr>
        <w:tc>
          <w:tcPr>
            <w:tcW w:w="1332" w:type="dxa"/>
            <w:vAlign w:val="center"/>
          </w:tcPr>
          <w:p w14:paraId="322F9FA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10 01 24</w:t>
            </w:r>
          </w:p>
        </w:tc>
        <w:tc>
          <w:tcPr>
            <w:tcW w:w="7776" w:type="dxa"/>
            <w:vAlign w:val="center"/>
          </w:tcPr>
          <w:p w14:paraId="680C6C4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písky z fluidních loží</w:t>
            </w:r>
          </w:p>
        </w:tc>
        <w:tc>
          <w:tcPr>
            <w:tcW w:w="900" w:type="dxa"/>
            <w:vAlign w:val="center"/>
          </w:tcPr>
          <w:p w14:paraId="3FA30336" w14:textId="56ED9AF4" w:rsidR="006F7040" w:rsidRPr="007D20A9" w:rsidRDefault="006F7040" w:rsidP="006F7040">
            <w:pPr>
              <w:rPr>
                <w:rFonts w:ascii="Arial Narrow" w:hAnsi="Arial Narrow"/>
                <w:iCs/>
                <w:sz w:val="22"/>
                <w:szCs w:val="20"/>
              </w:rPr>
            </w:pPr>
          </w:p>
        </w:tc>
      </w:tr>
      <w:tr w:rsidR="006F7040" w:rsidRPr="007D20A9" w14:paraId="3BFBD826" w14:textId="77777777" w:rsidTr="006F7040">
        <w:trPr>
          <w:cantSplit/>
          <w:trHeight w:val="235"/>
        </w:trPr>
        <w:tc>
          <w:tcPr>
            <w:tcW w:w="1332" w:type="dxa"/>
            <w:vAlign w:val="center"/>
          </w:tcPr>
          <w:p w14:paraId="1B9D17B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10 01 25</w:t>
            </w:r>
          </w:p>
        </w:tc>
        <w:tc>
          <w:tcPr>
            <w:tcW w:w="7776" w:type="dxa"/>
            <w:vAlign w:val="center"/>
          </w:tcPr>
          <w:p w14:paraId="74A312F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ze skladování a z přípravy paliva pro tepelné elektrárny</w:t>
            </w:r>
          </w:p>
        </w:tc>
        <w:tc>
          <w:tcPr>
            <w:tcW w:w="900" w:type="dxa"/>
            <w:vAlign w:val="center"/>
          </w:tcPr>
          <w:p w14:paraId="2F1B0E2E" w14:textId="77777777" w:rsidR="006F7040" w:rsidRPr="007D20A9" w:rsidRDefault="006F7040" w:rsidP="006F7040">
            <w:pPr>
              <w:rPr>
                <w:rFonts w:ascii="Arial Narrow" w:hAnsi="Arial Narrow"/>
                <w:iCs/>
                <w:sz w:val="22"/>
                <w:szCs w:val="20"/>
              </w:rPr>
            </w:pPr>
          </w:p>
        </w:tc>
      </w:tr>
      <w:tr w:rsidR="006F7040" w:rsidRPr="007D20A9" w14:paraId="39B9F286" w14:textId="77777777" w:rsidTr="006F7040">
        <w:trPr>
          <w:cantSplit/>
          <w:trHeight w:val="235"/>
        </w:trPr>
        <w:tc>
          <w:tcPr>
            <w:tcW w:w="1332" w:type="dxa"/>
            <w:vAlign w:val="center"/>
          </w:tcPr>
          <w:p w14:paraId="479FF0B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10 01 26</w:t>
            </w:r>
          </w:p>
        </w:tc>
        <w:tc>
          <w:tcPr>
            <w:tcW w:w="7776" w:type="dxa"/>
            <w:vAlign w:val="center"/>
          </w:tcPr>
          <w:p w14:paraId="5DE1635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čištění chladicí vody</w:t>
            </w:r>
          </w:p>
        </w:tc>
        <w:tc>
          <w:tcPr>
            <w:tcW w:w="900" w:type="dxa"/>
            <w:vAlign w:val="center"/>
          </w:tcPr>
          <w:p w14:paraId="2AAC9417" w14:textId="77777777" w:rsidR="006F7040" w:rsidRPr="007D20A9" w:rsidRDefault="006F7040" w:rsidP="006F7040">
            <w:pPr>
              <w:rPr>
                <w:rFonts w:ascii="Arial Narrow" w:hAnsi="Arial Narrow"/>
                <w:iCs/>
                <w:sz w:val="22"/>
                <w:szCs w:val="20"/>
              </w:rPr>
            </w:pPr>
          </w:p>
        </w:tc>
      </w:tr>
      <w:tr w:rsidR="006F7040" w:rsidRPr="007D20A9" w14:paraId="2C327F66" w14:textId="77777777" w:rsidTr="006F7040">
        <w:trPr>
          <w:cantSplit/>
          <w:trHeight w:val="235"/>
        </w:trPr>
        <w:tc>
          <w:tcPr>
            <w:tcW w:w="1332" w:type="dxa"/>
            <w:vAlign w:val="center"/>
          </w:tcPr>
          <w:p w14:paraId="2D99D30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10 01 99</w:t>
            </w:r>
          </w:p>
        </w:tc>
        <w:tc>
          <w:tcPr>
            <w:tcW w:w="7776" w:type="dxa"/>
            <w:vAlign w:val="center"/>
          </w:tcPr>
          <w:p w14:paraId="0142616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6AA08C47" w14:textId="77777777" w:rsidR="006F7040" w:rsidRPr="007D20A9" w:rsidRDefault="006F7040" w:rsidP="006F7040">
            <w:pPr>
              <w:rPr>
                <w:rFonts w:ascii="Arial Narrow" w:hAnsi="Arial Narrow"/>
                <w:iCs/>
                <w:sz w:val="22"/>
                <w:szCs w:val="20"/>
              </w:rPr>
            </w:pPr>
          </w:p>
        </w:tc>
      </w:tr>
      <w:tr w:rsidR="006F7040" w:rsidRPr="007D20A9" w14:paraId="5BBFCC2D" w14:textId="77777777" w:rsidTr="006F7040">
        <w:trPr>
          <w:cantSplit/>
        </w:trPr>
        <w:tc>
          <w:tcPr>
            <w:tcW w:w="10008" w:type="dxa"/>
            <w:gridSpan w:val="3"/>
            <w:shd w:val="clear" w:color="auto" w:fill="E6E6E6"/>
            <w:vAlign w:val="center"/>
          </w:tcPr>
          <w:p w14:paraId="284E37CF"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10 02</w:t>
            </w:r>
            <w:r w:rsidRPr="007D20A9">
              <w:rPr>
                <w:rFonts w:ascii="Arial Narrow" w:hAnsi="Arial Narrow"/>
                <w:bCs/>
                <w:i/>
                <w:iCs/>
                <w:sz w:val="22"/>
                <w:szCs w:val="22"/>
              </w:rPr>
              <w:tab/>
              <w:t xml:space="preserve"> odpady z průmyslu železa a oceli </w:t>
            </w:r>
          </w:p>
        </w:tc>
      </w:tr>
      <w:tr w:rsidR="006F7040" w:rsidRPr="007D20A9" w14:paraId="24B3B39A" w14:textId="77777777" w:rsidTr="006F7040">
        <w:trPr>
          <w:cantSplit/>
          <w:trHeight w:val="222"/>
        </w:trPr>
        <w:tc>
          <w:tcPr>
            <w:tcW w:w="1332" w:type="dxa"/>
            <w:vAlign w:val="center"/>
          </w:tcPr>
          <w:p w14:paraId="6808BB3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10 02 01</w:t>
            </w:r>
          </w:p>
        </w:tc>
        <w:tc>
          <w:tcPr>
            <w:tcW w:w="7776" w:type="dxa"/>
            <w:vAlign w:val="center"/>
          </w:tcPr>
          <w:p w14:paraId="32039AF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odpady ze zpracování strusky </w:t>
            </w:r>
          </w:p>
        </w:tc>
        <w:tc>
          <w:tcPr>
            <w:tcW w:w="900" w:type="dxa"/>
            <w:vAlign w:val="center"/>
          </w:tcPr>
          <w:p w14:paraId="4F5C5848" w14:textId="745E6B9D" w:rsidR="006F7040" w:rsidRPr="007D20A9" w:rsidRDefault="006F7040" w:rsidP="006F7040">
            <w:pPr>
              <w:rPr>
                <w:rFonts w:ascii="Arial Narrow" w:hAnsi="Arial Narrow"/>
                <w:iCs/>
                <w:sz w:val="22"/>
                <w:szCs w:val="20"/>
              </w:rPr>
            </w:pPr>
          </w:p>
        </w:tc>
      </w:tr>
      <w:tr w:rsidR="006F7040" w:rsidRPr="007D20A9" w14:paraId="6A03441D" w14:textId="77777777" w:rsidTr="006F7040">
        <w:trPr>
          <w:cantSplit/>
          <w:trHeight w:val="219"/>
        </w:trPr>
        <w:tc>
          <w:tcPr>
            <w:tcW w:w="1332" w:type="dxa"/>
            <w:vAlign w:val="center"/>
          </w:tcPr>
          <w:p w14:paraId="1CFDCE9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10 02 08</w:t>
            </w:r>
          </w:p>
        </w:tc>
        <w:tc>
          <w:tcPr>
            <w:tcW w:w="7776" w:type="dxa"/>
            <w:vAlign w:val="center"/>
          </w:tcPr>
          <w:p w14:paraId="4FEA96A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pevné odpady z čištění plynů neuvedené pod číslem 10 02 07</w:t>
            </w:r>
          </w:p>
        </w:tc>
        <w:tc>
          <w:tcPr>
            <w:tcW w:w="900" w:type="dxa"/>
            <w:vAlign w:val="center"/>
          </w:tcPr>
          <w:p w14:paraId="75A22F73" w14:textId="6553523B" w:rsidR="006F7040" w:rsidRPr="007D20A9" w:rsidRDefault="006F7040" w:rsidP="006F7040">
            <w:pPr>
              <w:rPr>
                <w:rFonts w:ascii="Arial Narrow" w:hAnsi="Arial Narrow"/>
                <w:iCs/>
                <w:sz w:val="22"/>
                <w:szCs w:val="20"/>
              </w:rPr>
            </w:pPr>
          </w:p>
        </w:tc>
      </w:tr>
      <w:tr w:rsidR="006F7040" w:rsidRPr="007D20A9" w14:paraId="2C2D6A85" w14:textId="77777777" w:rsidTr="006F7040">
        <w:trPr>
          <w:cantSplit/>
          <w:trHeight w:val="219"/>
        </w:trPr>
        <w:tc>
          <w:tcPr>
            <w:tcW w:w="1332" w:type="dxa"/>
            <w:vAlign w:val="center"/>
          </w:tcPr>
          <w:p w14:paraId="1A58F7C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10 02 10</w:t>
            </w:r>
          </w:p>
        </w:tc>
        <w:tc>
          <w:tcPr>
            <w:tcW w:w="7776" w:type="dxa"/>
            <w:vAlign w:val="center"/>
          </w:tcPr>
          <w:p w14:paraId="6225A48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okuje z válcování</w:t>
            </w:r>
          </w:p>
        </w:tc>
        <w:tc>
          <w:tcPr>
            <w:tcW w:w="900" w:type="dxa"/>
            <w:vAlign w:val="center"/>
          </w:tcPr>
          <w:p w14:paraId="592644E2" w14:textId="77777777" w:rsidR="006F7040" w:rsidRPr="007D20A9" w:rsidRDefault="006F7040" w:rsidP="006F7040">
            <w:pPr>
              <w:rPr>
                <w:rFonts w:ascii="Arial Narrow" w:hAnsi="Arial Narrow"/>
                <w:iCs/>
                <w:sz w:val="22"/>
                <w:szCs w:val="20"/>
              </w:rPr>
            </w:pPr>
          </w:p>
        </w:tc>
      </w:tr>
      <w:tr w:rsidR="006F7040" w:rsidRPr="007D20A9" w14:paraId="08876972" w14:textId="77777777" w:rsidTr="006F7040">
        <w:trPr>
          <w:cantSplit/>
          <w:trHeight w:val="219"/>
        </w:trPr>
        <w:tc>
          <w:tcPr>
            <w:tcW w:w="1332" w:type="dxa"/>
            <w:vAlign w:val="center"/>
          </w:tcPr>
          <w:p w14:paraId="655C30A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10 02 12</w:t>
            </w:r>
          </w:p>
        </w:tc>
        <w:tc>
          <w:tcPr>
            <w:tcW w:w="7776" w:type="dxa"/>
            <w:vAlign w:val="center"/>
          </w:tcPr>
          <w:p w14:paraId="1CC45E2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odpady z čištění chladicí vody neuvedené pod číslem 10 02 11</w:t>
            </w:r>
          </w:p>
        </w:tc>
        <w:tc>
          <w:tcPr>
            <w:tcW w:w="900" w:type="dxa"/>
            <w:vAlign w:val="center"/>
          </w:tcPr>
          <w:p w14:paraId="345DAB75" w14:textId="77777777" w:rsidR="006F7040" w:rsidRPr="007D20A9" w:rsidRDefault="006F7040" w:rsidP="006F7040">
            <w:pPr>
              <w:rPr>
                <w:rFonts w:ascii="Arial Narrow" w:hAnsi="Arial Narrow"/>
                <w:iCs/>
                <w:sz w:val="22"/>
                <w:szCs w:val="20"/>
              </w:rPr>
            </w:pPr>
          </w:p>
        </w:tc>
      </w:tr>
      <w:tr w:rsidR="006F7040" w:rsidRPr="007D20A9" w14:paraId="7092F0D4" w14:textId="77777777" w:rsidTr="006F7040">
        <w:trPr>
          <w:cantSplit/>
          <w:trHeight w:val="219"/>
        </w:trPr>
        <w:tc>
          <w:tcPr>
            <w:tcW w:w="1332" w:type="dxa"/>
            <w:vAlign w:val="center"/>
          </w:tcPr>
          <w:p w14:paraId="4DE4E7E5" w14:textId="77777777" w:rsidR="006F7040" w:rsidRPr="007D20A9" w:rsidRDefault="006F7040" w:rsidP="006F7040">
            <w:pPr>
              <w:rPr>
                <w:rFonts w:ascii="Arial Narrow" w:hAnsi="Arial Narrow"/>
                <w:iCs/>
                <w:sz w:val="22"/>
                <w:szCs w:val="20"/>
              </w:rPr>
            </w:pPr>
            <w:r w:rsidRPr="007D20A9">
              <w:rPr>
                <w:rFonts w:ascii="Arial Narrow" w:hAnsi="Arial Narrow"/>
                <w:iCs/>
                <w:sz w:val="22"/>
              </w:rPr>
              <w:t>10 02 14</w:t>
            </w:r>
          </w:p>
        </w:tc>
        <w:tc>
          <w:tcPr>
            <w:tcW w:w="7776" w:type="dxa"/>
            <w:vAlign w:val="center"/>
          </w:tcPr>
          <w:p w14:paraId="61A11FD8" w14:textId="77777777" w:rsidR="006F7040" w:rsidRPr="007D20A9" w:rsidRDefault="006F7040" w:rsidP="006F7040">
            <w:pPr>
              <w:rPr>
                <w:rFonts w:ascii="Arial Narrow" w:hAnsi="Arial Narrow"/>
                <w:iCs/>
                <w:sz w:val="22"/>
                <w:szCs w:val="20"/>
              </w:rPr>
            </w:pPr>
            <w:r w:rsidRPr="007D20A9">
              <w:rPr>
                <w:rFonts w:ascii="Arial Narrow" w:hAnsi="Arial Narrow"/>
                <w:iCs/>
                <w:sz w:val="22"/>
              </w:rPr>
              <w:t>kaly a filtrační koláče</w:t>
            </w:r>
            <w:r w:rsidRPr="007D20A9">
              <w:rPr>
                <w:rFonts w:ascii="Arial Narrow" w:hAnsi="Arial Narrow" w:cs="Arial Narrow"/>
                <w:iCs/>
                <w:sz w:val="22"/>
              </w:rPr>
              <w:t xml:space="preserve"> z čištění plynu neuvedené pod číslem 10 02 13</w:t>
            </w:r>
          </w:p>
        </w:tc>
        <w:tc>
          <w:tcPr>
            <w:tcW w:w="900" w:type="dxa"/>
            <w:vAlign w:val="center"/>
          </w:tcPr>
          <w:p w14:paraId="7D4F91A2" w14:textId="77777777" w:rsidR="006F7040" w:rsidRPr="007D20A9" w:rsidRDefault="006F7040" w:rsidP="006F7040">
            <w:pPr>
              <w:rPr>
                <w:rFonts w:ascii="Arial Narrow" w:hAnsi="Arial Narrow"/>
                <w:iCs/>
                <w:sz w:val="22"/>
                <w:szCs w:val="20"/>
              </w:rPr>
            </w:pPr>
          </w:p>
        </w:tc>
      </w:tr>
      <w:tr w:rsidR="006F7040" w:rsidRPr="007D20A9" w14:paraId="52816D27" w14:textId="77777777" w:rsidTr="006F7040">
        <w:trPr>
          <w:cantSplit/>
          <w:trHeight w:val="219"/>
        </w:trPr>
        <w:tc>
          <w:tcPr>
            <w:tcW w:w="1332" w:type="dxa"/>
            <w:vAlign w:val="center"/>
          </w:tcPr>
          <w:p w14:paraId="502DF451" w14:textId="77777777" w:rsidR="006F7040" w:rsidRPr="007D20A9" w:rsidRDefault="006F7040" w:rsidP="006F7040">
            <w:pPr>
              <w:rPr>
                <w:rFonts w:ascii="Arial Narrow" w:hAnsi="Arial Narrow"/>
                <w:iCs/>
                <w:sz w:val="22"/>
                <w:szCs w:val="20"/>
              </w:rPr>
            </w:pPr>
            <w:r w:rsidRPr="007D20A9">
              <w:rPr>
                <w:rFonts w:ascii="Arial Narrow" w:hAnsi="Arial Narrow"/>
                <w:iCs/>
                <w:sz w:val="22"/>
              </w:rPr>
              <w:t>10 02 15</w:t>
            </w:r>
          </w:p>
        </w:tc>
        <w:tc>
          <w:tcPr>
            <w:tcW w:w="7776" w:type="dxa"/>
            <w:vAlign w:val="center"/>
          </w:tcPr>
          <w:p w14:paraId="0E02B8A5" w14:textId="77777777" w:rsidR="006F7040" w:rsidRPr="007D20A9" w:rsidRDefault="006F7040" w:rsidP="006F7040">
            <w:pPr>
              <w:rPr>
                <w:rFonts w:ascii="Arial Narrow" w:hAnsi="Arial Narrow"/>
                <w:iCs/>
                <w:sz w:val="22"/>
                <w:szCs w:val="20"/>
              </w:rPr>
            </w:pPr>
            <w:r w:rsidRPr="007D20A9">
              <w:rPr>
                <w:rFonts w:ascii="Arial Narrow" w:hAnsi="Arial Narrow"/>
                <w:iCs/>
                <w:sz w:val="22"/>
              </w:rPr>
              <w:t>jiné kaly a filtrační koláče</w:t>
            </w:r>
          </w:p>
        </w:tc>
        <w:tc>
          <w:tcPr>
            <w:tcW w:w="900" w:type="dxa"/>
            <w:vAlign w:val="center"/>
          </w:tcPr>
          <w:p w14:paraId="19725707" w14:textId="77777777" w:rsidR="006F7040" w:rsidRPr="007D20A9" w:rsidRDefault="006F7040" w:rsidP="006F7040">
            <w:pPr>
              <w:rPr>
                <w:rFonts w:ascii="Arial Narrow" w:hAnsi="Arial Narrow"/>
                <w:iCs/>
                <w:sz w:val="22"/>
                <w:szCs w:val="20"/>
              </w:rPr>
            </w:pPr>
          </w:p>
        </w:tc>
      </w:tr>
      <w:tr w:rsidR="006F7040" w:rsidRPr="007D20A9" w14:paraId="26BA3814" w14:textId="77777777" w:rsidTr="006F7040">
        <w:trPr>
          <w:cantSplit/>
          <w:trHeight w:val="219"/>
        </w:trPr>
        <w:tc>
          <w:tcPr>
            <w:tcW w:w="1332" w:type="dxa"/>
            <w:vAlign w:val="center"/>
          </w:tcPr>
          <w:p w14:paraId="4A45413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10 02 99</w:t>
            </w:r>
          </w:p>
        </w:tc>
        <w:tc>
          <w:tcPr>
            <w:tcW w:w="7776" w:type="dxa"/>
            <w:vAlign w:val="center"/>
          </w:tcPr>
          <w:p w14:paraId="5DE2CE5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6112BBC4" w14:textId="77777777" w:rsidR="006F7040" w:rsidRPr="007D20A9" w:rsidRDefault="006F7040" w:rsidP="006F7040">
            <w:pPr>
              <w:rPr>
                <w:rFonts w:ascii="Arial Narrow" w:hAnsi="Arial Narrow"/>
                <w:iCs/>
                <w:sz w:val="22"/>
                <w:szCs w:val="20"/>
              </w:rPr>
            </w:pPr>
          </w:p>
        </w:tc>
      </w:tr>
      <w:tr w:rsidR="006F7040" w:rsidRPr="007D20A9" w14:paraId="739FA11C" w14:textId="77777777" w:rsidTr="006F7040">
        <w:trPr>
          <w:cantSplit/>
        </w:trPr>
        <w:tc>
          <w:tcPr>
            <w:tcW w:w="10008" w:type="dxa"/>
            <w:gridSpan w:val="3"/>
            <w:shd w:val="clear" w:color="auto" w:fill="E6E6E6"/>
            <w:vAlign w:val="center"/>
          </w:tcPr>
          <w:p w14:paraId="510623F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10 03 </w:t>
            </w:r>
            <w:r w:rsidRPr="007D20A9">
              <w:rPr>
                <w:rFonts w:ascii="Arial Narrow" w:hAnsi="Arial Narrow"/>
                <w:bCs/>
                <w:i/>
                <w:iCs/>
                <w:sz w:val="22"/>
                <w:szCs w:val="22"/>
              </w:rPr>
              <w:tab/>
              <w:t>odpady z pyrometalurgie hliníku</w:t>
            </w:r>
          </w:p>
        </w:tc>
      </w:tr>
      <w:tr w:rsidR="006F7040" w:rsidRPr="007D20A9" w14:paraId="06265629" w14:textId="77777777" w:rsidTr="006F7040">
        <w:trPr>
          <w:cantSplit/>
          <w:trHeight w:val="225"/>
        </w:trPr>
        <w:tc>
          <w:tcPr>
            <w:tcW w:w="1332" w:type="dxa"/>
            <w:vAlign w:val="center"/>
          </w:tcPr>
          <w:p w14:paraId="4DF4A73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10 03 02</w:t>
            </w:r>
          </w:p>
        </w:tc>
        <w:tc>
          <w:tcPr>
            <w:tcW w:w="7776" w:type="dxa"/>
            <w:vAlign w:val="center"/>
          </w:tcPr>
          <w:p w14:paraId="3DBF75C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odpadní anody </w:t>
            </w:r>
          </w:p>
        </w:tc>
        <w:tc>
          <w:tcPr>
            <w:tcW w:w="900" w:type="dxa"/>
            <w:vAlign w:val="center"/>
          </w:tcPr>
          <w:p w14:paraId="7516C8E8" w14:textId="77777777" w:rsidR="006F7040" w:rsidRPr="007D20A9" w:rsidRDefault="006F7040" w:rsidP="006F7040">
            <w:pPr>
              <w:rPr>
                <w:rFonts w:ascii="Arial Narrow" w:hAnsi="Arial Narrow"/>
                <w:iCs/>
                <w:sz w:val="22"/>
                <w:szCs w:val="20"/>
              </w:rPr>
            </w:pPr>
          </w:p>
        </w:tc>
      </w:tr>
      <w:tr w:rsidR="006F7040" w:rsidRPr="007D20A9" w14:paraId="54EA602C" w14:textId="77777777" w:rsidTr="006F7040">
        <w:trPr>
          <w:cantSplit/>
          <w:trHeight w:val="219"/>
        </w:trPr>
        <w:tc>
          <w:tcPr>
            <w:tcW w:w="1332" w:type="dxa"/>
            <w:vAlign w:val="center"/>
          </w:tcPr>
          <w:p w14:paraId="07C4095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10 03 20</w:t>
            </w:r>
          </w:p>
        </w:tc>
        <w:tc>
          <w:tcPr>
            <w:tcW w:w="7776" w:type="dxa"/>
            <w:vAlign w:val="center"/>
          </w:tcPr>
          <w:p w14:paraId="06A6E2B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prach ze spalin neuvedený pod číslem 10 03 19</w:t>
            </w:r>
          </w:p>
        </w:tc>
        <w:tc>
          <w:tcPr>
            <w:tcW w:w="900" w:type="dxa"/>
            <w:vAlign w:val="center"/>
          </w:tcPr>
          <w:p w14:paraId="4B53477D" w14:textId="77777777" w:rsidR="006F7040" w:rsidRPr="007D20A9" w:rsidRDefault="006F7040" w:rsidP="006F7040">
            <w:pPr>
              <w:rPr>
                <w:rFonts w:ascii="Arial Narrow" w:hAnsi="Arial Narrow"/>
                <w:iCs/>
                <w:sz w:val="22"/>
                <w:szCs w:val="20"/>
              </w:rPr>
            </w:pPr>
          </w:p>
        </w:tc>
      </w:tr>
      <w:tr w:rsidR="006F7040" w:rsidRPr="007D20A9" w14:paraId="61C5CB94" w14:textId="77777777" w:rsidTr="006F7040">
        <w:trPr>
          <w:cantSplit/>
          <w:trHeight w:val="219"/>
        </w:trPr>
        <w:tc>
          <w:tcPr>
            <w:tcW w:w="1332" w:type="dxa"/>
            <w:vAlign w:val="center"/>
          </w:tcPr>
          <w:p w14:paraId="3E78690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10 03 22</w:t>
            </w:r>
          </w:p>
        </w:tc>
        <w:tc>
          <w:tcPr>
            <w:tcW w:w="7776" w:type="dxa"/>
            <w:vAlign w:val="center"/>
          </w:tcPr>
          <w:p w14:paraId="2C62F53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úlet a prach (včetně prachu z kulových mlýnů) neuvedené pod číslem 10 03 21</w:t>
            </w:r>
          </w:p>
        </w:tc>
        <w:tc>
          <w:tcPr>
            <w:tcW w:w="900" w:type="dxa"/>
            <w:vAlign w:val="center"/>
          </w:tcPr>
          <w:p w14:paraId="6B66CCA5" w14:textId="77777777" w:rsidR="006F7040" w:rsidRPr="007D20A9" w:rsidRDefault="006F7040" w:rsidP="006F7040">
            <w:pPr>
              <w:rPr>
                <w:rFonts w:ascii="Arial Narrow" w:hAnsi="Arial Narrow"/>
                <w:iCs/>
                <w:sz w:val="22"/>
                <w:szCs w:val="20"/>
              </w:rPr>
            </w:pPr>
          </w:p>
        </w:tc>
      </w:tr>
      <w:tr w:rsidR="006F7040" w:rsidRPr="007D20A9" w14:paraId="3B28C719" w14:textId="77777777" w:rsidTr="006F7040">
        <w:trPr>
          <w:cantSplit/>
          <w:trHeight w:val="219"/>
        </w:trPr>
        <w:tc>
          <w:tcPr>
            <w:tcW w:w="1332" w:type="dxa"/>
            <w:vAlign w:val="center"/>
          </w:tcPr>
          <w:p w14:paraId="7C1FCD7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10 03 24</w:t>
            </w:r>
          </w:p>
        </w:tc>
        <w:tc>
          <w:tcPr>
            <w:tcW w:w="7776" w:type="dxa"/>
            <w:vAlign w:val="center"/>
          </w:tcPr>
          <w:p w14:paraId="6B1B6E1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pevné odpady z čištění plynů neuvedené pod číslem 10 03 23</w:t>
            </w:r>
          </w:p>
        </w:tc>
        <w:tc>
          <w:tcPr>
            <w:tcW w:w="900" w:type="dxa"/>
            <w:vAlign w:val="center"/>
          </w:tcPr>
          <w:p w14:paraId="165AF9AB" w14:textId="77777777" w:rsidR="006F7040" w:rsidRPr="007D20A9" w:rsidRDefault="006F7040" w:rsidP="006F7040">
            <w:pPr>
              <w:rPr>
                <w:rFonts w:ascii="Arial Narrow" w:hAnsi="Arial Narrow"/>
                <w:iCs/>
                <w:sz w:val="22"/>
                <w:szCs w:val="20"/>
              </w:rPr>
            </w:pPr>
          </w:p>
        </w:tc>
      </w:tr>
      <w:tr w:rsidR="006F7040" w:rsidRPr="007D20A9" w14:paraId="0864CF3B" w14:textId="77777777" w:rsidTr="006F7040">
        <w:trPr>
          <w:cantSplit/>
          <w:trHeight w:val="219"/>
        </w:trPr>
        <w:tc>
          <w:tcPr>
            <w:tcW w:w="1332" w:type="dxa"/>
            <w:vAlign w:val="center"/>
          </w:tcPr>
          <w:p w14:paraId="266AE9D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10 03 26</w:t>
            </w:r>
          </w:p>
        </w:tc>
        <w:tc>
          <w:tcPr>
            <w:tcW w:w="7776" w:type="dxa"/>
            <w:vAlign w:val="center"/>
          </w:tcPr>
          <w:p w14:paraId="6E99BC3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a filtrační koláče z čištění plynu neuvedené pod číslem 10 03 25</w:t>
            </w:r>
          </w:p>
        </w:tc>
        <w:tc>
          <w:tcPr>
            <w:tcW w:w="900" w:type="dxa"/>
            <w:vAlign w:val="center"/>
          </w:tcPr>
          <w:p w14:paraId="1AD56A89" w14:textId="77777777" w:rsidR="006F7040" w:rsidRPr="007D20A9" w:rsidRDefault="006F7040" w:rsidP="006F7040">
            <w:pPr>
              <w:rPr>
                <w:rFonts w:ascii="Arial Narrow" w:hAnsi="Arial Narrow"/>
                <w:iCs/>
                <w:sz w:val="22"/>
                <w:szCs w:val="20"/>
              </w:rPr>
            </w:pPr>
          </w:p>
        </w:tc>
      </w:tr>
      <w:tr w:rsidR="006F7040" w:rsidRPr="007D20A9" w14:paraId="68E110B0" w14:textId="77777777" w:rsidTr="006F7040">
        <w:trPr>
          <w:cantSplit/>
          <w:trHeight w:val="219"/>
        </w:trPr>
        <w:tc>
          <w:tcPr>
            <w:tcW w:w="1332" w:type="dxa"/>
            <w:vAlign w:val="center"/>
          </w:tcPr>
          <w:p w14:paraId="1E6ECC8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10 03 28</w:t>
            </w:r>
          </w:p>
        </w:tc>
        <w:tc>
          <w:tcPr>
            <w:tcW w:w="7776" w:type="dxa"/>
            <w:vAlign w:val="center"/>
          </w:tcPr>
          <w:p w14:paraId="1BA8EC1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odpady z čištění chladicí vody neuvedené pod číslem 10 03 27</w:t>
            </w:r>
          </w:p>
        </w:tc>
        <w:tc>
          <w:tcPr>
            <w:tcW w:w="900" w:type="dxa"/>
            <w:vAlign w:val="center"/>
          </w:tcPr>
          <w:p w14:paraId="3A76567F" w14:textId="77777777" w:rsidR="006F7040" w:rsidRPr="007D20A9" w:rsidRDefault="006F7040" w:rsidP="006F7040">
            <w:pPr>
              <w:rPr>
                <w:rFonts w:ascii="Arial Narrow" w:hAnsi="Arial Narrow"/>
                <w:iCs/>
                <w:sz w:val="22"/>
                <w:szCs w:val="20"/>
              </w:rPr>
            </w:pPr>
          </w:p>
        </w:tc>
      </w:tr>
      <w:tr w:rsidR="006F7040" w:rsidRPr="007D20A9" w14:paraId="78116085" w14:textId="77777777" w:rsidTr="006F7040">
        <w:trPr>
          <w:cantSplit/>
          <w:trHeight w:val="219"/>
        </w:trPr>
        <w:tc>
          <w:tcPr>
            <w:tcW w:w="1332" w:type="dxa"/>
            <w:vAlign w:val="center"/>
          </w:tcPr>
          <w:p w14:paraId="1D4A25E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10 03 30</w:t>
            </w:r>
          </w:p>
        </w:tc>
        <w:tc>
          <w:tcPr>
            <w:tcW w:w="7776" w:type="dxa"/>
            <w:vAlign w:val="center"/>
          </w:tcPr>
          <w:p w14:paraId="409BD87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úpravy solných strusek a černých stěrů neuvedené pod číslem 10 03 29</w:t>
            </w:r>
          </w:p>
        </w:tc>
        <w:tc>
          <w:tcPr>
            <w:tcW w:w="900" w:type="dxa"/>
            <w:vAlign w:val="center"/>
          </w:tcPr>
          <w:p w14:paraId="35CC421F" w14:textId="77777777" w:rsidR="006F7040" w:rsidRPr="007D20A9" w:rsidRDefault="006F7040" w:rsidP="006F7040">
            <w:pPr>
              <w:rPr>
                <w:rFonts w:ascii="Arial Narrow" w:hAnsi="Arial Narrow"/>
                <w:iCs/>
                <w:sz w:val="22"/>
                <w:szCs w:val="20"/>
              </w:rPr>
            </w:pPr>
          </w:p>
        </w:tc>
      </w:tr>
      <w:tr w:rsidR="006F7040" w:rsidRPr="007D20A9" w14:paraId="2D0A85AD" w14:textId="77777777" w:rsidTr="006F7040">
        <w:trPr>
          <w:cantSplit/>
          <w:trHeight w:val="219"/>
        </w:trPr>
        <w:tc>
          <w:tcPr>
            <w:tcW w:w="1332" w:type="dxa"/>
            <w:vAlign w:val="center"/>
          </w:tcPr>
          <w:p w14:paraId="4DB0D68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10 03 99</w:t>
            </w:r>
          </w:p>
        </w:tc>
        <w:tc>
          <w:tcPr>
            <w:tcW w:w="7776" w:type="dxa"/>
            <w:vAlign w:val="center"/>
          </w:tcPr>
          <w:p w14:paraId="1423284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23CDE658" w14:textId="77777777" w:rsidR="006F7040" w:rsidRPr="007D20A9" w:rsidRDefault="006F7040" w:rsidP="006F7040">
            <w:pPr>
              <w:rPr>
                <w:rFonts w:ascii="Arial Narrow" w:hAnsi="Arial Narrow"/>
                <w:iCs/>
                <w:sz w:val="22"/>
                <w:szCs w:val="20"/>
              </w:rPr>
            </w:pPr>
          </w:p>
        </w:tc>
      </w:tr>
      <w:tr w:rsidR="006F7040" w:rsidRPr="007D20A9" w14:paraId="151A77DD" w14:textId="77777777" w:rsidTr="006F7040">
        <w:trPr>
          <w:cantSplit/>
        </w:trPr>
        <w:tc>
          <w:tcPr>
            <w:tcW w:w="10008" w:type="dxa"/>
            <w:gridSpan w:val="3"/>
            <w:shd w:val="clear" w:color="auto" w:fill="E6E6E6"/>
            <w:vAlign w:val="center"/>
          </w:tcPr>
          <w:p w14:paraId="07B7112C"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10 04</w:t>
            </w:r>
            <w:r w:rsidRPr="007D20A9">
              <w:rPr>
                <w:rFonts w:ascii="Arial Narrow" w:hAnsi="Arial Narrow"/>
                <w:bCs/>
                <w:i/>
                <w:iCs/>
                <w:sz w:val="22"/>
                <w:szCs w:val="22"/>
              </w:rPr>
              <w:tab/>
              <w:t xml:space="preserve"> odpady z pyrometalurgie olova</w:t>
            </w:r>
          </w:p>
        </w:tc>
      </w:tr>
      <w:tr w:rsidR="006F7040" w:rsidRPr="007D20A9" w14:paraId="26216615" w14:textId="77777777" w:rsidTr="006F7040">
        <w:trPr>
          <w:cantSplit/>
          <w:trHeight w:val="218"/>
        </w:trPr>
        <w:tc>
          <w:tcPr>
            <w:tcW w:w="1332" w:type="dxa"/>
            <w:vAlign w:val="center"/>
          </w:tcPr>
          <w:p w14:paraId="3375199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10 04 10</w:t>
            </w:r>
          </w:p>
        </w:tc>
        <w:tc>
          <w:tcPr>
            <w:tcW w:w="7776" w:type="dxa"/>
            <w:vAlign w:val="center"/>
          </w:tcPr>
          <w:p w14:paraId="2E62F06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odpady z čištění chladicí vody neuvedené pod číslem 10 04 09</w:t>
            </w:r>
          </w:p>
        </w:tc>
        <w:tc>
          <w:tcPr>
            <w:tcW w:w="900" w:type="dxa"/>
            <w:vAlign w:val="center"/>
          </w:tcPr>
          <w:p w14:paraId="24AD4449" w14:textId="77777777" w:rsidR="006F7040" w:rsidRPr="007D20A9" w:rsidRDefault="006F7040" w:rsidP="006F7040">
            <w:pPr>
              <w:rPr>
                <w:rFonts w:ascii="Arial Narrow" w:hAnsi="Arial Narrow"/>
                <w:iCs/>
                <w:sz w:val="22"/>
                <w:szCs w:val="20"/>
              </w:rPr>
            </w:pPr>
          </w:p>
        </w:tc>
      </w:tr>
      <w:tr w:rsidR="006F7040" w:rsidRPr="007D20A9" w14:paraId="7172E841" w14:textId="77777777" w:rsidTr="006F7040">
        <w:trPr>
          <w:cantSplit/>
          <w:trHeight w:val="217"/>
        </w:trPr>
        <w:tc>
          <w:tcPr>
            <w:tcW w:w="1332" w:type="dxa"/>
            <w:vAlign w:val="center"/>
          </w:tcPr>
          <w:p w14:paraId="6A560AF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10 04 99</w:t>
            </w:r>
          </w:p>
        </w:tc>
        <w:tc>
          <w:tcPr>
            <w:tcW w:w="7776" w:type="dxa"/>
            <w:vAlign w:val="center"/>
          </w:tcPr>
          <w:p w14:paraId="01F0AA8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08CB11B4" w14:textId="77777777" w:rsidR="006F7040" w:rsidRPr="007D20A9" w:rsidRDefault="006F7040" w:rsidP="006F7040">
            <w:pPr>
              <w:rPr>
                <w:rFonts w:ascii="Arial Narrow" w:hAnsi="Arial Narrow"/>
                <w:iCs/>
                <w:sz w:val="22"/>
                <w:szCs w:val="20"/>
              </w:rPr>
            </w:pPr>
          </w:p>
        </w:tc>
      </w:tr>
      <w:tr w:rsidR="006F7040" w:rsidRPr="007D20A9" w14:paraId="4EBE098C" w14:textId="77777777" w:rsidTr="006F7040">
        <w:trPr>
          <w:cantSplit/>
        </w:trPr>
        <w:tc>
          <w:tcPr>
            <w:tcW w:w="10008" w:type="dxa"/>
            <w:gridSpan w:val="3"/>
            <w:shd w:val="clear" w:color="auto" w:fill="E6E6E6"/>
            <w:vAlign w:val="center"/>
          </w:tcPr>
          <w:p w14:paraId="6044E97B"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10 05</w:t>
            </w:r>
            <w:r w:rsidRPr="007D20A9">
              <w:rPr>
                <w:rFonts w:ascii="Arial Narrow" w:hAnsi="Arial Narrow"/>
                <w:bCs/>
                <w:i/>
                <w:iCs/>
                <w:sz w:val="22"/>
                <w:szCs w:val="22"/>
              </w:rPr>
              <w:tab/>
              <w:t xml:space="preserve"> odpady z pyrometalurgie zinku</w:t>
            </w:r>
          </w:p>
        </w:tc>
      </w:tr>
      <w:tr w:rsidR="006F7040" w:rsidRPr="007D20A9" w14:paraId="06B1A6FA" w14:textId="77777777" w:rsidTr="006F7040">
        <w:trPr>
          <w:cantSplit/>
          <w:trHeight w:val="219"/>
        </w:trPr>
        <w:tc>
          <w:tcPr>
            <w:tcW w:w="1332" w:type="dxa"/>
            <w:vAlign w:val="center"/>
          </w:tcPr>
          <w:p w14:paraId="6B810EF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10 05 04</w:t>
            </w:r>
          </w:p>
        </w:tc>
        <w:tc>
          <w:tcPr>
            <w:tcW w:w="7776" w:type="dxa"/>
            <w:vAlign w:val="center"/>
          </w:tcPr>
          <w:p w14:paraId="5128AC3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úlet a prach</w:t>
            </w:r>
          </w:p>
        </w:tc>
        <w:tc>
          <w:tcPr>
            <w:tcW w:w="900" w:type="dxa"/>
            <w:vAlign w:val="center"/>
          </w:tcPr>
          <w:p w14:paraId="2062BB21" w14:textId="77777777" w:rsidR="006F7040" w:rsidRPr="007D20A9" w:rsidRDefault="006F7040" w:rsidP="006F7040">
            <w:pPr>
              <w:rPr>
                <w:rFonts w:ascii="Arial Narrow" w:hAnsi="Arial Narrow"/>
                <w:iCs/>
                <w:sz w:val="22"/>
                <w:szCs w:val="20"/>
              </w:rPr>
            </w:pPr>
          </w:p>
        </w:tc>
      </w:tr>
      <w:tr w:rsidR="006F7040" w:rsidRPr="007D20A9" w14:paraId="619A30FE" w14:textId="77777777" w:rsidTr="006F7040">
        <w:trPr>
          <w:cantSplit/>
          <w:trHeight w:val="219"/>
        </w:trPr>
        <w:tc>
          <w:tcPr>
            <w:tcW w:w="1332" w:type="dxa"/>
            <w:vAlign w:val="center"/>
          </w:tcPr>
          <w:p w14:paraId="685F6AF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10 05 09</w:t>
            </w:r>
          </w:p>
        </w:tc>
        <w:tc>
          <w:tcPr>
            <w:tcW w:w="7776" w:type="dxa"/>
            <w:vAlign w:val="center"/>
          </w:tcPr>
          <w:p w14:paraId="2F97244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ostatní odpady z čištění chladicí vody neuvedené pod číslem 10 05 08</w:t>
            </w:r>
          </w:p>
        </w:tc>
        <w:tc>
          <w:tcPr>
            <w:tcW w:w="900" w:type="dxa"/>
            <w:vAlign w:val="center"/>
          </w:tcPr>
          <w:p w14:paraId="54587C02" w14:textId="77777777" w:rsidR="006F7040" w:rsidRPr="007D20A9" w:rsidRDefault="006F7040" w:rsidP="006F7040">
            <w:pPr>
              <w:rPr>
                <w:rFonts w:ascii="Arial Narrow" w:hAnsi="Arial Narrow"/>
                <w:iCs/>
                <w:sz w:val="22"/>
                <w:szCs w:val="20"/>
              </w:rPr>
            </w:pPr>
          </w:p>
        </w:tc>
      </w:tr>
      <w:tr w:rsidR="006F7040" w:rsidRPr="007D20A9" w14:paraId="00FE4355" w14:textId="77777777" w:rsidTr="006F7040">
        <w:trPr>
          <w:cantSplit/>
          <w:trHeight w:val="219"/>
        </w:trPr>
        <w:tc>
          <w:tcPr>
            <w:tcW w:w="1332" w:type="dxa"/>
            <w:vAlign w:val="center"/>
          </w:tcPr>
          <w:p w14:paraId="7356591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10 05 99</w:t>
            </w:r>
          </w:p>
        </w:tc>
        <w:tc>
          <w:tcPr>
            <w:tcW w:w="7776" w:type="dxa"/>
            <w:vAlign w:val="center"/>
          </w:tcPr>
          <w:p w14:paraId="52A39E0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69F1EC2C" w14:textId="77777777" w:rsidR="006F7040" w:rsidRPr="007D20A9" w:rsidRDefault="006F7040" w:rsidP="006F7040">
            <w:pPr>
              <w:rPr>
                <w:rFonts w:ascii="Arial Narrow" w:hAnsi="Arial Narrow"/>
                <w:iCs/>
                <w:sz w:val="22"/>
                <w:szCs w:val="20"/>
              </w:rPr>
            </w:pPr>
          </w:p>
        </w:tc>
      </w:tr>
      <w:tr w:rsidR="006F7040" w:rsidRPr="007D20A9" w14:paraId="3599052A" w14:textId="77777777" w:rsidTr="006F7040">
        <w:trPr>
          <w:cantSplit/>
        </w:trPr>
        <w:tc>
          <w:tcPr>
            <w:tcW w:w="10008" w:type="dxa"/>
            <w:gridSpan w:val="3"/>
            <w:shd w:val="clear" w:color="auto" w:fill="E6E6E6"/>
            <w:vAlign w:val="center"/>
          </w:tcPr>
          <w:p w14:paraId="3569C435"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10 06 </w:t>
            </w:r>
            <w:r w:rsidRPr="007D20A9">
              <w:rPr>
                <w:rFonts w:ascii="Arial Narrow" w:hAnsi="Arial Narrow"/>
                <w:bCs/>
                <w:i/>
                <w:iCs/>
                <w:sz w:val="22"/>
                <w:szCs w:val="22"/>
              </w:rPr>
              <w:tab/>
              <w:t>odpady z pyrometalurgie mědi</w:t>
            </w:r>
          </w:p>
        </w:tc>
      </w:tr>
      <w:tr w:rsidR="006F7040" w:rsidRPr="007D20A9" w14:paraId="315F4D34" w14:textId="77777777" w:rsidTr="006F7040">
        <w:trPr>
          <w:cantSplit/>
          <w:trHeight w:val="219"/>
        </w:trPr>
        <w:tc>
          <w:tcPr>
            <w:tcW w:w="1332" w:type="dxa"/>
            <w:vAlign w:val="center"/>
          </w:tcPr>
          <w:p w14:paraId="4A67EE6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10 06 04</w:t>
            </w:r>
          </w:p>
        </w:tc>
        <w:tc>
          <w:tcPr>
            <w:tcW w:w="7776" w:type="dxa"/>
            <w:vAlign w:val="center"/>
          </w:tcPr>
          <w:p w14:paraId="1030DC1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úlet a prach</w:t>
            </w:r>
          </w:p>
        </w:tc>
        <w:tc>
          <w:tcPr>
            <w:tcW w:w="900" w:type="dxa"/>
            <w:vAlign w:val="center"/>
          </w:tcPr>
          <w:p w14:paraId="3D77A0C4" w14:textId="77777777" w:rsidR="006F7040" w:rsidRPr="007D20A9" w:rsidRDefault="006F7040" w:rsidP="006F7040">
            <w:pPr>
              <w:rPr>
                <w:rFonts w:ascii="Arial Narrow" w:hAnsi="Arial Narrow"/>
                <w:iCs/>
                <w:sz w:val="22"/>
                <w:szCs w:val="20"/>
              </w:rPr>
            </w:pPr>
          </w:p>
        </w:tc>
      </w:tr>
      <w:tr w:rsidR="006F7040" w:rsidRPr="007D20A9" w14:paraId="639A8160" w14:textId="77777777" w:rsidTr="006F7040">
        <w:trPr>
          <w:cantSplit/>
          <w:trHeight w:val="219"/>
        </w:trPr>
        <w:tc>
          <w:tcPr>
            <w:tcW w:w="1332" w:type="dxa"/>
            <w:vAlign w:val="center"/>
          </w:tcPr>
          <w:p w14:paraId="3021A11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10 06 10</w:t>
            </w:r>
          </w:p>
        </w:tc>
        <w:tc>
          <w:tcPr>
            <w:tcW w:w="7776" w:type="dxa"/>
            <w:vAlign w:val="center"/>
          </w:tcPr>
          <w:p w14:paraId="152E3AC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odpady z čištění chladicí vody neuvedené pod číslem 10 06 09</w:t>
            </w:r>
          </w:p>
        </w:tc>
        <w:tc>
          <w:tcPr>
            <w:tcW w:w="900" w:type="dxa"/>
            <w:vAlign w:val="center"/>
          </w:tcPr>
          <w:p w14:paraId="299210C8" w14:textId="77777777" w:rsidR="006F7040" w:rsidRPr="007D20A9" w:rsidRDefault="006F7040" w:rsidP="006F7040">
            <w:pPr>
              <w:rPr>
                <w:rFonts w:ascii="Arial Narrow" w:hAnsi="Arial Narrow"/>
                <w:iCs/>
                <w:sz w:val="22"/>
                <w:szCs w:val="20"/>
              </w:rPr>
            </w:pPr>
          </w:p>
        </w:tc>
      </w:tr>
      <w:tr w:rsidR="006F7040" w:rsidRPr="007D20A9" w14:paraId="2EA03849" w14:textId="77777777" w:rsidTr="006F7040">
        <w:trPr>
          <w:cantSplit/>
          <w:trHeight w:val="219"/>
        </w:trPr>
        <w:tc>
          <w:tcPr>
            <w:tcW w:w="1332" w:type="dxa"/>
            <w:vAlign w:val="center"/>
          </w:tcPr>
          <w:p w14:paraId="39622CF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10 06 99</w:t>
            </w:r>
          </w:p>
        </w:tc>
        <w:tc>
          <w:tcPr>
            <w:tcW w:w="7776" w:type="dxa"/>
            <w:vAlign w:val="center"/>
          </w:tcPr>
          <w:p w14:paraId="066411E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48102675" w14:textId="77777777" w:rsidR="006F7040" w:rsidRPr="007D20A9" w:rsidRDefault="006F7040" w:rsidP="006F7040">
            <w:pPr>
              <w:rPr>
                <w:rFonts w:ascii="Arial Narrow" w:hAnsi="Arial Narrow"/>
                <w:iCs/>
                <w:sz w:val="22"/>
                <w:szCs w:val="20"/>
              </w:rPr>
            </w:pPr>
          </w:p>
        </w:tc>
      </w:tr>
      <w:tr w:rsidR="006F7040" w:rsidRPr="007D20A9" w14:paraId="281B5261" w14:textId="77777777" w:rsidTr="006F7040">
        <w:trPr>
          <w:cantSplit/>
        </w:trPr>
        <w:tc>
          <w:tcPr>
            <w:tcW w:w="10008" w:type="dxa"/>
            <w:gridSpan w:val="3"/>
            <w:shd w:val="clear" w:color="auto" w:fill="E6E6E6"/>
            <w:vAlign w:val="center"/>
          </w:tcPr>
          <w:p w14:paraId="539C23E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10 07 </w:t>
            </w:r>
            <w:r w:rsidRPr="007D20A9">
              <w:rPr>
                <w:rFonts w:ascii="Arial Narrow" w:hAnsi="Arial Narrow"/>
                <w:bCs/>
                <w:i/>
                <w:iCs/>
                <w:sz w:val="22"/>
                <w:szCs w:val="22"/>
              </w:rPr>
              <w:tab/>
              <w:t>odpady z pyrometalurgie stříbra, zlata a platiny</w:t>
            </w:r>
          </w:p>
        </w:tc>
      </w:tr>
      <w:tr w:rsidR="006F7040" w:rsidRPr="007D20A9" w14:paraId="150ED137" w14:textId="77777777" w:rsidTr="006F7040">
        <w:trPr>
          <w:cantSplit/>
          <w:trHeight w:val="218"/>
        </w:trPr>
        <w:tc>
          <w:tcPr>
            <w:tcW w:w="1332" w:type="dxa"/>
            <w:vAlign w:val="center"/>
          </w:tcPr>
          <w:p w14:paraId="3B3422D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10 07 03</w:t>
            </w:r>
          </w:p>
        </w:tc>
        <w:tc>
          <w:tcPr>
            <w:tcW w:w="7776" w:type="dxa"/>
            <w:vAlign w:val="center"/>
          </w:tcPr>
          <w:p w14:paraId="5A285BA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pevný odpad z čištění plynu</w:t>
            </w:r>
          </w:p>
        </w:tc>
        <w:tc>
          <w:tcPr>
            <w:tcW w:w="900" w:type="dxa"/>
            <w:vAlign w:val="center"/>
          </w:tcPr>
          <w:p w14:paraId="59510A8E" w14:textId="77777777" w:rsidR="006F7040" w:rsidRPr="007D20A9" w:rsidRDefault="006F7040" w:rsidP="006F7040">
            <w:pPr>
              <w:rPr>
                <w:rFonts w:ascii="Arial Narrow" w:hAnsi="Arial Narrow"/>
                <w:iCs/>
                <w:sz w:val="22"/>
                <w:szCs w:val="20"/>
              </w:rPr>
            </w:pPr>
          </w:p>
        </w:tc>
      </w:tr>
      <w:tr w:rsidR="006F7040" w:rsidRPr="007D20A9" w14:paraId="61C06186" w14:textId="77777777" w:rsidTr="006F7040">
        <w:trPr>
          <w:cantSplit/>
          <w:trHeight w:val="218"/>
        </w:trPr>
        <w:tc>
          <w:tcPr>
            <w:tcW w:w="1332" w:type="dxa"/>
            <w:vAlign w:val="center"/>
          </w:tcPr>
          <w:p w14:paraId="747CE67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10 07 04</w:t>
            </w:r>
          </w:p>
        </w:tc>
        <w:tc>
          <w:tcPr>
            <w:tcW w:w="7776" w:type="dxa"/>
            <w:vAlign w:val="center"/>
          </w:tcPr>
          <w:p w14:paraId="76A2925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úlet a prach</w:t>
            </w:r>
          </w:p>
        </w:tc>
        <w:tc>
          <w:tcPr>
            <w:tcW w:w="900" w:type="dxa"/>
            <w:vAlign w:val="center"/>
          </w:tcPr>
          <w:p w14:paraId="55D4DA1D" w14:textId="77777777" w:rsidR="006F7040" w:rsidRPr="007D20A9" w:rsidRDefault="006F7040" w:rsidP="006F7040">
            <w:pPr>
              <w:rPr>
                <w:rFonts w:ascii="Arial Narrow" w:hAnsi="Arial Narrow"/>
                <w:iCs/>
                <w:sz w:val="22"/>
                <w:szCs w:val="20"/>
              </w:rPr>
            </w:pPr>
          </w:p>
        </w:tc>
      </w:tr>
      <w:tr w:rsidR="006F7040" w:rsidRPr="007D20A9" w14:paraId="16E8E90E" w14:textId="77777777" w:rsidTr="006F7040">
        <w:trPr>
          <w:cantSplit/>
          <w:trHeight w:val="218"/>
        </w:trPr>
        <w:tc>
          <w:tcPr>
            <w:tcW w:w="1332" w:type="dxa"/>
            <w:vAlign w:val="center"/>
          </w:tcPr>
          <w:p w14:paraId="2C6A4D7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10 07 05</w:t>
            </w:r>
          </w:p>
        </w:tc>
        <w:tc>
          <w:tcPr>
            <w:tcW w:w="7776" w:type="dxa"/>
            <w:vAlign w:val="center"/>
          </w:tcPr>
          <w:p w14:paraId="052A846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a filtrační koláče z čištění plynu</w:t>
            </w:r>
          </w:p>
        </w:tc>
        <w:tc>
          <w:tcPr>
            <w:tcW w:w="900" w:type="dxa"/>
            <w:vAlign w:val="center"/>
          </w:tcPr>
          <w:p w14:paraId="4B2649C5" w14:textId="77777777" w:rsidR="006F7040" w:rsidRPr="007D20A9" w:rsidRDefault="006F7040" w:rsidP="006F7040">
            <w:pPr>
              <w:rPr>
                <w:rFonts w:ascii="Arial Narrow" w:hAnsi="Arial Narrow"/>
                <w:iCs/>
                <w:sz w:val="22"/>
                <w:szCs w:val="20"/>
              </w:rPr>
            </w:pPr>
          </w:p>
        </w:tc>
      </w:tr>
      <w:tr w:rsidR="006F7040" w:rsidRPr="007D20A9" w14:paraId="2450D6DF" w14:textId="77777777" w:rsidTr="006F7040">
        <w:trPr>
          <w:cantSplit/>
          <w:trHeight w:val="218"/>
        </w:trPr>
        <w:tc>
          <w:tcPr>
            <w:tcW w:w="1332" w:type="dxa"/>
            <w:vAlign w:val="center"/>
          </w:tcPr>
          <w:p w14:paraId="0041737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10 07 08</w:t>
            </w:r>
          </w:p>
        </w:tc>
        <w:tc>
          <w:tcPr>
            <w:tcW w:w="7776" w:type="dxa"/>
            <w:vAlign w:val="center"/>
          </w:tcPr>
          <w:p w14:paraId="69F64FC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odpady z čištění chladicí vody neuvedené pod číslem 10 07 07</w:t>
            </w:r>
          </w:p>
        </w:tc>
        <w:tc>
          <w:tcPr>
            <w:tcW w:w="900" w:type="dxa"/>
            <w:vAlign w:val="center"/>
          </w:tcPr>
          <w:p w14:paraId="295E5E35" w14:textId="77777777" w:rsidR="006F7040" w:rsidRPr="007D20A9" w:rsidRDefault="006F7040" w:rsidP="006F7040">
            <w:pPr>
              <w:rPr>
                <w:rFonts w:ascii="Arial Narrow" w:hAnsi="Arial Narrow"/>
                <w:iCs/>
                <w:sz w:val="22"/>
                <w:szCs w:val="20"/>
              </w:rPr>
            </w:pPr>
          </w:p>
        </w:tc>
      </w:tr>
      <w:tr w:rsidR="006F7040" w:rsidRPr="007D20A9" w14:paraId="36835825" w14:textId="77777777" w:rsidTr="006F7040">
        <w:trPr>
          <w:cantSplit/>
          <w:trHeight w:val="218"/>
        </w:trPr>
        <w:tc>
          <w:tcPr>
            <w:tcW w:w="1332" w:type="dxa"/>
            <w:vAlign w:val="center"/>
          </w:tcPr>
          <w:p w14:paraId="4C4FE4A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10 07 99</w:t>
            </w:r>
          </w:p>
        </w:tc>
        <w:tc>
          <w:tcPr>
            <w:tcW w:w="7776" w:type="dxa"/>
            <w:vAlign w:val="center"/>
          </w:tcPr>
          <w:p w14:paraId="3003CAF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1C8F0A1A" w14:textId="77777777" w:rsidR="006F7040" w:rsidRPr="007D20A9" w:rsidRDefault="006F7040" w:rsidP="006F7040">
            <w:pPr>
              <w:rPr>
                <w:rFonts w:ascii="Arial Narrow" w:hAnsi="Arial Narrow"/>
                <w:iCs/>
                <w:sz w:val="22"/>
                <w:szCs w:val="20"/>
              </w:rPr>
            </w:pPr>
          </w:p>
        </w:tc>
      </w:tr>
      <w:tr w:rsidR="006F7040" w:rsidRPr="007D20A9" w14:paraId="16B75D88" w14:textId="77777777" w:rsidTr="006F7040">
        <w:trPr>
          <w:cantSplit/>
        </w:trPr>
        <w:tc>
          <w:tcPr>
            <w:tcW w:w="10008" w:type="dxa"/>
            <w:gridSpan w:val="3"/>
            <w:shd w:val="clear" w:color="auto" w:fill="E6E6E6"/>
            <w:vAlign w:val="center"/>
          </w:tcPr>
          <w:p w14:paraId="67D94EF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10 08</w:t>
            </w:r>
            <w:r w:rsidRPr="007D20A9">
              <w:rPr>
                <w:rFonts w:ascii="Arial Narrow" w:hAnsi="Arial Narrow"/>
                <w:bCs/>
                <w:i/>
                <w:iCs/>
                <w:sz w:val="22"/>
                <w:szCs w:val="22"/>
              </w:rPr>
              <w:tab/>
              <w:t xml:space="preserve"> odpady z pyrometalurgie jiných neželezných kovů</w:t>
            </w:r>
          </w:p>
        </w:tc>
      </w:tr>
      <w:tr w:rsidR="006F7040" w:rsidRPr="007D20A9" w14:paraId="4CBC4588" w14:textId="77777777" w:rsidTr="006F7040">
        <w:trPr>
          <w:cantSplit/>
          <w:trHeight w:val="218"/>
        </w:trPr>
        <w:tc>
          <w:tcPr>
            <w:tcW w:w="1332" w:type="dxa"/>
            <w:vAlign w:val="center"/>
          </w:tcPr>
          <w:p w14:paraId="138BF14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10 08 11</w:t>
            </w:r>
          </w:p>
        </w:tc>
        <w:tc>
          <w:tcPr>
            <w:tcW w:w="7776" w:type="dxa"/>
            <w:vAlign w:val="center"/>
          </w:tcPr>
          <w:p w14:paraId="7AB4774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stěry a pěny neuvedené pod číslem 10 08 10</w:t>
            </w:r>
          </w:p>
        </w:tc>
        <w:tc>
          <w:tcPr>
            <w:tcW w:w="900" w:type="dxa"/>
            <w:vAlign w:val="center"/>
          </w:tcPr>
          <w:p w14:paraId="7850BEFF" w14:textId="77777777" w:rsidR="006F7040" w:rsidRPr="007D20A9" w:rsidRDefault="006F7040" w:rsidP="006F7040">
            <w:pPr>
              <w:rPr>
                <w:rFonts w:ascii="Arial Narrow" w:hAnsi="Arial Narrow"/>
                <w:iCs/>
                <w:sz w:val="22"/>
                <w:szCs w:val="20"/>
              </w:rPr>
            </w:pPr>
          </w:p>
        </w:tc>
      </w:tr>
      <w:tr w:rsidR="006F7040" w:rsidRPr="007D20A9" w14:paraId="351021F9" w14:textId="77777777" w:rsidTr="006F7040">
        <w:trPr>
          <w:cantSplit/>
          <w:trHeight w:val="218"/>
        </w:trPr>
        <w:tc>
          <w:tcPr>
            <w:tcW w:w="1332" w:type="dxa"/>
            <w:vAlign w:val="center"/>
          </w:tcPr>
          <w:p w14:paraId="6DC446D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10 08 13</w:t>
            </w:r>
          </w:p>
        </w:tc>
        <w:tc>
          <w:tcPr>
            <w:tcW w:w="7776" w:type="dxa"/>
            <w:vAlign w:val="center"/>
          </w:tcPr>
          <w:p w14:paraId="1DDEE7D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obsahující uhlík z výroby anod neuvedené pod číslem 10 08 12</w:t>
            </w:r>
          </w:p>
        </w:tc>
        <w:tc>
          <w:tcPr>
            <w:tcW w:w="900" w:type="dxa"/>
            <w:vAlign w:val="center"/>
          </w:tcPr>
          <w:p w14:paraId="0B72255D" w14:textId="77777777" w:rsidR="006F7040" w:rsidRPr="007D20A9" w:rsidRDefault="006F7040" w:rsidP="006F7040">
            <w:pPr>
              <w:rPr>
                <w:rFonts w:ascii="Arial Narrow" w:hAnsi="Arial Narrow"/>
                <w:iCs/>
                <w:sz w:val="22"/>
                <w:szCs w:val="20"/>
              </w:rPr>
            </w:pPr>
          </w:p>
        </w:tc>
      </w:tr>
      <w:tr w:rsidR="006F7040" w:rsidRPr="007D20A9" w14:paraId="1975C2ED" w14:textId="77777777" w:rsidTr="006F7040">
        <w:trPr>
          <w:cantSplit/>
          <w:trHeight w:val="218"/>
        </w:trPr>
        <w:tc>
          <w:tcPr>
            <w:tcW w:w="1332" w:type="dxa"/>
            <w:vAlign w:val="center"/>
          </w:tcPr>
          <w:p w14:paraId="46F4285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10 08 14</w:t>
            </w:r>
          </w:p>
        </w:tc>
        <w:tc>
          <w:tcPr>
            <w:tcW w:w="7776" w:type="dxa"/>
            <w:vAlign w:val="center"/>
          </w:tcPr>
          <w:p w14:paraId="1FBC9E7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anody</w:t>
            </w:r>
          </w:p>
        </w:tc>
        <w:tc>
          <w:tcPr>
            <w:tcW w:w="900" w:type="dxa"/>
            <w:vAlign w:val="center"/>
          </w:tcPr>
          <w:p w14:paraId="22184E04" w14:textId="77777777" w:rsidR="006F7040" w:rsidRPr="007D20A9" w:rsidRDefault="006F7040" w:rsidP="006F7040">
            <w:pPr>
              <w:rPr>
                <w:rFonts w:ascii="Arial Narrow" w:hAnsi="Arial Narrow"/>
                <w:iCs/>
                <w:sz w:val="22"/>
                <w:szCs w:val="20"/>
              </w:rPr>
            </w:pPr>
          </w:p>
        </w:tc>
      </w:tr>
      <w:tr w:rsidR="006F7040" w:rsidRPr="007D20A9" w14:paraId="70F34F90" w14:textId="77777777" w:rsidTr="006F7040">
        <w:trPr>
          <w:cantSplit/>
          <w:trHeight w:val="218"/>
        </w:trPr>
        <w:tc>
          <w:tcPr>
            <w:tcW w:w="1332" w:type="dxa"/>
            <w:vAlign w:val="center"/>
          </w:tcPr>
          <w:p w14:paraId="55C3BEE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10 08 16</w:t>
            </w:r>
          </w:p>
        </w:tc>
        <w:tc>
          <w:tcPr>
            <w:tcW w:w="7776" w:type="dxa"/>
            <w:vAlign w:val="center"/>
          </w:tcPr>
          <w:p w14:paraId="517FCF0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prach z čištění spalin neuvedený pod číslem 10 08 15</w:t>
            </w:r>
          </w:p>
        </w:tc>
        <w:tc>
          <w:tcPr>
            <w:tcW w:w="900" w:type="dxa"/>
            <w:vAlign w:val="center"/>
          </w:tcPr>
          <w:p w14:paraId="2F3720D5" w14:textId="77777777" w:rsidR="006F7040" w:rsidRPr="007D20A9" w:rsidRDefault="006F7040" w:rsidP="006F7040">
            <w:pPr>
              <w:rPr>
                <w:rFonts w:ascii="Arial Narrow" w:hAnsi="Arial Narrow"/>
                <w:iCs/>
                <w:sz w:val="22"/>
                <w:szCs w:val="20"/>
              </w:rPr>
            </w:pPr>
          </w:p>
        </w:tc>
      </w:tr>
      <w:tr w:rsidR="006F7040" w:rsidRPr="007D20A9" w14:paraId="3A76C1AB" w14:textId="77777777" w:rsidTr="006F7040">
        <w:trPr>
          <w:cantSplit/>
          <w:trHeight w:val="218"/>
        </w:trPr>
        <w:tc>
          <w:tcPr>
            <w:tcW w:w="1332" w:type="dxa"/>
            <w:vAlign w:val="center"/>
          </w:tcPr>
          <w:p w14:paraId="41402C6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10 08 18</w:t>
            </w:r>
          </w:p>
        </w:tc>
        <w:tc>
          <w:tcPr>
            <w:tcW w:w="7776" w:type="dxa"/>
            <w:vAlign w:val="center"/>
          </w:tcPr>
          <w:p w14:paraId="55F3D38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a filtrační koláče z čištění spalin neuvedené pod číslem 10 08 17</w:t>
            </w:r>
          </w:p>
        </w:tc>
        <w:tc>
          <w:tcPr>
            <w:tcW w:w="900" w:type="dxa"/>
            <w:vAlign w:val="center"/>
          </w:tcPr>
          <w:p w14:paraId="06064AF8" w14:textId="77777777" w:rsidR="006F7040" w:rsidRPr="007D20A9" w:rsidRDefault="006F7040" w:rsidP="006F7040">
            <w:pPr>
              <w:rPr>
                <w:rFonts w:ascii="Arial Narrow" w:hAnsi="Arial Narrow"/>
                <w:iCs/>
                <w:sz w:val="22"/>
                <w:szCs w:val="20"/>
              </w:rPr>
            </w:pPr>
          </w:p>
        </w:tc>
      </w:tr>
      <w:tr w:rsidR="006F7040" w:rsidRPr="007D20A9" w14:paraId="4734E118" w14:textId="77777777" w:rsidTr="006F7040">
        <w:trPr>
          <w:cantSplit/>
          <w:trHeight w:val="218"/>
        </w:trPr>
        <w:tc>
          <w:tcPr>
            <w:tcW w:w="1332" w:type="dxa"/>
            <w:vAlign w:val="center"/>
          </w:tcPr>
          <w:p w14:paraId="78F0921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10 08 20</w:t>
            </w:r>
          </w:p>
        </w:tc>
        <w:tc>
          <w:tcPr>
            <w:tcW w:w="7776" w:type="dxa"/>
            <w:vAlign w:val="center"/>
          </w:tcPr>
          <w:p w14:paraId="4021557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odpady z čištění chladicí vody neuvedené pod číslem 10 08 19</w:t>
            </w:r>
          </w:p>
        </w:tc>
        <w:tc>
          <w:tcPr>
            <w:tcW w:w="900" w:type="dxa"/>
            <w:vAlign w:val="center"/>
          </w:tcPr>
          <w:p w14:paraId="59D7CF34" w14:textId="77777777" w:rsidR="006F7040" w:rsidRPr="007D20A9" w:rsidRDefault="006F7040" w:rsidP="006F7040">
            <w:pPr>
              <w:rPr>
                <w:rFonts w:ascii="Arial Narrow" w:hAnsi="Arial Narrow"/>
                <w:iCs/>
                <w:sz w:val="22"/>
                <w:szCs w:val="20"/>
              </w:rPr>
            </w:pPr>
          </w:p>
        </w:tc>
      </w:tr>
      <w:tr w:rsidR="006F7040" w:rsidRPr="007D20A9" w14:paraId="1EADD47E" w14:textId="77777777" w:rsidTr="006F7040">
        <w:trPr>
          <w:cantSplit/>
          <w:trHeight w:val="218"/>
        </w:trPr>
        <w:tc>
          <w:tcPr>
            <w:tcW w:w="1332" w:type="dxa"/>
            <w:vAlign w:val="center"/>
          </w:tcPr>
          <w:p w14:paraId="52AC427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10 08 99</w:t>
            </w:r>
          </w:p>
        </w:tc>
        <w:tc>
          <w:tcPr>
            <w:tcW w:w="7776" w:type="dxa"/>
            <w:vAlign w:val="center"/>
          </w:tcPr>
          <w:p w14:paraId="357DB20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3223B399" w14:textId="77777777" w:rsidR="006F7040" w:rsidRPr="007D20A9" w:rsidRDefault="006F7040" w:rsidP="006F7040">
            <w:pPr>
              <w:rPr>
                <w:rFonts w:ascii="Arial Narrow" w:hAnsi="Arial Narrow"/>
                <w:iCs/>
                <w:sz w:val="22"/>
                <w:szCs w:val="20"/>
              </w:rPr>
            </w:pPr>
          </w:p>
        </w:tc>
      </w:tr>
      <w:tr w:rsidR="006F7040" w:rsidRPr="007D20A9" w14:paraId="408CDCD1" w14:textId="77777777" w:rsidTr="006F7040">
        <w:trPr>
          <w:cantSplit/>
        </w:trPr>
        <w:tc>
          <w:tcPr>
            <w:tcW w:w="10008" w:type="dxa"/>
            <w:gridSpan w:val="3"/>
            <w:shd w:val="clear" w:color="auto" w:fill="E6E6E6"/>
            <w:vAlign w:val="center"/>
          </w:tcPr>
          <w:p w14:paraId="0DBDAC6F"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10 09</w:t>
            </w:r>
            <w:r w:rsidRPr="007D20A9">
              <w:rPr>
                <w:rFonts w:ascii="Arial Narrow" w:hAnsi="Arial Narrow"/>
                <w:bCs/>
                <w:i/>
                <w:iCs/>
                <w:sz w:val="22"/>
                <w:szCs w:val="22"/>
              </w:rPr>
              <w:tab/>
              <w:t xml:space="preserve"> odpady ze slévání železných odlitků </w:t>
            </w:r>
          </w:p>
        </w:tc>
      </w:tr>
      <w:tr w:rsidR="006F7040" w:rsidRPr="007D20A9" w14:paraId="2230BD4E" w14:textId="77777777" w:rsidTr="006F7040">
        <w:trPr>
          <w:cantSplit/>
          <w:trHeight w:val="219"/>
        </w:trPr>
        <w:tc>
          <w:tcPr>
            <w:tcW w:w="1332" w:type="dxa"/>
            <w:vAlign w:val="center"/>
          </w:tcPr>
          <w:p w14:paraId="77000421"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lastRenderedPageBreak/>
              <w:t>10 09 06</w:t>
            </w:r>
          </w:p>
        </w:tc>
        <w:tc>
          <w:tcPr>
            <w:tcW w:w="7776" w:type="dxa"/>
            <w:vAlign w:val="center"/>
          </w:tcPr>
          <w:p w14:paraId="56AB6DC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licí formy a jádra nepoužitá k odlévání neuvedená pod číslem 10 09 05</w:t>
            </w:r>
          </w:p>
        </w:tc>
        <w:tc>
          <w:tcPr>
            <w:tcW w:w="900" w:type="dxa"/>
            <w:vAlign w:val="center"/>
          </w:tcPr>
          <w:p w14:paraId="099E8A6A" w14:textId="77777777" w:rsidR="006F7040" w:rsidRPr="007D20A9" w:rsidRDefault="006F7040" w:rsidP="006F7040">
            <w:pPr>
              <w:rPr>
                <w:rFonts w:ascii="Arial Narrow" w:hAnsi="Arial Narrow" w:cs="Arial"/>
                <w:iCs/>
                <w:sz w:val="22"/>
                <w:szCs w:val="20"/>
              </w:rPr>
            </w:pPr>
          </w:p>
        </w:tc>
      </w:tr>
      <w:tr w:rsidR="006F7040" w:rsidRPr="007D20A9" w14:paraId="183CA2B5" w14:textId="77777777" w:rsidTr="006F7040">
        <w:trPr>
          <w:cantSplit/>
          <w:trHeight w:val="219"/>
        </w:trPr>
        <w:tc>
          <w:tcPr>
            <w:tcW w:w="1332" w:type="dxa"/>
            <w:vAlign w:val="center"/>
          </w:tcPr>
          <w:p w14:paraId="42DB2709"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10 09 08</w:t>
            </w:r>
          </w:p>
        </w:tc>
        <w:tc>
          <w:tcPr>
            <w:tcW w:w="7776" w:type="dxa"/>
            <w:vAlign w:val="center"/>
          </w:tcPr>
          <w:p w14:paraId="6C756BF8"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licí formy a jádra použitá k odlévání neuvedená pod číslem 10 09 07</w:t>
            </w:r>
          </w:p>
        </w:tc>
        <w:tc>
          <w:tcPr>
            <w:tcW w:w="900" w:type="dxa"/>
            <w:vAlign w:val="center"/>
          </w:tcPr>
          <w:p w14:paraId="6FBBF1EA"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TZS</w:t>
            </w:r>
          </w:p>
        </w:tc>
      </w:tr>
      <w:tr w:rsidR="006F7040" w:rsidRPr="007D20A9" w14:paraId="5037FD20" w14:textId="77777777" w:rsidTr="006F7040">
        <w:trPr>
          <w:cantSplit/>
          <w:trHeight w:val="219"/>
        </w:trPr>
        <w:tc>
          <w:tcPr>
            <w:tcW w:w="1332" w:type="dxa"/>
            <w:vAlign w:val="center"/>
          </w:tcPr>
          <w:p w14:paraId="693AC79A"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10 09 10</w:t>
            </w:r>
          </w:p>
        </w:tc>
        <w:tc>
          <w:tcPr>
            <w:tcW w:w="7776" w:type="dxa"/>
            <w:vAlign w:val="center"/>
          </w:tcPr>
          <w:p w14:paraId="0F085496"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prach z čištění spalin neuvedený pod číslem 10 09 09</w:t>
            </w:r>
          </w:p>
        </w:tc>
        <w:tc>
          <w:tcPr>
            <w:tcW w:w="900" w:type="dxa"/>
            <w:vAlign w:val="center"/>
          </w:tcPr>
          <w:p w14:paraId="4DA1B8B6" w14:textId="77777777" w:rsidR="006F7040" w:rsidRPr="007D20A9" w:rsidRDefault="006F7040" w:rsidP="006F7040">
            <w:pPr>
              <w:rPr>
                <w:rFonts w:ascii="Arial Narrow" w:hAnsi="Arial Narrow" w:cs="Arial"/>
                <w:iCs/>
                <w:sz w:val="22"/>
                <w:szCs w:val="20"/>
              </w:rPr>
            </w:pPr>
          </w:p>
        </w:tc>
      </w:tr>
      <w:tr w:rsidR="006F7040" w:rsidRPr="007D20A9" w14:paraId="5D435D2D" w14:textId="77777777" w:rsidTr="006F7040">
        <w:trPr>
          <w:cantSplit/>
          <w:trHeight w:val="219"/>
        </w:trPr>
        <w:tc>
          <w:tcPr>
            <w:tcW w:w="1332" w:type="dxa"/>
            <w:vAlign w:val="center"/>
          </w:tcPr>
          <w:p w14:paraId="0EF69AC1"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10 09 12</w:t>
            </w:r>
          </w:p>
        </w:tc>
        <w:tc>
          <w:tcPr>
            <w:tcW w:w="7776" w:type="dxa"/>
            <w:vAlign w:val="center"/>
          </w:tcPr>
          <w:p w14:paraId="259BA7B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jiný úlet neuvedený pod číslem 10 09 11</w:t>
            </w:r>
          </w:p>
        </w:tc>
        <w:tc>
          <w:tcPr>
            <w:tcW w:w="900" w:type="dxa"/>
            <w:vAlign w:val="center"/>
          </w:tcPr>
          <w:p w14:paraId="5F7D1960" w14:textId="77777777" w:rsidR="006F7040" w:rsidRPr="007D20A9" w:rsidRDefault="006F7040" w:rsidP="006F7040">
            <w:pPr>
              <w:rPr>
                <w:rFonts w:ascii="Arial Narrow" w:hAnsi="Arial Narrow" w:cs="Arial"/>
                <w:iCs/>
                <w:sz w:val="22"/>
                <w:szCs w:val="20"/>
              </w:rPr>
            </w:pPr>
          </w:p>
        </w:tc>
      </w:tr>
      <w:tr w:rsidR="006F7040" w:rsidRPr="007D20A9" w14:paraId="0AB11D4D" w14:textId="77777777" w:rsidTr="006F7040">
        <w:trPr>
          <w:cantSplit/>
          <w:trHeight w:val="219"/>
        </w:trPr>
        <w:tc>
          <w:tcPr>
            <w:tcW w:w="1332" w:type="dxa"/>
            <w:vAlign w:val="center"/>
          </w:tcPr>
          <w:p w14:paraId="7C5A775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10 09 14</w:t>
            </w:r>
          </w:p>
        </w:tc>
        <w:tc>
          <w:tcPr>
            <w:tcW w:w="7776" w:type="dxa"/>
            <w:vAlign w:val="center"/>
          </w:tcPr>
          <w:p w14:paraId="35A219D4"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pojiva neuvedená pod číslem 10 09 13</w:t>
            </w:r>
          </w:p>
        </w:tc>
        <w:tc>
          <w:tcPr>
            <w:tcW w:w="900" w:type="dxa"/>
            <w:vAlign w:val="center"/>
          </w:tcPr>
          <w:p w14:paraId="26C5BB59" w14:textId="77777777" w:rsidR="006F7040" w:rsidRPr="007D20A9" w:rsidRDefault="006F7040" w:rsidP="006F7040">
            <w:pPr>
              <w:rPr>
                <w:rFonts w:ascii="Arial Narrow" w:hAnsi="Arial Narrow" w:cs="Arial"/>
                <w:iCs/>
                <w:sz w:val="22"/>
                <w:szCs w:val="20"/>
              </w:rPr>
            </w:pPr>
          </w:p>
        </w:tc>
      </w:tr>
      <w:tr w:rsidR="006F7040" w:rsidRPr="007D20A9" w14:paraId="14446D66" w14:textId="77777777" w:rsidTr="006F7040">
        <w:trPr>
          <w:cantSplit/>
          <w:trHeight w:val="219"/>
        </w:trPr>
        <w:tc>
          <w:tcPr>
            <w:tcW w:w="1332" w:type="dxa"/>
            <w:vAlign w:val="center"/>
          </w:tcPr>
          <w:p w14:paraId="47BDCFE4"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10 09 16</w:t>
            </w:r>
          </w:p>
        </w:tc>
        <w:tc>
          <w:tcPr>
            <w:tcW w:w="7776" w:type="dxa"/>
            <w:vAlign w:val="center"/>
          </w:tcPr>
          <w:p w14:paraId="57DD2B2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činidla na indikaci prasklin neuvedená pod číslem 10 09 15</w:t>
            </w:r>
          </w:p>
        </w:tc>
        <w:tc>
          <w:tcPr>
            <w:tcW w:w="900" w:type="dxa"/>
            <w:vAlign w:val="center"/>
          </w:tcPr>
          <w:p w14:paraId="5ACD6264" w14:textId="77777777" w:rsidR="006F7040" w:rsidRPr="007D20A9" w:rsidRDefault="006F7040" w:rsidP="006F7040">
            <w:pPr>
              <w:rPr>
                <w:rFonts w:ascii="Arial Narrow" w:hAnsi="Arial Narrow" w:cs="Arial"/>
                <w:iCs/>
                <w:sz w:val="22"/>
                <w:szCs w:val="20"/>
              </w:rPr>
            </w:pPr>
          </w:p>
        </w:tc>
      </w:tr>
      <w:tr w:rsidR="006F7040" w:rsidRPr="007D20A9" w14:paraId="62F60E26" w14:textId="77777777" w:rsidTr="006F7040">
        <w:trPr>
          <w:cantSplit/>
          <w:trHeight w:val="219"/>
        </w:trPr>
        <w:tc>
          <w:tcPr>
            <w:tcW w:w="1332" w:type="dxa"/>
            <w:vAlign w:val="center"/>
          </w:tcPr>
          <w:p w14:paraId="20259815"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10 09 99</w:t>
            </w:r>
          </w:p>
        </w:tc>
        <w:tc>
          <w:tcPr>
            <w:tcW w:w="7776" w:type="dxa"/>
            <w:vAlign w:val="center"/>
          </w:tcPr>
          <w:p w14:paraId="5D480FA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jinak blíže neurčené</w:t>
            </w:r>
          </w:p>
        </w:tc>
        <w:tc>
          <w:tcPr>
            <w:tcW w:w="900" w:type="dxa"/>
            <w:vAlign w:val="center"/>
          </w:tcPr>
          <w:p w14:paraId="308E6CF0" w14:textId="77777777" w:rsidR="006F7040" w:rsidRPr="007D20A9" w:rsidRDefault="006F7040" w:rsidP="006F7040">
            <w:pPr>
              <w:rPr>
                <w:rFonts w:ascii="Arial Narrow" w:hAnsi="Arial Narrow" w:cs="Arial"/>
                <w:iCs/>
                <w:sz w:val="22"/>
                <w:szCs w:val="20"/>
              </w:rPr>
            </w:pPr>
          </w:p>
        </w:tc>
      </w:tr>
      <w:tr w:rsidR="006F7040" w:rsidRPr="007D20A9" w14:paraId="01FC26BC" w14:textId="77777777" w:rsidTr="006F7040">
        <w:trPr>
          <w:cantSplit/>
        </w:trPr>
        <w:tc>
          <w:tcPr>
            <w:tcW w:w="10008" w:type="dxa"/>
            <w:gridSpan w:val="3"/>
            <w:shd w:val="clear" w:color="auto" w:fill="E6E6E6"/>
            <w:vAlign w:val="center"/>
          </w:tcPr>
          <w:p w14:paraId="1489B547"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10 10</w:t>
            </w:r>
            <w:r w:rsidRPr="007D20A9">
              <w:rPr>
                <w:rFonts w:ascii="Arial Narrow" w:hAnsi="Arial Narrow"/>
                <w:bCs/>
                <w:i/>
                <w:iCs/>
                <w:sz w:val="22"/>
                <w:szCs w:val="22"/>
              </w:rPr>
              <w:tab/>
              <w:t xml:space="preserve"> odpady ze slévání odlitků neželezných kovů</w:t>
            </w:r>
          </w:p>
        </w:tc>
      </w:tr>
      <w:tr w:rsidR="006F7040" w:rsidRPr="007D20A9" w14:paraId="52BCB88B" w14:textId="77777777" w:rsidTr="006F7040">
        <w:trPr>
          <w:cantSplit/>
          <w:trHeight w:val="219"/>
        </w:trPr>
        <w:tc>
          <w:tcPr>
            <w:tcW w:w="1332" w:type="dxa"/>
            <w:vAlign w:val="center"/>
          </w:tcPr>
          <w:p w14:paraId="4166A7C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10 10 06</w:t>
            </w:r>
          </w:p>
        </w:tc>
        <w:tc>
          <w:tcPr>
            <w:tcW w:w="7776" w:type="dxa"/>
            <w:vAlign w:val="center"/>
          </w:tcPr>
          <w:p w14:paraId="1A3F60F4"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licí formy a jádra nepoužitá k odlévání neuvedená pod číslem 10 10 05</w:t>
            </w:r>
          </w:p>
        </w:tc>
        <w:tc>
          <w:tcPr>
            <w:tcW w:w="900" w:type="dxa"/>
            <w:vAlign w:val="center"/>
          </w:tcPr>
          <w:p w14:paraId="0C772B17" w14:textId="77777777" w:rsidR="006F7040" w:rsidRPr="007D20A9" w:rsidRDefault="006F7040" w:rsidP="006F7040">
            <w:pPr>
              <w:rPr>
                <w:rFonts w:ascii="Arial Narrow" w:hAnsi="Arial Narrow" w:cs="Arial"/>
                <w:iCs/>
                <w:sz w:val="22"/>
                <w:szCs w:val="20"/>
              </w:rPr>
            </w:pPr>
          </w:p>
        </w:tc>
      </w:tr>
      <w:tr w:rsidR="006F7040" w:rsidRPr="007D20A9" w14:paraId="5DB8BB13" w14:textId="77777777" w:rsidTr="006F7040">
        <w:trPr>
          <w:cantSplit/>
          <w:trHeight w:val="219"/>
        </w:trPr>
        <w:tc>
          <w:tcPr>
            <w:tcW w:w="1332" w:type="dxa"/>
            <w:vAlign w:val="center"/>
          </w:tcPr>
          <w:p w14:paraId="2D008643"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10 10 08</w:t>
            </w:r>
          </w:p>
        </w:tc>
        <w:tc>
          <w:tcPr>
            <w:tcW w:w="7776" w:type="dxa"/>
            <w:vAlign w:val="center"/>
          </w:tcPr>
          <w:p w14:paraId="082B830C"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licí formy a jádra použitá k odlévání neuvedená pod číslem 10 10 07</w:t>
            </w:r>
          </w:p>
        </w:tc>
        <w:tc>
          <w:tcPr>
            <w:tcW w:w="900" w:type="dxa"/>
            <w:vAlign w:val="center"/>
          </w:tcPr>
          <w:p w14:paraId="084F1A83" w14:textId="77777777" w:rsidR="006F7040" w:rsidRPr="007D20A9" w:rsidRDefault="006F7040" w:rsidP="006F7040">
            <w:pPr>
              <w:rPr>
                <w:rFonts w:ascii="Arial Narrow" w:hAnsi="Arial Narrow" w:cs="Arial"/>
                <w:iCs/>
                <w:sz w:val="22"/>
                <w:szCs w:val="20"/>
              </w:rPr>
            </w:pPr>
          </w:p>
        </w:tc>
      </w:tr>
      <w:tr w:rsidR="006F7040" w:rsidRPr="007D20A9" w14:paraId="5A600F89" w14:textId="77777777" w:rsidTr="006F7040">
        <w:trPr>
          <w:cantSplit/>
          <w:trHeight w:val="219"/>
        </w:trPr>
        <w:tc>
          <w:tcPr>
            <w:tcW w:w="1332" w:type="dxa"/>
            <w:vAlign w:val="center"/>
          </w:tcPr>
          <w:p w14:paraId="12EDBD8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10 10 10</w:t>
            </w:r>
          </w:p>
        </w:tc>
        <w:tc>
          <w:tcPr>
            <w:tcW w:w="7776" w:type="dxa"/>
            <w:vAlign w:val="center"/>
          </w:tcPr>
          <w:p w14:paraId="458D37B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prach z čištění spalin neuvedený pod číslem 10 10 09</w:t>
            </w:r>
          </w:p>
        </w:tc>
        <w:tc>
          <w:tcPr>
            <w:tcW w:w="900" w:type="dxa"/>
            <w:vAlign w:val="center"/>
          </w:tcPr>
          <w:p w14:paraId="559F467D" w14:textId="77777777" w:rsidR="006F7040" w:rsidRPr="007D20A9" w:rsidRDefault="006F7040" w:rsidP="006F7040">
            <w:pPr>
              <w:rPr>
                <w:rFonts w:ascii="Arial Narrow" w:hAnsi="Arial Narrow" w:cs="Arial"/>
                <w:iCs/>
                <w:sz w:val="22"/>
                <w:szCs w:val="20"/>
              </w:rPr>
            </w:pPr>
          </w:p>
        </w:tc>
      </w:tr>
      <w:tr w:rsidR="006F7040" w:rsidRPr="007D20A9" w14:paraId="510FAE76" w14:textId="77777777" w:rsidTr="006F7040">
        <w:trPr>
          <w:cantSplit/>
          <w:trHeight w:val="219"/>
        </w:trPr>
        <w:tc>
          <w:tcPr>
            <w:tcW w:w="1332" w:type="dxa"/>
            <w:vAlign w:val="center"/>
          </w:tcPr>
          <w:p w14:paraId="3240EAB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10 10 12</w:t>
            </w:r>
          </w:p>
        </w:tc>
        <w:tc>
          <w:tcPr>
            <w:tcW w:w="7776" w:type="dxa"/>
            <w:vAlign w:val="center"/>
          </w:tcPr>
          <w:p w14:paraId="7F793030"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jiný úlet neuvedený pod číslem 10 10 11</w:t>
            </w:r>
          </w:p>
        </w:tc>
        <w:tc>
          <w:tcPr>
            <w:tcW w:w="900" w:type="dxa"/>
            <w:vAlign w:val="center"/>
          </w:tcPr>
          <w:p w14:paraId="673AAD1A" w14:textId="77777777" w:rsidR="006F7040" w:rsidRPr="007D20A9" w:rsidRDefault="006F7040" w:rsidP="006F7040">
            <w:pPr>
              <w:rPr>
                <w:rFonts w:ascii="Arial Narrow" w:hAnsi="Arial Narrow" w:cs="Arial"/>
                <w:iCs/>
                <w:sz w:val="22"/>
                <w:szCs w:val="20"/>
              </w:rPr>
            </w:pPr>
          </w:p>
        </w:tc>
      </w:tr>
      <w:tr w:rsidR="006F7040" w:rsidRPr="007D20A9" w14:paraId="43EE0685" w14:textId="77777777" w:rsidTr="006F7040">
        <w:trPr>
          <w:cantSplit/>
          <w:trHeight w:val="219"/>
        </w:trPr>
        <w:tc>
          <w:tcPr>
            <w:tcW w:w="1332" w:type="dxa"/>
            <w:vAlign w:val="center"/>
          </w:tcPr>
          <w:p w14:paraId="61A4D3E9"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10 10 14</w:t>
            </w:r>
          </w:p>
        </w:tc>
        <w:tc>
          <w:tcPr>
            <w:tcW w:w="7776" w:type="dxa"/>
            <w:vAlign w:val="center"/>
          </w:tcPr>
          <w:p w14:paraId="0B6272D4"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pojiva neuvedená pod číslem 10 10 13</w:t>
            </w:r>
          </w:p>
        </w:tc>
        <w:tc>
          <w:tcPr>
            <w:tcW w:w="900" w:type="dxa"/>
            <w:vAlign w:val="center"/>
          </w:tcPr>
          <w:p w14:paraId="5ADBF90B" w14:textId="77777777" w:rsidR="006F7040" w:rsidRPr="007D20A9" w:rsidRDefault="006F7040" w:rsidP="006F7040">
            <w:pPr>
              <w:rPr>
                <w:rFonts w:ascii="Arial Narrow" w:hAnsi="Arial Narrow" w:cs="Arial"/>
                <w:iCs/>
                <w:sz w:val="22"/>
                <w:szCs w:val="20"/>
              </w:rPr>
            </w:pPr>
          </w:p>
        </w:tc>
      </w:tr>
      <w:tr w:rsidR="006F7040" w:rsidRPr="007D20A9" w14:paraId="0521D67F" w14:textId="77777777" w:rsidTr="006F7040">
        <w:trPr>
          <w:cantSplit/>
          <w:trHeight w:val="219"/>
        </w:trPr>
        <w:tc>
          <w:tcPr>
            <w:tcW w:w="1332" w:type="dxa"/>
            <w:vAlign w:val="center"/>
          </w:tcPr>
          <w:p w14:paraId="1D7CE8E5"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10 10 16</w:t>
            </w:r>
          </w:p>
        </w:tc>
        <w:tc>
          <w:tcPr>
            <w:tcW w:w="7776" w:type="dxa"/>
            <w:vAlign w:val="center"/>
          </w:tcPr>
          <w:p w14:paraId="5BFF6518"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činidla na indikaci prasklin neuvedená pod číslem 10 10 15</w:t>
            </w:r>
          </w:p>
        </w:tc>
        <w:tc>
          <w:tcPr>
            <w:tcW w:w="900" w:type="dxa"/>
            <w:vAlign w:val="center"/>
          </w:tcPr>
          <w:p w14:paraId="6FD623A1" w14:textId="77777777" w:rsidR="006F7040" w:rsidRPr="007D20A9" w:rsidRDefault="006F7040" w:rsidP="006F7040">
            <w:pPr>
              <w:rPr>
                <w:rFonts w:ascii="Arial Narrow" w:hAnsi="Arial Narrow" w:cs="Arial"/>
                <w:iCs/>
                <w:sz w:val="22"/>
                <w:szCs w:val="20"/>
              </w:rPr>
            </w:pPr>
          </w:p>
        </w:tc>
      </w:tr>
      <w:tr w:rsidR="006F7040" w:rsidRPr="007D20A9" w14:paraId="6EA2373D" w14:textId="77777777" w:rsidTr="006F7040">
        <w:trPr>
          <w:cantSplit/>
          <w:trHeight w:val="219"/>
        </w:trPr>
        <w:tc>
          <w:tcPr>
            <w:tcW w:w="1332" w:type="dxa"/>
            <w:vAlign w:val="center"/>
          </w:tcPr>
          <w:p w14:paraId="7E2E751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10 10 99</w:t>
            </w:r>
          </w:p>
        </w:tc>
        <w:tc>
          <w:tcPr>
            <w:tcW w:w="7776" w:type="dxa"/>
            <w:vAlign w:val="center"/>
          </w:tcPr>
          <w:p w14:paraId="574FD57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odpady jinak blíže neurčené  </w:t>
            </w:r>
          </w:p>
        </w:tc>
        <w:tc>
          <w:tcPr>
            <w:tcW w:w="900" w:type="dxa"/>
            <w:vAlign w:val="center"/>
          </w:tcPr>
          <w:p w14:paraId="2CBD20DB" w14:textId="77777777" w:rsidR="006F7040" w:rsidRPr="007D20A9" w:rsidRDefault="006F7040" w:rsidP="006F7040">
            <w:pPr>
              <w:rPr>
                <w:rFonts w:ascii="Arial Narrow" w:hAnsi="Arial Narrow" w:cs="Arial"/>
                <w:iCs/>
                <w:sz w:val="22"/>
                <w:szCs w:val="20"/>
              </w:rPr>
            </w:pPr>
          </w:p>
        </w:tc>
      </w:tr>
      <w:tr w:rsidR="006F7040" w:rsidRPr="007D20A9" w14:paraId="6408C972" w14:textId="77777777" w:rsidTr="006F7040">
        <w:trPr>
          <w:cantSplit/>
        </w:trPr>
        <w:tc>
          <w:tcPr>
            <w:tcW w:w="10008" w:type="dxa"/>
            <w:gridSpan w:val="3"/>
            <w:shd w:val="clear" w:color="auto" w:fill="E6E6E6"/>
            <w:vAlign w:val="center"/>
          </w:tcPr>
          <w:p w14:paraId="602E1C83"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10 11</w:t>
            </w:r>
            <w:r w:rsidRPr="007D20A9">
              <w:rPr>
                <w:rFonts w:ascii="Arial Narrow" w:hAnsi="Arial Narrow"/>
                <w:bCs/>
                <w:i/>
                <w:iCs/>
                <w:sz w:val="22"/>
                <w:szCs w:val="22"/>
              </w:rPr>
              <w:tab/>
              <w:t xml:space="preserve"> odpady z výroby skla a skleněných výrobků</w:t>
            </w:r>
          </w:p>
        </w:tc>
      </w:tr>
      <w:tr w:rsidR="006F7040" w:rsidRPr="007D20A9" w14:paraId="7CC03306" w14:textId="77777777" w:rsidTr="006F7040">
        <w:trPr>
          <w:cantSplit/>
          <w:trHeight w:val="247"/>
        </w:trPr>
        <w:tc>
          <w:tcPr>
            <w:tcW w:w="1332" w:type="dxa"/>
            <w:vAlign w:val="center"/>
          </w:tcPr>
          <w:p w14:paraId="4024FDE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10 11 03</w:t>
            </w:r>
            <w:r w:rsidRPr="007D20A9">
              <w:rPr>
                <w:rFonts w:ascii="Arial Narrow" w:hAnsi="Arial Narrow"/>
                <w:b/>
                <w:bCs/>
                <w:iCs/>
                <w:color w:val="FF0000"/>
                <w:sz w:val="22"/>
                <w:vertAlign w:val="superscript"/>
              </w:rPr>
              <w:t xml:space="preserve"> OBČ</w:t>
            </w:r>
          </w:p>
        </w:tc>
        <w:tc>
          <w:tcPr>
            <w:tcW w:w="7776" w:type="dxa"/>
            <w:vAlign w:val="center"/>
          </w:tcPr>
          <w:p w14:paraId="662E029A" w14:textId="77777777" w:rsidR="006F7040" w:rsidRPr="007D20A9" w:rsidRDefault="006F7040" w:rsidP="006F7040">
            <w:pPr>
              <w:rPr>
                <w:rFonts w:ascii="Arial Narrow" w:hAnsi="Arial Narrow" w:cs="Arial"/>
                <w:iCs/>
                <w:color w:val="FF0000"/>
                <w:sz w:val="22"/>
                <w:szCs w:val="20"/>
                <w:vertAlign w:val="superscript"/>
              </w:rPr>
            </w:pPr>
            <w:r w:rsidRPr="007D20A9">
              <w:rPr>
                <w:rFonts w:ascii="Arial Narrow" w:hAnsi="Arial Narrow" w:cs="Arial"/>
                <w:iCs/>
                <w:sz w:val="22"/>
                <w:szCs w:val="20"/>
              </w:rPr>
              <w:t>odpadní materiály na bázi skelných vláken</w:t>
            </w:r>
          </w:p>
        </w:tc>
        <w:tc>
          <w:tcPr>
            <w:tcW w:w="900" w:type="dxa"/>
            <w:vAlign w:val="center"/>
          </w:tcPr>
          <w:p w14:paraId="0E26ACCF" w14:textId="77777777" w:rsidR="006F7040" w:rsidRPr="007D20A9" w:rsidRDefault="006F7040" w:rsidP="006F7040">
            <w:pPr>
              <w:rPr>
                <w:rFonts w:ascii="Arial Narrow" w:hAnsi="Arial Narrow" w:cs="Arial"/>
                <w:iCs/>
                <w:color w:val="FF0000"/>
                <w:sz w:val="22"/>
                <w:szCs w:val="20"/>
                <w:vertAlign w:val="superscript"/>
              </w:rPr>
            </w:pPr>
          </w:p>
        </w:tc>
      </w:tr>
      <w:tr w:rsidR="006F7040" w:rsidRPr="007D20A9" w14:paraId="60C148B0" w14:textId="77777777" w:rsidTr="006F7040">
        <w:trPr>
          <w:cantSplit/>
          <w:trHeight w:val="241"/>
        </w:trPr>
        <w:tc>
          <w:tcPr>
            <w:tcW w:w="1332" w:type="dxa"/>
            <w:vAlign w:val="center"/>
          </w:tcPr>
          <w:p w14:paraId="7472655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10 11 05</w:t>
            </w:r>
          </w:p>
        </w:tc>
        <w:tc>
          <w:tcPr>
            <w:tcW w:w="7776" w:type="dxa"/>
            <w:vAlign w:val="center"/>
          </w:tcPr>
          <w:p w14:paraId="63A7881C"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úlet a prach</w:t>
            </w:r>
          </w:p>
        </w:tc>
        <w:tc>
          <w:tcPr>
            <w:tcW w:w="900" w:type="dxa"/>
            <w:vAlign w:val="center"/>
          </w:tcPr>
          <w:p w14:paraId="2D1D8698" w14:textId="77777777" w:rsidR="006F7040" w:rsidRPr="007D20A9" w:rsidRDefault="006F7040" w:rsidP="006F7040">
            <w:pPr>
              <w:rPr>
                <w:rFonts w:ascii="Arial Narrow" w:hAnsi="Arial Narrow" w:cs="Arial"/>
                <w:iCs/>
                <w:sz w:val="22"/>
                <w:szCs w:val="20"/>
              </w:rPr>
            </w:pPr>
          </w:p>
        </w:tc>
      </w:tr>
      <w:tr w:rsidR="006F7040" w:rsidRPr="007D20A9" w14:paraId="02ED6095" w14:textId="77777777" w:rsidTr="006F7040">
        <w:trPr>
          <w:cantSplit/>
          <w:trHeight w:val="241"/>
        </w:trPr>
        <w:tc>
          <w:tcPr>
            <w:tcW w:w="1332" w:type="dxa"/>
            <w:vAlign w:val="center"/>
          </w:tcPr>
          <w:p w14:paraId="720E6F1C"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10 11 10</w:t>
            </w:r>
          </w:p>
        </w:tc>
        <w:tc>
          <w:tcPr>
            <w:tcW w:w="7776" w:type="dxa"/>
            <w:vAlign w:val="center"/>
          </w:tcPr>
          <w:p w14:paraId="2EC989F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sklářský kmen před tepelným zpracováním neuvedený pod číslem 10 11 09</w:t>
            </w:r>
          </w:p>
        </w:tc>
        <w:tc>
          <w:tcPr>
            <w:tcW w:w="900" w:type="dxa"/>
            <w:vAlign w:val="center"/>
          </w:tcPr>
          <w:p w14:paraId="04BDDDA9" w14:textId="77777777" w:rsidR="006F7040" w:rsidRPr="007D20A9" w:rsidRDefault="006F7040" w:rsidP="006F7040">
            <w:pPr>
              <w:rPr>
                <w:rFonts w:ascii="Arial Narrow" w:hAnsi="Arial Narrow" w:cs="Arial"/>
                <w:iCs/>
                <w:sz w:val="22"/>
                <w:szCs w:val="20"/>
              </w:rPr>
            </w:pPr>
          </w:p>
        </w:tc>
      </w:tr>
      <w:tr w:rsidR="006F7040" w:rsidRPr="007D20A9" w14:paraId="1C235058" w14:textId="77777777" w:rsidTr="006F7040">
        <w:trPr>
          <w:cantSplit/>
          <w:trHeight w:val="241"/>
        </w:trPr>
        <w:tc>
          <w:tcPr>
            <w:tcW w:w="1332" w:type="dxa"/>
            <w:vAlign w:val="center"/>
          </w:tcPr>
          <w:p w14:paraId="679EF2D8"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10 11 12</w:t>
            </w:r>
          </w:p>
        </w:tc>
        <w:tc>
          <w:tcPr>
            <w:tcW w:w="7776" w:type="dxa"/>
            <w:vAlign w:val="center"/>
          </w:tcPr>
          <w:p w14:paraId="57D72395"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sklo neuvedené pod číslem 10 11 11</w:t>
            </w:r>
          </w:p>
        </w:tc>
        <w:tc>
          <w:tcPr>
            <w:tcW w:w="900" w:type="dxa"/>
            <w:vAlign w:val="center"/>
          </w:tcPr>
          <w:p w14:paraId="737CF72C" w14:textId="77777777" w:rsidR="006F7040" w:rsidRPr="007D20A9" w:rsidRDefault="006F7040" w:rsidP="006F7040">
            <w:pPr>
              <w:rPr>
                <w:rFonts w:ascii="Arial Narrow" w:hAnsi="Arial Narrow" w:cs="Arial"/>
                <w:iCs/>
                <w:sz w:val="22"/>
                <w:szCs w:val="20"/>
              </w:rPr>
            </w:pPr>
          </w:p>
        </w:tc>
      </w:tr>
      <w:tr w:rsidR="006F7040" w:rsidRPr="007D20A9" w14:paraId="550FE111" w14:textId="77777777" w:rsidTr="006F7040">
        <w:trPr>
          <w:cantSplit/>
          <w:trHeight w:val="241"/>
        </w:trPr>
        <w:tc>
          <w:tcPr>
            <w:tcW w:w="1332" w:type="dxa"/>
            <w:vAlign w:val="center"/>
          </w:tcPr>
          <w:p w14:paraId="11CDEF1A"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rPr>
              <w:t>10 11 14</w:t>
            </w:r>
          </w:p>
        </w:tc>
        <w:tc>
          <w:tcPr>
            <w:tcW w:w="7776" w:type="dxa"/>
            <w:vAlign w:val="center"/>
          </w:tcPr>
          <w:p w14:paraId="245A7597"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rPr>
              <w:t>kaly z leštění a broušení</w:t>
            </w:r>
            <w:r w:rsidRPr="007D20A9">
              <w:rPr>
                <w:rFonts w:ascii="Arial Narrow" w:hAnsi="Arial Narrow" w:cs="Arial Narrow"/>
                <w:iCs/>
                <w:sz w:val="22"/>
              </w:rPr>
              <w:t xml:space="preserve"> skla neuvedené pod číslem 10 11 13</w:t>
            </w:r>
          </w:p>
        </w:tc>
        <w:tc>
          <w:tcPr>
            <w:tcW w:w="900" w:type="dxa"/>
            <w:vAlign w:val="center"/>
          </w:tcPr>
          <w:p w14:paraId="3D5DDDB9" w14:textId="77777777" w:rsidR="006F7040" w:rsidRPr="007D20A9" w:rsidRDefault="006F7040" w:rsidP="006F7040">
            <w:pPr>
              <w:rPr>
                <w:rFonts w:ascii="Arial Narrow" w:hAnsi="Arial Narrow" w:cs="Arial"/>
                <w:iCs/>
                <w:sz w:val="22"/>
                <w:szCs w:val="20"/>
              </w:rPr>
            </w:pPr>
          </w:p>
        </w:tc>
      </w:tr>
      <w:tr w:rsidR="006F7040" w:rsidRPr="007D20A9" w14:paraId="57682637" w14:textId="77777777" w:rsidTr="006F7040">
        <w:trPr>
          <w:cantSplit/>
          <w:trHeight w:val="241"/>
        </w:trPr>
        <w:tc>
          <w:tcPr>
            <w:tcW w:w="1332" w:type="dxa"/>
            <w:vAlign w:val="center"/>
          </w:tcPr>
          <w:p w14:paraId="5D3A215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10 11 16</w:t>
            </w:r>
          </w:p>
        </w:tc>
        <w:tc>
          <w:tcPr>
            <w:tcW w:w="7776" w:type="dxa"/>
            <w:vAlign w:val="center"/>
          </w:tcPr>
          <w:p w14:paraId="1A1EE4F9"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pevné odpady z čištění spalin neuvedené pod číslem 10 11 15</w:t>
            </w:r>
          </w:p>
        </w:tc>
        <w:tc>
          <w:tcPr>
            <w:tcW w:w="900" w:type="dxa"/>
            <w:vAlign w:val="center"/>
          </w:tcPr>
          <w:p w14:paraId="2E42E56C" w14:textId="77777777" w:rsidR="006F7040" w:rsidRPr="007D20A9" w:rsidRDefault="006F7040" w:rsidP="006F7040">
            <w:pPr>
              <w:rPr>
                <w:rFonts w:ascii="Arial Narrow" w:hAnsi="Arial Narrow" w:cs="Arial"/>
                <w:iCs/>
                <w:sz w:val="22"/>
                <w:szCs w:val="20"/>
              </w:rPr>
            </w:pPr>
          </w:p>
        </w:tc>
      </w:tr>
      <w:tr w:rsidR="006F7040" w:rsidRPr="007D20A9" w14:paraId="232A6C81" w14:textId="77777777" w:rsidTr="006F7040">
        <w:trPr>
          <w:cantSplit/>
          <w:trHeight w:val="241"/>
        </w:trPr>
        <w:tc>
          <w:tcPr>
            <w:tcW w:w="1332" w:type="dxa"/>
            <w:vAlign w:val="center"/>
          </w:tcPr>
          <w:p w14:paraId="518EFED8"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10 11 18</w:t>
            </w:r>
          </w:p>
        </w:tc>
        <w:tc>
          <w:tcPr>
            <w:tcW w:w="7776" w:type="dxa"/>
            <w:vAlign w:val="center"/>
          </w:tcPr>
          <w:p w14:paraId="75D38FC3"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kaly a filtrační koláče z čištění spalin neuvedené pod číslem 10 11 17</w:t>
            </w:r>
          </w:p>
        </w:tc>
        <w:tc>
          <w:tcPr>
            <w:tcW w:w="900" w:type="dxa"/>
            <w:vAlign w:val="center"/>
          </w:tcPr>
          <w:p w14:paraId="503F303D" w14:textId="77777777" w:rsidR="006F7040" w:rsidRPr="007D20A9" w:rsidRDefault="006F7040" w:rsidP="006F7040">
            <w:pPr>
              <w:rPr>
                <w:rFonts w:ascii="Arial Narrow" w:hAnsi="Arial Narrow" w:cs="Arial"/>
                <w:iCs/>
                <w:sz w:val="22"/>
                <w:szCs w:val="20"/>
              </w:rPr>
            </w:pPr>
          </w:p>
        </w:tc>
      </w:tr>
      <w:tr w:rsidR="006F7040" w:rsidRPr="007D20A9" w14:paraId="23A94952" w14:textId="77777777" w:rsidTr="006F7040">
        <w:trPr>
          <w:cantSplit/>
          <w:trHeight w:val="241"/>
        </w:trPr>
        <w:tc>
          <w:tcPr>
            <w:tcW w:w="1332" w:type="dxa"/>
            <w:vAlign w:val="center"/>
          </w:tcPr>
          <w:p w14:paraId="2D914A43"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10 11 20</w:t>
            </w:r>
          </w:p>
        </w:tc>
        <w:tc>
          <w:tcPr>
            <w:tcW w:w="7776" w:type="dxa"/>
            <w:vAlign w:val="center"/>
          </w:tcPr>
          <w:p w14:paraId="39DAA510"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pevné odpady z čištění odpadních vod v místě jejich vzniku neuvedené pod číslem 10 11 19</w:t>
            </w:r>
          </w:p>
        </w:tc>
        <w:tc>
          <w:tcPr>
            <w:tcW w:w="900" w:type="dxa"/>
            <w:vAlign w:val="center"/>
          </w:tcPr>
          <w:p w14:paraId="13FB1D8C" w14:textId="77777777" w:rsidR="006F7040" w:rsidRPr="007D20A9" w:rsidRDefault="006F7040" w:rsidP="006F7040">
            <w:pPr>
              <w:rPr>
                <w:rFonts w:ascii="Arial Narrow" w:hAnsi="Arial Narrow" w:cs="Arial"/>
                <w:iCs/>
                <w:sz w:val="22"/>
                <w:szCs w:val="20"/>
              </w:rPr>
            </w:pPr>
          </w:p>
        </w:tc>
      </w:tr>
      <w:tr w:rsidR="006F7040" w:rsidRPr="007D20A9" w14:paraId="2F47FE78" w14:textId="77777777" w:rsidTr="006F7040">
        <w:trPr>
          <w:cantSplit/>
          <w:trHeight w:val="241"/>
        </w:trPr>
        <w:tc>
          <w:tcPr>
            <w:tcW w:w="1332" w:type="dxa"/>
            <w:vAlign w:val="center"/>
          </w:tcPr>
          <w:p w14:paraId="306E90E1"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10 11 99</w:t>
            </w:r>
          </w:p>
        </w:tc>
        <w:tc>
          <w:tcPr>
            <w:tcW w:w="7776" w:type="dxa"/>
            <w:vAlign w:val="center"/>
          </w:tcPr>
          <w:p w14:paraId="1CB8C329"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jinak blíže neurčené</w:t>
            </w:r>
          </w:p>
        </w:tc>
        <w:tc>
          <w:tcPr>
            <w:tcW w:w="900" w:type="dxa"/>
            <w:vAlign w:val="center"/>
          </w:tcPr>
          <w:p w14:paraId="7723B0F1" w14:textId="77777777" w:rsidR="006F7040" w:rsidRPr="007D20A9" w:rsidRDefault="006F7040" w:rsidP="006F7040">
            <w:pPr>
              <w:rPr>
                <w:rFonts w:ascii="Arial Narrow" w:hAnsi="Arial Narrow" w:cs="Arial"/>
                <w:iCs/>
                <w:sz w:val="22"/>
                <w:szCs w:val="20"/>
              </w:rPr>
            </w:pPr>
          </w:p>
        </w:tc>
      </w:tr>
      <w:tr w:rsidR="006F7040" w:rsidRPr="007D20A9" w14:paraId="4F745495" w14:textId="77777777" w:rsidTr="006F7040">
        <w:trPr>
          <w:cantSplit/>
        </w:trPr>
        <w:tc>
          <w:tcPr>
            <w:tcW w:w="10008" w:type="dxa"/>
            <w:gridSpan w:val="3"/>
            <w:shd w:val="clear" w:color="auto" w:fill="E6E6E6"/>
            <w:vAlign w:val="center"/>
          </w:tcPr>
          <w:p w14:paraId="77FA113D"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10 12</w:t>
            </w:r>
            <w:r w:rsidRPr="007D20A9">
              <w:rPr>
                <w:rFonts w:ascii="Arial Narrow" w:hAnsi="Arial Narrow"/>
                <w:bCs/>
                <w:i/>
                <w:iCs/>
                <w:sz w:val="22"/>
                <w:szCs w:val="22"/>
              </w:rPr>
              <w:tab/>
              <w:t xml:space="preserve"> odpady z výroby keramického zboží, cihel, tašek a staviv</w:t>
            </w:r>
          </w:p>
        </w:tc>
      </w:tr>
      <w:tr w:rsidR="006F7040" w:rsidRPr="007D20A9" w14:paraId="00C3F3E6" w14:textId="77777777" w:rsidTr="006F7040">
        <w:trPr>
          <w:cantSplit/>
          <w:trHeight w:val="221"/>
        </w:trPr>
        <w:tc>
          <w:tcPr>
            <w:tcW w:w="1332" w:type="dxa"/>
            <w:vAlign w:val="center"/>
          </w:tcPr>
          <w:p w14:paraId="3CDDC90C" w14:textId="77777777" w:rsidR="006F7040" w:rsidRPr="007D20A9" w:rsidRDefault="006F7040" w:rsidP="006F7040">
            <w:pPr>
              <w:keepNext/>
              <w:rPr>
                <w:rFonts w:ascii="Arial Narrow" w:hAnsi="Arial Narrow" w:cs="Arial"/>
                <w:iCs/>
                <w:sz w:val="22"/>
                <w:szCs w:val="20"/>
              </w:rPr>
            </w:pPr>
            <w:r w:rsidRPr="007D20A9">
              <w:rPr>
                <w:rFonts w:ascii="Arial Narrow" w:hAnsi="Arial Narrow" w:cs="Arial"/>
                <w:iCs/>
                <w:sz w:val="22"/>
                <w:szCs w:val="20"/>
              </w:rPr>
              <w:t>10 12 01</w:t>
            </w:r>
          </w:p>
        </w:tc>
        <w:tc>
          <w:tcPr>
            <w:tcW w:w="7776" w:type="dxa"/>
            <w:vAlign w:val="center"/>
          </w:tcPr>
          <w:p w14:paraId="2376A0EF" w14:textId="77777777" w:rsidR="006F7040" w:rsidRPr="007D20A9" w:rsidRDefault="006F7040" w:rsidP="006F7040">
            <w:pPr>
              <w:keepNext/>
              <w:rPr>
                <w:rFonts w:ascii="Arial Narrow" w:hAnsi="Arial Narrow" w:cs="Arial"/>
                <w:iCs/>
                <w:sz w:val="22"/>
                <w:szCs w:val="20"/>
              </w:rPr>
            </w:pPr>
            <w:r w:rsidRPr="007D20A9">
              <w:rPr>
                <w:rFonts w:ascii="Arial Narrow" w:hAnsi="Arial Narrow" w:cs="Arial"/>
                <w:iCs/>
                <w:sz w:val="22"/>
                <w:szCs w:val="20"/>
              </w:rPr>
              <w:t>odpadní keramické hmoty před tepelným zpracováním</w:t>
            </w:r>
          </w:p>
        </w:tc>
        <w:tc>
          <w:tcPr>
            <w:tcW w:w="900" w:type="dxa"/>
            <w:vAlign w:val="center"/>
          </w:tcPr>
          <w:p w14:paraId="1908C6EB" w14:textId="4886865D" w:rsidR="006F7040" w:rsidRPr="007D20A9" w:rsidRDefault="006F7040" w:rsidP="006F7040">
            <w:pPr>
              <w:keepNext/>
              <w:rPr>
                <w:rFonts w:ascii="Arial Narrow" w:hAnsi="Arial Narrow" w:cs="Arial"/>
                <w:iCs/>
                <w:sz w:val="22"/>
                <w:szCs w:val="20"/>
              </w:rPr>
            </w:pPr>
          </w:p>
        </w:tc>
      </w:tr>
      <w:tr w:rsidR="006F7040" w:rsidRPr="007D20A9" w14:paraId="46A20726" w14:textId="77777777" w:rsidTr="006F7040">
        <w:trPr>
          <w:cantSplit/>
          <w:trHeight w:val="218"/>
        </w:trPr>
        <w:tc>
          <w:tcPr>
            <w:tcW w:w="1332" w:type="dxa"/>
            <w:vAlign w:val="center"/>
          </w:tcPr>
          <w:p w14:paraId="78707FD0"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10 12 03</w:t>
            </w:r>
          </w:p>
        </w:tc>
        <w:tc>
          <w:tcPr>
            <w:tcW w:w="7776" w:type="dxa"/>
            <w:vAlign w:val="center"/>
          </w:tcPr>
          <w:p w14:paraId="0EE456C9"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úlet a prach</w:t>
            </w:r>
          </w:p>
        </w:tc>
        <w:tc>
          <w:tcPr>
            <w:tcW w:w="900" w:type="dxa"/>
            <w:vAlign w:val="center"/>
          </w:tcPr>
          <w:p w14:paraId="68E22493" w14:textId="77777777" w:rsidR="006F7040" w:rsidRPr="007D20A9" w:rsidRDefault="006F7040" w:rsidP="006F7040">
            <w:pPr>
              <w:rPr>
                <w:rFonts w:ascii="Arial Narrow" w:hAnsi="Arial Narrow" w:cs="Arial"/>
                <w:iCs/>
                <w:sz w:val="22"/>
                <w:szCs w:val="20"/>
              </w:rPr>
            </w:pPr>
          </w:p>
        </w:tc>
      </w:tr>
      <w:tr w:rsidR="006F7040" w:rsidRPr="007D20A9" w14:paraId="3B228982" w14:textId="77777777" w:rsidTr="006F7040">
        <w:trPr>
          <w:cantSplit/>
          <w:trHeight w:val="218"/>
        </w:trPr>
        <w:tc>
          <w:tcPr>
            <w:tcW w:w="1332" w:type="dxa"/>
            <w:vAlign w:val="center"/>
          </w:tcPr>
          <w:p w14:paraId="50F91E49"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rPr>
              <w:t>10 12 05</w:t>
            </w:r>
          </w:p>
        </w:tc>
        <w:tc>
          <w:tcPr>
            <w:tcW w:w="7776" w:type="dxa"/>
            <w:vAlign w:val="center"/>
          </w:tcPr>
          <w:p w14:paraId="000BBC6D"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rPr>
              <w:t>kaly a filtrační koláče</w:t>
            </w:r>
            <w:r w:rsidRPr="007D20A9">
              <w:rPr>
                <w:rFonts w:ascii="Arial Narrow" w:hAnsi="Arial Narrow" w:cs="Arial Narrow"/>
                <w:iCs/>
                <w:sz w:val="22"/>
              </w:rPr>
              <w:t xml:space="preserve"> z čištění plynů</w:t>
            </w:r>
          </w:p>
        </w:tc>
        <w:tc>
          <w:tcPr>
            <w:tcW w:w="900" w:type="dxa"/>
            <w:vAlign w:val="center"/>
          </w:tcPr>
          <w:p w14:paraId="5D485645" w14:textId="77777777" w:rsidR="006F7040" w:rsidRPr="007D20A9" w:rsidRDefault="006F7040" w:rsidP="006F7040">
            <w:pPr>
              <w:rPr>
                <w:rFonts w:ascii="Arial Narrow" w:hAnsi="Arial Narrow" w:cs="Arial"/>
                <w:iCs/>
                <w:sz w:val="22"/>
                <w:szCs w:val="20"/>
              </w:rPr>
            </w:pPr>
          </w:p>
        </w:tc>
      </w:tr>
      <w:tr w:rsidR="006F7040" w:rsidRPr="007D20A9" w14:paraId="5C5BDF00" w14:textId="77777777" w:rsidTr="006F7040">
        <w:trPr>
          <w:cantSplit/>
          <w:trHeight w:val="218"/>
        </w:trPr>
        <w:tc>
          <w:tcPr>
            <w:tcW w:w="1332" w:type="dxa"/>
            <w:vAlign w:val="center"/>
          </w:tcPr>
          <w:p w14:paraId="37020BA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10 12 06</w:t>
            </w:r>
          </w:p>
        </w:tc>
        <w:tc>
          <w:tcPr>
            <w:tcW w:w="7776" w:type="dxa"/>
            <w:vAlign w:val="center"/>
          </w:tcPr>
          <w:p w14:paraId="6486E8A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vyřazené formy</w:t>
            </w:r>
          </w:p>
        </w:tc>
        <w:tc>
          <w:tcPr>
            <w:tcW w:w="900" w:type="dxa"/>
            <w:vAlign w:val="center"/>
          </w:tcPr>
          <w:p w14:paraId="26992637" w14:textId="77777777" w:rsidR="006F7040" w:rsidRPr="007D20A9" w:rsidRDefault="006F7040" w:rsidP="006F7040">
            <w:pPr>
              <w:rPr>
                <w:rFonts w:ascii="Arial Narrow" w:hAnsi="Arial Narrow" w:cs="Arial"/>
                <w:iCs/>
                <w:sz w:val="22"/>
                <w:szCs w:val="20"/>
              </w:rPr>
            </w:pPr>
          </w:p>
        </w:tc>
      </w:tr>
      <w:tr w:rsidR="006F7040" w:rsidRPr="007D20A9" w14:paraId="78E5DE90" w14:textId="77777777" w:rsidTr="006F7040">
        <w:trPr>
          <w:cantSplit/>
          <w:trHeight w:val="218"/>
        </w:trPr>
        <w:tc>
          <w:tcPr>
            <w:tcW w:w="1332" w:type="dxa"/>
            <w:vAlign w:val="center"/>
          </w:tcPr>
          <w:p w14:paraId="4B86E6B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10 12 08</w:t>
            </w:r>
          </w:p>
        </w:tc>
        <w:tc>
          <w:tcPr>
            <w:tcW w:w="7776" w:type="dxa"/>
            <w:vAlign w:val="center"/>
          </w:tcPr>
          <w:p w14:paraId="114E64B6"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keramické zboží, cihly, tašky a staviva (po tepelném zpracování)</w:t>
            </w:r>
          </w:p>
        </w:tc>
        <w:tc>
          <w:tcPr>
            <w:tcW w:w="900" w:type="dxa"/>
            <w:vAlign w:val="center"/>
          </w:tcPr>
          <w:p w14:paraId="077A4641"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szCs w:val="16"/>
              </w:rPr>
              <w:t>TZS</w:t>
            </w:r>
          </w:p>
        </w:tc>
      </w:tr>
      <w:tr w:rsidR="006F7040" w:rsidRPr="007D20A9" w14:paraId="270237C9" w14:textId="77777777" w:rsidTr="006F7040">
        <w:trPr>
          <w:cantSplit/>
          <w:trHeight w:val="218"/>
        </w:trPr>
        <w:tc>
          <w:tcPr>
            <w:tcW w:w="1332" w:type="dxa"/>
            <w:vAlign w:val="center"/>
          </w:tcPr>
          <w:p w14:paraId="259827EF"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10 12 10</w:t>
            </w:r>
          </w:p>
        </w:tc>
        <w:tc>
          <w:tcPr>
            <w:tcW w:w="7776" w:type="dxa"/>
            <w:vAlign w:val="center"/>
          </w:tcPr>
          <w:p w14:paraId="5940CBC6"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pevné odpady z čištění plynu neuvedené pod číslem 10 12 19</w:t>
            </w:r>
          </w:p>
        </w:tc>
        <w:tc>
          <w:tcPr>
            <w:tcW w:w="900" w:type="dxa"/>
            <w:vAlign w:val="center"/>
          </w:tcPr>
          <w:p w14:paraId="25D63D81" w14:textId="77777777" w:rsidR="006F7040" w:rsidRPr="007D20A9" w:rsidRDefault="006F7040" w:rsidP="006F7040">
            <w:pPr>
              <w:rPr>
                <w:rFonts w:ascii="Arial Narrow" w:hAnsi="Arial Narrow" w:cs="Arial"/>
                <w:iCs/>
                <w:sz w:val="22"/>
                <w:szCs w:val="20"/>
              </w:rPr>
            </w:pPr>
          </w:p>
        </w:tc>
      </w:tr>
      <w:tr w:rsidR="006F7040" w:rsidRPr="007D20A9" w14:paraId="1360F176" w14:textId="77777777" w:rsidTr="006F7040">
        <w:trPr>
          <w:cantSplit/>
          <w:trHeight w:val="218"/>
        </w:trPr>
        <w:tc>
          <w:tcPr>
            <w:tcW w:w="1332" w:type="dxa"/>
            <w:vAlign w:val="center"/>
          </w:tcPr>
          <w:p w14:paraId="1B22DD28"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10 12 12</w:t>
            </w:r>
          </w:p>
        </w:tc>
        <w:tc>
          <w:tcPr>
            <w:tcW w:w="7776" w:type="dxa"/>
            <w:vAlign w:val="center"/>
          </w:tcPr>
          <w:p w14:paraId="238B17C8"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z glazování neuvedené pod číslem 10 12 11</w:t>
            </w:r>
          </w:p>
        </w:tc>
        <w:tc>
          <w:tcPr>
            <w:tcW w:w="900" w:type="dxa"/>
            <w:vAlign w:val="center"/>
          </w:tcPr>
          <w:p w14:paraId="2A1C1BBD" w14:textId="77777777" w:rsidR="006F7040" w:rsidRPr="007D20A9" w:rsidRDefault="006F7040" w:rsidP="006F7040">
            <w:pPr>
              <w:rPr>
                <w:rFonts w:ascii="Arial Narrow" w:hAnsi="Arial Narrow" w:cs="Arial"/>
                <w:iCs/>
                <w:sz w:val="22"/>
                <w:szCs w:val="20"/>
              </w:rPr>
            </w:pPr>
          </w:p>
        </w:tc>
      </w:tr>
      <w:tr w:rsidR="006F7040" w:rsidRPr="007D20A9" w14:paraId="2F8166C1" w14:textId="77777777" w:rsidTr="006F7040">
        <w:trPr>
          <w:cantSplit/>
          <w:trHeight w:val="218"/>
        </w:trPr>
        <w:tc>
          <w:tcPr>
            <w:tcW w:w="1332" w:type="dxa"/>
            <w:vAlign w:val="center"/>
          </w:tcPr>
          <w:p w14:paraId="091C0081"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rPr>
              <w:t>10 12 13</w:t>
            </w:r>
          </w:p>
        </w:tc>
        <w:tc>
          <w:tcPr>
            <w:tcW w:w="7776" w:type="dxa"/>
            <w:vAlign w:val="center"/>
          </w:tcPr>
          <w:p w14:paraId="124C1707"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rPr>
              <w:t>kaly z čištění</w:t>
            </w:r>
            <w:r w:rsidRPr="007D20A9">
              <w:rPr>
                <w:rFonts w:ascii="Arial Narrow" w:hAnsi="Arial Narrow" w:cs="Arial Narrow"/>
                <w:iCs/>
                <w:sz w:val="22"/>
              </w:rPr>
              <w:t xml:space="preserve"> odpadních vod v místě jejich vzniku</w:t>
            </w:r>
          </w:p>
        </w:tc>
        <w:tc>
          <w:tcPr>
            <w:tcW w:w="900" w:type="dxa"/>
            <w:vAlign w:val="center"/>
          </w:tcPr>
          <w:p w14:paraId="0C1C29EF" w14:textId="77777777" w:rsidR="006F7040" w:rsidRPr="007D20A9" w:rsidRDefault="006F7040" w:rsidP="006F7040">
            <w:pPr>
              <w:rPr>
                <w:rFonts w:ascii="Arial Narrow" w:hAnsi="Arial Narrow" w:cs="Arial"/>
                <w:iCs/>
                <w:sz w:val="22"/>
                <w:szCs w:val="20"/>
              </w:rPr>
            </w:pPr>
          </w:p>
        </w:tc>
      </w:tr>
      <w:tr w:rsidR="006F7040" w:rsidRPr="007D20A9" w14:paraId="211CA704" w14:textId="77777777" w:rsidTr="006F7040">
        <w:trPr>
          <w:cantSplit/>
          <w:trHeight w:val="218"/>
        </w:trPr>
        <w:tc>
          <w:tcPr>
            <w:tcW w:w="1332" w:type="dxa"/>
            <w:vAlign w:val="center"/>
          </w:tcPr>
          <w:p w14:paraId="124FC50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10 12 99</w:t>
            </w:r>
          </w:p>
        </w:tc>
        <w:tc>
          <w:tcPr>
            <w:tcW w:w="7776" w:type="dxa"/>
            <w:vAlign w:val="center"/>
          </w:tcPr>
          <w:p w14:paraId="1947030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jinak blíže neurčené</w:t>
            </w:r>
          </w:p>
        </w:tc>
        <w:tc>
          <w:tcPr>
            <w:tcW w:w="900" w:type="dxa"/>
            <w:vAlign w:val="center"/>
          </w:tcPr>
          <w:p w14:paraId="544CCB36" w14:textId="77777777" w:rsidR="006F7040" w:rsidRPr="007D20A9" w:rsidRDefault="006F7040" w:rsidP="006F7040">
            <w:pPr>
              <w:rPr>
                <w:rFonts w:ascii="Arial Narrow" w:hAnsi="Arial Narrow" w:cs="Arial"/>
                <w:iCs/>
                <w:sz w:val="22"/>
                <w:szCs w:val="20"/>
              </w:rPr>
            </w:pPr>
          </w:p>
        </w:tc>
      </w:tr>
      <w:tr w:rsidR="006F7040" w:rsidRPr="007D20A9" w14:paraId="2D445B84" w14:textId="77777777" w:rsidTr="006F7040">
        <w:trPr>
          <w:cantSplit/>
        </w:trPr>
        <w:tc>
          <w:tcPr>
            <w:tcW w:w="10008" w:type="dxa"/>
            <w:gridSpan w:val="3"/>
            <w:shd w:val="clear" w:color="auto" w:fill="E6E6E6"/>
            <w:vAlign w:val="center"/>
          </w:tcPr>
          <w:p w14:paraId="63401A7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10 13 </w:t>
            </w:r>
            <w:r w:rsidRPr="007D20A9">
              <w:rPr>
                <w:rFonts w:ascii="Arial Narrow" w:hAnsi="Arial Narrow"/>
                <w:bCs/>
                <w:i/>
                <w:iCs/>
                <w:sz w:val="22"/>
                <w:szCs w:val="22"/>
              </w:rPr>
              <w:tab/>
              <w:t xml:space="preserve">odpady z výroby cementu, vápna a sádry a předmětů a výrobků z nich vyráběných </w:t>
            </w:r>
          </w:p>
        </w:tc>
      </w:tr>
      <w:tr w:rsidR="006F7040" w:rsidRPr="007D20A9" w14:paraId="0B91C037" w14:textId="77777777" w:rsidTr="006F7040">
        <w:trPr>
          <w:cantSplit/>
          <w:trHeight w:val="247"/>
        </w:trPr>
        <w:tc>
          <w:tcPr>
            <w:tcW w:w="1332" w:type="dxa"/>
            <w:vAlign w:val="center"/>
          </w:tcPr>
          <w:p w14:paraId="32779C56"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10 13 01</w:t>
            </w:r>
          </w:p>
        </w:tc>
        <w:tc>
          <w:tcPr>
            <w:tcW w:w="7776" w:type="dxa"/>
            <w:vAlign w:val="center"/>
          </w:tcPr>
          <w:p w14:paraId="31B570BA"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 surovin před tepelným zpracováním</w:t>
            </w:r>
            <w:r w:rsidRPr="007D20A9">
              <w:rPr>
                <w:rFonts w:ascii="Arial Narrow" w:hAnsi="Arial Narrow" w:cs="Arial"/>
                <w:iCs/>
                <w:sz w:val="22"/>
                <w:szCs w:val="20"/>
              </w:rPr>
              <w:tab/>
              <w:t xml:space="preserve"> </w:t>
            </w:r>
          </w:p>
        </w:tc>
        <w:tc>
          <w:tcPr>
            <w:tcW w:w="900" w:type="dxa"/>
            <w:vAlign w:val="center"/>
          </w:tcPr>
          <w:p w14:paraId="18B24F1D" w14:textId="6BDD6AF5" w:rsidR="006F7040" w:rsidRPr="007D20A9" w:rsidRDefault="006F7040" w:rsidP="006F7040">
            <w:pPr>
              <w:rPr>
                <w:rFonts w:ascii="Arial Narrow" w:hAnsi="Arial Narrow" w:cs="Arial"/>
                <w:iCs/>
                <w:sz w:val="22"/>
                <w:szCs w:val="20"/>
              </w:rPr>
            </w:pPr>
          </w:p>
        </w:tc>
      </w:tr>
      <w:tr w:rsidR="006F7040" w:rsidRPr="007D20A9" w14:paraId="4A1BCAFF" w14:textId="77777777" w:rsidTr="006F7040">
        <w:trPr>
          <w:cantSplit/>
          <w:trHeight w:val="241"/>
        </w:trPr>
        <w:tc>
          <w:tcPr>
            <w:tcW w:w="1332" w:type="dxa"/>
            <w:vAlign w:val="center"/>
          </w:tcPr>
          <w:p w14:paraId="7187A5B1"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10 13 04</w:t>
            </w:r>
          </w:p>
        </w:tc>
        <w:tc>
          <w:tcPr>
            <w:tcW w:w="7776" w:type="dxa"/>
            <w:vAlign w:val="center"/>
          </w:tcPr>
          <w:p w14:paraId="7BEC5B7A"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z kalcinace a hašení vápna</w:t>
            </w:r>
          </w:p>
        </w:tc>
        <w:tc>
          <w:tcPr>
            <w:tcW w:w="900" w:type="dxa"/>
            <w:vAlign w:val="center"/>
          </w:tcPr>
          <w:p w14:paraId="357E51FB" w14:textId="77777777" w:rsidR="006F7040" w:rsidRPr="007D20A9" w:rsidRDefault="006F7040" w:rsidP="006F7040">
            <w:pPr>
              <w:rPr>
                <w:rFonts w:ascii="Arial Narrow" w:hAnsi="Arial Narrow" w:cs="Arial"/>
                <w:iCs/>
                <w:sz w:val="22"/>
                <w:szCs w:val="20"/>
              </w:rPr>
            </w:pPr>
          </w:p>
        </w:tc>
      </w:tr>
      <w:tr w:rsidR="006F7040" w:rsidRPr="007D20A9" w14:paraId="47BEE480" w14:textId="77777777" w:rsidTr="006F7040">
        <w:trPr>
          <w:cantSplit/>
          <w:trHeight w:val="241"/>
        </w:trPr>
        <w:tc>
          <w:tcPr>
            <w:tcW w:w="1332" w:type="dxa"/>
            <w:vAlign w:val="center"/>
          </w:tcPr>
          <w:p w14:paraId="2747770C"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10 13 06</w:t>
            </w:r>
          </w:p>
        </w:tc>
        <w:tc>
          <w:tcPr>
            <w:tcW w:w="7776" w:type="dxa"/>
            <w:vAlign w:val="center"/>
          </w:tcPr>
          <w:p w14:paraId="7BAEDC1A"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úlet a prach (kromě odpadů uvedených pod čísly 10 13 12 a 10 13 13)</w:t>
            </w:r>
          </w:p>
        </w:tc>
        <w:tc>
          <w:tcPr>
            <w:tcW w:w="900" w:type="dxa"/>
            <w:vAlign w:val="center"/>
          </w:tcPr>
          <w:p w14:paraId="7E3EBBFD" w14:textId="77777777" w:rsidR="006F7040" w:rsidRPr="007D20A9" w:rsidRDefault="006F7040" w:rsidP="006F7040">
            <w:pPr>
              <w:rPr>
                <w:rFonts w:ascii="Arial Narrow" w:hAnsi="Arial Narrow" w:cs="Arial"/>
                <w:iCs/>
                <w:sz w:val="22"/>
                <w:szCs w:val="20"/>
              </w:rPr>
            </w:pPr>
          </w:p>
        </w:tc>
      </w:tr>
      <w:tr w:rsidR="006F7040" w:rsidRPr="007D20A9" w14:paraId="596A762A" w14:textId="77777777" w:rsidTr="006F7040">
        <w:trPr>
          <w:cantSplit/>
          <w:trHeight w:val="241"/>
        </w:trPr>
        <w:tc>
          <w:tcPr>
            <w:tcW w:w="1332" w:type="dxa"/>
            <w:vAlign w:val="center"/>
          </w:tcPr>
          <w:p w14:paraId="0150EBA1"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rPr>
              <w:t>10 13 07</w:t>
            </w:r>
          </w:p>
        </w:tc>
        <w:tc>
          <w:tcPr>
            <w:tcW w:w="7776" w:type="dxa"/>
            <w:vAlign w:val="center"/>
          </w:tcPr>
          <w:p w14:paraId="186C2CE6"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rPr>
              <w:t>kaly a filtrační koláče</w:t>
            </w:r>
            <w:r w:rsidRPr="007D20A9">
              <w:rPr>
                <w:rFonts w:ascii="Arial Narrow" w:hAnsi="Arial Narrow" w:cs="Arial Narrow"/>
                <w:iCs/>
                <w:sz w:val="22"/>
              </w:rPr>
              <w:t xml:space="preserve"> z čištění plynu</w:t>
            </w:r>
          </w:p>
        </w:tc>
        <w:tc>
          <w:tcPr>
            <w:tcW w:w="900" w:type="dxa"/>
            <w:vAlign w:val="center"/>
          </w:tcPr>
          <w:p w14:paraId="090329E2" w14:textId="77777777" w:rsidR="006F7040" w:rsidRPr="007D20A9" w:rsidRDefault="006F7040" w:rsidP="006F7040">
            <w:pPr>
              <w:rPr>
                <w:rFonts w:ascii="Arial Narrow" w:hAnsi="Arial Narrow" w:cs="Arial"/>
                <w:iCs/>
                <w:sz w:val="22"/>
                <w:szCs w:val="20"/>
              </w:rPr>
            </w:pPr>
          </w:p>
        </w:tc>
      </w:tr>
      <w:tr w:rsidR="006F7040" w:rsidRPr="007D20A9" w14:paraId="05233DF2" w14:textId="77777777" w:rsidTr="006F7040">
        <w:trPr>
          <w:cantSplit/>
          <w:trHeight w:val="241"/>
        </w:trPr>
        <w:tc>
          <w:tcPr>
            <w:tcW w:w="1332" w:type="dxa"/>
            <w:vAlign w:val="center"/>
          </w:tcPr>
          <w:p w14:paraId="64440E26" w14:textId="77777777" w:rsidR="006F7040" w:rsidRPr="007D20A9" w:rsidRDefault="006F7040" w:rsidP="006F7040">
            <w:pPr>
              <w:rPr>
                <w:rFonts w:ascii="Arial Narrow" w:hAnsi="Arial Narrow" w:cs="Arial"/>
                <w:sz w:val="22"/>
              </w:rPr>
            </w:pPr>
            <w:r w:rsidRPr="007D20A9">
              <w:rPr>
                <w:rFonts w:ascii="Arial Narrow" w:hAnsi="Arial Narrow" w:cs="Arial"/>
                <w:sz w:val="22"/>
              </w:rPr>
              <w:t>10 13 09*</w:t>
            </w:r>
            <w:r w:rsidRPr="007D20A9">
              <w:rPr>
                <w:rFonts w:ascii="Arial Narrow" w:hAnsi="Arial Narrow"/>
                <w:b/>
                <w:bCs/>
                <w:color w:val="0000FF"/>
                <w:sz w:val="22"/>
                <w:vertAlign w:val="superscript"/>
              </w:rPr>
              <w:t xml:space="preserve"> AZB</w:t>
            </w:r>
          </w:p>
        </w:tc>
        <w:tc>
          <w:tcPr>
            <w:tcW w:w="7776" w:type="dxa"/>
            <w:vAlign w:val="center"/>
          </w:tcPr>
          <w:p w14:paraId="21DFA4B8" w14:textId="77777777" w:rsidR="006F7040" w:rsidRPr="007D20A9" w:rsidRDefault="006F7040" w:rsidP="006F7040">
            <w:pPr>
              <w:rPr>
                <w:rFonts w:ascii="Arial Narrow" w:hAnsi="Arial Narrow" w:cs="Arial"/>
                <w:sz w:val="22"/>
                <w:vertAlign w:val="superscript"/>
              </w:rPr>
            </w:pPr>
            <w:r w:rsidRPr="007D20A9">
              <w:rPr>
                <w:rFonts w:ascii="Arial Narrow" w:hAnsi="Arial Narrow" w:cs="Arial"/>
                <w:sz w:val="22"/>
              </w:rPr>
              <w:t xml:space="preserve">odpady z výroby </w:t>
            </w:r>
            <w:proofErr w:type="gramStart"/>
            <w:r w:rsidRPr="007D20A9">
              <w:rPr>
                <w:rFonts w:ascii="Arial Narrow" w:hAnsi="Arial Narrow" w:cs="Arial"/>
                <w:sz w:val="22"/>
              </w:rPr>
              <w:t>azbestocementu  obsahující</w:t>
            </w:r>
            <w:proofErr w:type="gramEnd"/>
            <w:r w:rsidRPr="007D20A9">
              <w:rPr>
                <w:rFonts w:ascii="Arial Narrow" w:hAnsi="Arial Narrow" w:cs="Arial"/>
                <w:sz w:val="22"/>
              </w:rPr>
              <w:t xml:space="preserve"> azbest</w:t>
            </w:r>
          </w:p>
        </w:tc>
        <w:tc>
          <w:tcPr>
            <w:tcW w:w="900" w:type="dxa"/>
            <w:vAlign w:val="center"/>
          </w:tcPr>
          <w:p w14:paraId="1BBEE350" w14:textId="77777777" w:rsidR="006F7040" w:rsidRPr="007D20A9" w:rsidRDefault="006F7040" w:rsidP="006F7040">
            <w:pPr>
              <w:rPr>
                <w:rFonts w:ascii="Arial Narrow" w:hAnsi="Arial Narrow" w:cs="Arial"/>
                <w:sz w:val="22"/>
                <w:szCs w:val="20"/>
              </w:rPr>
            </w:pPr>
          </w:p>
        </w:tc>
      </w:tr>
      <w:tr w:rsidR="006F7040" w:rsidRPr="007D20A9" w14:paraId="5B0BA7B1" w14:textId="77777777" w:rsidTr="006F7040">
        <w:trPr>
          <w:cantSplit/>
          <w:trHeight w:val="241"/>
        </w:trPr>
        <w:tc>
          <w:tcPr>
            <w:tcW w:w="1332" w:type="dxa"/>
            <w:vAlign w:val="center"/>
          </w:tcPr>
          <w:p w14:paraId="340C2423"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10 13 10</w:t>
            </w:r>
          </w:p>
        </w:tc>
        <w:tc>
          <w:tcPr>
            <w:tcW w:w="7776" w:type="dxa"/>
            <w:vAlign w:val="center"/>
          </w:tcPr>
          <w:p w14:paraId="50D32788"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z výroby azbestocementu neuvedené pod číslem 10 13 09</w:t>
            </w:r>
          </w:p>
        </w:tc>
        <w:tc>
          <w:tcPr>
            <w:tcW w:w="900" w:type="dxa"/>
            <w:vAlign w:val="center"/>
          </w:tcPr>
          <w:p w14:paraId="4FA07DEC" w14:textId="77777777" w:rsidR="006F7040" w:rsidRPr="007D20A9" w:rsidRDefault="006F7040" w:rsidP="006F7040">
            <w:pPr>
              <w:rPr>
                <w:rFonts w:ascii="Arial Narrow" w:hAnsi="Arial Narrow" w:cs="Arial"/>
                <w:iCs/>
                <w:sz w:val="22"/>
                <w:szCs w:val="20"/>
              </w:rPr>
            </w:pPr>
          </w:p>
        </w:tc>
      </w:tr>
      <w:tr w:rsidR="006F7040" w:rsidRPr="007D20A9" w14:paraId="3BFD77C4" w14:textId="77777777" w:rsidTr="006F7040">
        <w:trPr>
          <w:cantSplit/>
          <w:trHeight w:val="241"/>
        </w:trPr>
        <w:tc>
          <w:tcPr>
            <w:tcW w:w="1332" w:type="dxa"/>
            <w:vAlign w:val="center"/>
          </w:tcPr>
          <w:p w14:paraId="692D0CC9"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10 13 11</w:t>
            </w:r>
          </w:p>
        </w:tc>
        <w:tc>
          <w:tcPr>
            <w:tcW w:w="7776" w:type="dxa"/>
            <w:vAlign w:val="center"/>
          </w:tcPr>
          <w:p w14:paraId="005072E9"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z jiných směsných materiálů na bázi cementu neuvedené pod č. 10 13 09 a 10 13 10</w:t>
            </w:r>
          </w:p>
        </w:tc>
        <w:tc>
          <w:tcPr>
            <w:tcW w:w="900" w:type="dxa"/>
            <w:vAlign w:val="center"/>
          </w:tcPr>
          <w:p w14:paraId="2954F9BC" w14:textId="285D3CA8" w:rsidR="006F7040" w:rsidRPr="007D20A9" w:rsidRDefault="006F7040" w:rsidP="006F7040">
            <w:pPr>
              <w:rPr>
                <w:rFonts w:ascii="Arial Narrow" w:hAnsi="Arial Narrow" w:cs="Arial"/>
                <w:iCs/>
                <w:sz w:val="22"/>
                <w:szCs w:val="20"/>
              </w:rPr>
            </w:pPr>
          </w:p>
        </w:tc>
      </w:tr>
      <w:tr w:rsidR="006F7040" w:rsidRPr="007D20A9" w14:paraId="23A7369A" w14:textId="77777777" w:rsidTr="006F7040">
        <w:trPr>
          <w:cantSplit/>
          <w:trHeight w:val="241"/>
        </w:trPr>
        <w:tc>
          <w:tcPr>
            <w:tcW w:w="1332" w:type="dxa"/>
            <w:vAlign w:val="center"/>
          </w:tcPr>
          <w:p w14:paraId="05E87399"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10 13 13</w:t>
            </w:r>
          </w:p>
        </w:tc>
        <w:tc>
          <w:tcPr>
            <w:tcW w:w="7776" w:type="dxa"/>
            <w:vAlign w:val="center"/>
          </w:tcPr>
          <w:p w14:paraId="41A75C7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pevné odpady z čištění plynu neuvedené pod číslem 10 13 12</w:t>
            </w:r>
          </w:p>
        </w:tc>
        <w:tc>
          <w:tcPr>
            <w:tcW w:w="900" w:type="dxa"/>
            <w:vAlign w:val="center"/>
          </w:tcPr>
          <w:p w14:paraId="4C924D2B" w14:textId="77777777" w:rsidR="006F7040" w:rsidRPr="007D20A9" w:rsidRDefault="006F7040" w:rsidP="006F7040">
            <w:pPr>
              <w:rPr>
                <w:rFonts w:ascii="Arial Narrow" w:hAnsi="Arial Narrow" w:cs="Arial"/>
                <w:iCs/>
                <w:sz w:val="22"/>
                <w:szCs w:val="20"/>
              </w:rPr>
            </w:pPr>
          </w:p>
        </w:tc>
      </w:tr>
      <w:tr w:rsidR="006F7040" w:rsidRPr="007D20A9" w14:paraId="17F309C6" w14:textId="77777777" w:rsidTr="006F7040">
        <w:trPr>
          <w:cantSplit/>
          <w:trHeight w:val="241"/>
        </w:trPr>
        <w:tc>
          <w:tcPr>
            <w:tcW w:w="1332" w:type="dxa"/>
            <w:vAlign w:val="center"/>
          </w:tcPr>
          <w:p w14:paraId="60E66C76"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10 13 14</w:t>
            </w:r>
          </w:p>
        </w:tc>
        <w:tc>
          <w:tcPr>
            <w:tcW w:w="7776" w:type="dxa"/>
            <w:vAlign w:val="center"/>
          </w:tcPr>
          <w:p w14:paraId="02DBE5C1"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beton a betonový kal</w:t>
            </w:r>
          </w:p>
        </w:tc>
        <w:tc>
          <w:tcPr>
            <w:tcW w:w="900" w:type="dxa"/>
            <w:vAlign w:val="center"/>
          </w:tcPr>
          <w:p w14:paraId="4909CC65" w14:textId="1BECB20E" w:rsidR="006F7040" w:rsidRPr="007D20A9" w:rsidRDefault="006F7040" w:rsidP="006F7040">
            <w:pPr>
              <w:rPr>
                <w:rFonts w:ascii="Arial Narrow" w:hAnsi="Arial Narrow" w:cs="Arial"/>
                <w:iCs/>
                <w:sz w:val="22"/>
                <w:szCs w:val="20"/>
              </w:rPr>
            </w:pPr>
          </w:p>
        </w:tc>
      </w:tr>
      <w:tr w:rsidR="006F7040" w:rsidRPr="007D20A9" w14:paraId="6C688049" w14:textId="77777777" w:rsidTr="006F7040">
        <w:trPr>
          <w:cantSplit/>
          <w:trHeight w:val="241"/>
        </w:trPr>
        <w:tc>
          <w:tcPr>
            <w:tcW w:w="1332" w:type="dxa"/>
            <w:tcBorders>
              <w:bottom w:val="single" w:sz="4" w:space="0" w:color="auto"/>
            </w:tcBorders>
            <w:vAlign w:val="center"/>
          </w:tcPr>
          <w:p w14:paraId="61CABB8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10 13 99</w:t>
            </w:r>
          </w:p>
        </w:tc>
        <w:tc>
          <w:tcPr>
            <w:tcW w:w="7776" w:type="dxa"/>
            <w:tcBorders>
              <w:bottom w:val="single" w:sz="4" w:space="0" w:color="auto"/>
            </w:tcBorders>
            <w:vAlign w:val="center"/>
          </w:tcPr>
          <w:p w14:paraId="398A337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jinak blíže neurčené</w:t>
            </w:r>
          </w:p>
        </w:tc>
        <w:tc>
          <w:tcPr>
            <w:tcW w:w="900" w:type="dxa"/>
            <w:tcBorders>
              <w:bottom w:val="single" w:sz="4" w:space="0" w:color="auto"/>
            </w:tcBorders>
            <w:vAlign w:val="center"/>
          </w:tcPr>
          <w:p w14:paraId="05E63AC0" w14:textId="77777777" w:rsidR="006F7040" w:rsidRPr="007D20A9" w:rsidRDefault="006F7040" w:rsidP="006F7040">
            <w:pPr>
              <w:rPr>
                <w:rFonts w:ascii="Arial Narrow" w:hAnsi="Arial Narrow" w:cs="Arial"/>
                <w:iCs/>
                <w:sz w:val="22"/>
                <w:szCs w:val="20"/>
              </w:rPr>
            </w:pPr>
          </w:p>
        </w:tc>
      </w:tr>
      <w:tr w:rsidR="006F7040" w:rsidRPr="007D20A9" w14:paraId="40D14B60" w14:textId="77777777" w:rsidTr="006F7040">
        <w:trPr>
          <w:cantSplit/>
        </w:trPr>
        <w:tc>
          <w:tcPr>
            <w:tcW w:w="10008" w:type="dxa"/>
            <w:gridSpan w:val="3"/>
            <w:tcBorders>
              <w:left w:val="nil"/>
              <w:right w:val="nil"/>
            </w:tcBorders>
            <w:vAlign w:val="center"/>
          </w:tcPr>
          <w:p w14:paraId="000E54A1" w14:textId="77777777" w:rsidR="006F7040" w:rsidRPr="007D20A9" w:rsidRDefault="006F7040" w:rsidP="006F7040">
            <w:pPr>
              <w:rPr>
                <w:rFonts w:ascii="Arial Narrow" w:hAnsi="Arial Narrow"/>
                <w:iCs/>
                <w:caps/>
                <w:sz w:val="22"/>
                <w:szCs w:val="22"/>
              </w:rPr>
            </w:pPr>
          </w:p>
        </w:tc>
      </w:tr>
      <w:tr w:rsidR="006F7040" w:rsidRPr="007D20A9" w14:paraId="5E3788D0" w14:textId="77777777" w:rsidTr="006F7040">
        <w:trPr>
          <w:cantSplit/>
        </w:trPr>
        <w:tc>
          <w:tcPr>
            <w:tcW w:w="10008" w:type="dxa"/>
            <w:gridSpan w:val="3"/>
            <w:vAlign w:val="center"/>
          </w:tcPr>
          <w:p w14:paraId="38458622" w14:textId="77777777" w:rsidR="006F7040" w:rsidRPr="007D20A9" w:rsidRDefault="006F7040" w:rsidP="006F7040">
            <w:pPr>
              <w:ind w:left="720" w:hanging="720"/>
              <w:rPr>
                <w:rFonts w:ascii="Arial Narrow" w:hAnsi="Arial Narrow"/>
                <w:b/>
                <w:bCs/>
                <w:iCs/>
                <w:caps/>
                <w:sz w:val="22"/>
                <w:szCs w:val="22"/>
              </w:rPr>
            </w:pPr>
            <w:r w:rsidRPr="007D20A9">
              <w:rPr>
                <w:rFonts w:ascii="Arial Narrow" w:hAnsi="Arial Narrow"/>
                <w:b/>
                <w:bCs/>
                <w:iCs/>
                <w:sz w:val="22"/>
                <w:szCs w:val="22"/>
              </w:rPr>
              <w:t>11</w:t>
            </w:r>
            <w:r w:rsidRPr="007D20A9">
              <w:rPr>
                <w:rFonts w:ascii="Arial Narrow" w:hAnsi="Arial Narrow"/>
                <w:b/>
                <w:bCs/>
                <w:iCs/>
                <w:sz w:val="22"/>
                <w:szCs w:val="22"/>
              </w:rPr>
              <w:tab/>
              <w:t xml:space="preserve">ODPADY Z CHEMICKÝCH POVRCHOVÝCH ÚPRAV, Z POVRCHOVÝCH ÚPRAV KOVU A JINÝCH MATERIÁLŮ A </w:t>
            </w:r>
            <w:r w:rsidRPr="007D20A9">
              <w:rPr>
                <w:rFonts w:ascii="Arial Narrow" w:hAnsi="Arial Narrow"/>
                <w:b/>
                <w:bCs/>
                <w:iCs/>
                <w:sz w:val="22"/>
                <w:szCs w:val="22"/>
              </w:rPr>
              <w:tab/>
              <w:t>Z HYDROMETALURGIE NEŽELEZNÝCH KOVŮ</w:t>
            </w:r>
          </w:p>
        </w:tc>
      </w:tr>
      <w:tr w:rsidR="006F7040" w:rsidRPr="007D20A9" w14:paraId="74837275" w14:textId="77777777" w:rsidTr="006F7040">
        <w:trPr>
          <w:cantSplit/>
        </w:trPr>
        <w:tc>
          <w:tcPr>
            <w:tcW w:w="10008" w:type="dxa"/>
            <w:gridSpan w:val="3"/>
            <w:shd w:val="clear" w:color="auto" w:fill="E6E6E6"/>
            <w:vAlign w:val="center"/>
          </w:tcPr>
          <w:p w14:paraId="138871D3"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11 01</w:t>
            </w:r>
            <w:r w:rsidRPr="007D20A9">
              <w:rPr>
                <w:rFonts w:ascii="Arial Narrow" w:hAnsi="Arial Narrow"/>
                <w:bCs/>
                <w:i/>
                <w:iCs/>
                <w:sz w:val="22"/>
                <w:szCs w:val="22"/>
                <w:u w:val="none"/>
              </w:rPr>
              <w:tab/>
              <w:t xml:space="preserve">odpady z chemických povrchových úprav, z povrchových úprav kovů a jiných materiálů (např. galvanizace, </w:t>
            </w:r>
            <w:r w:rsidRPr="007D20A9">
              <w:rPr>
                <w:rFonts w:ascii="Arial Narrow" w:hAnsi="Arial Narrow"/>
                <w:bCs/>
                <w:i/>
                <w:iCs/>
                <w:sz w:val="22"/>
                <w:szCs w:val="22"/>
                <w:u w:val="none"/>
              </w:rPr>
              <w:tab/>
              <w:t>zinkování, moření, leptání, fosfátování, alkalické odmašťování, anodická oxidace)</w:t>
            </w:r>
          </w:p>
        </w:tc>
      </w:tr>
      <w:tr w:rsidR="006F7040" w:rsidRPr="007D20A9" w14:paraId="55972CB6" w14:textId="77777777" w:rsidTr="006F7040">
        <w:trPr>
          <w:cantSplit/>
          <w:trHeight w:val="215"/>
        </w:trPr>
        <w:tc>
          <w:tcPr>
            <w:tcW w:w="1332" w:type="dxa"/>
            <w:vAlign w:val="center"/>
          </w:tcPr>
          <w:p w14:paraId="71CAE54B" w14:textId="77777777" w:rsidR="006F7040" w:rsidRPr="007D20A9" w:rsidRDefault="006F7040" w:rsidP="006F7040">
            <w:pPr>
              <w:rPr>
                <w:rFonts w:ascii="Arial Narrow" w:hAnsi="Arial Narrow"/>
                <w:iCs/>
                <w:sz w:val="22"/>
                <w:szCs w:val="20"/>
              </w:rPr>
            </w:pPr>
            <w:r w:rsidRPr="007D20A9">
              <w:rPr>
                <w:rFonts w:ascii="Arial Narrow" w:hAnsi="Arial Narrow"/>
                <w:iCs/>
                <w:sz w:val="22"/>
              </w:rPr>
              <w:t>11 01 10</w:t>
            </w:r>
          </w:p>
        </w:tc>
        <w:tc>
          <w:tcPr>
            <w:tcW w:w="7776" w:type="dxa"/>
            <w:vAlign w:val="center"/>
          </w:tcPr>
          <w:p w14:paraId="0FCB5294" w14:textId="77777777" w:rsidR="006F7040" w:rsidRPr="007D20A9" w:rsidRDefault="006F7040" w:rsidP="006F7040">
            <w:pPr>
              <w:rPr>
                <w:rFonts w:ascii="Arial Narrow" w:hAnsi="Arial Narrow"/>
                <w:iCs/>
                <w:sz w:val="22"/>
                <w:szCs w:val="20"/>
              </w:rPr>
            </w:pPr>
            <w:r w:rsidRPr="007D20A9">
              <w:rPr>
                <w:rFonts w:ascii="Arial Narrow" w:hAnsi="Arial Narrow"/>
                <w:iCs/>
                <w:sz w:val="22"/>
              </w:rPr>
              <w:t>kaly a filtrační koláče</w:t>
            </w:r>
            <w:r w:rsidRPr="007D20A9">
              <w:rPr>
                <w:rFonts w:ascii="Arial Narrow" w:hAnsi="Arial Narrow" w:cs="Arial Narrow"/>
                <w:iCs/>
                <w:sz w:val="22"/>
              </w:rPr>
              <w:t xml:space="preserve"> neuvedené pod číslem 10 01 09</w:t>
            </w:r>
          </w:p>
        </w:tc>
        <w:tc>
          <w:tcPr>
            <w:tcW w:w="900" w:type="dxa"/>
            <w:vAlign w:val="center"/>
          </w:tcPr>
          <w:p w14:paraId="062BB3A3" w14:textId="77777777" w:rsidR="006F7040" w:rsidRPr="007D20A9" w:rsidRDefault="006F7040" w:rsidP="006F7040">
            <w:pPr>
              <w:rPr>
                <w:rFonts w:ascii="Arial Narrow" w:hAnsi="Arial Narrow"/>
                <w:iCs/>
                <w:sz w:val="22"/>
                <w:szCs w:val="20"/>
              </w:rPr>
            </w:pPr>
          </w:p>
        </w:tc>
      </w:tr>
      <w:tr w:rsidR="006F7040" w:rsidRPr="007D20A9" w14:paraId="746C4AEC" w14:textId="77777777" w:rsidTr="006F7040">
        <w:trPr>
          <w:cantSplit/>
          <w:trHeight w:val="215"/>
        </w:trPr>
        <w:tc>
          <w:tcPr>
            <w:tcW w:w="1332" w:type="dxa"/>
            <w:vAlign w:val="center"/>
          </w:tcPr>
          <w:p w14:paraId="239B1A4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11 01 14</w:t>
            </w:r>
          </w:p>
        </w:tc>
        <w:tc>
          <w:tcPr>
            <w:tcW w:w="7776" w:type="dxa"/>
            <w:vAlign w:val="center"/>
          </w:tcPr>
          <w:p w14:paraId="104D1A8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odmašťování neuvedené pod číslem 11 01 13</w:t>
            </w:r>
          </w:p>
        </w:tc>
        <w:tc>
          <w:tcPr>
            <w:tcW w:w="900" w:type="dxa"/>
            <w:vAlign w:val="center"/>
          </w:tcPr>
          <w:p w14:paraId="78FF47A4" w14:textId="77777777" w:rsidR="006F7040" w:rsidRPr="007D20A9" w:rsidRDefault="006F7040" w:rsidP="006F7040">
            <w:pPr>
              <w:rPr>
                <w:rFonts w:ascii="Arial Narrow" w:hAnsi="Arial Narrow"/>
                <w:iCs/>
                <w:sz w:val="22"/>
                <w:szCs w:val="20"/>
              </w:rPr>
            </w:pPr>
          </w:p>
        </w:tc>
      </w:tr>
      <w:tr w:rsidR="006F7040" w:rsidRPr="007D20A9" w14:paraId="5C53215C" w14:textId="77777777" w:rsidTr="006F7040">
        <w:trPr>
          <w:cantSplit/>
          <w:trHeight w:val="215"/>
        </w:trPr>
        <w:tc>
          <w:tcPr>
            <w:tcW w:w="1332" w:type="dxa"/>
            <w:vAlign w:val="center"/>
          </w:tcPr>
          <w:p w14:paraId="798332B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11 01 99</w:t>
            </w:r>
          </w:p>
        </w:tc>
        <w:tc>
          <w:tcPr>
            <w:tcW w:w="7776" w:type="dxa"/>
            <w:vAlign w:val="center"/>
          </w:tcPr>
          <w:p w14:paraId="393EC2B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37C00380" w14:textId="77777777" w:rsidR="006F7040" w:rsidRPr="007D20A9" w:rsidRDefault="006F7040" w:rsidP="006F7040">
            <w:pPr>
              <w:rPr>
                <w:rFonts w:ascii="Arial Narrow" w:hAnsi="Arial Narrow"/>
                <w:iCs/>
                <w:sz w:val="22"/>
                <w:szCs w:val="20"/>
              </w:rPr>
            </w:pPr>
          </w:p>
        </w:tc>
      </w:tr>
      <w:tr w:rsidR="006F7040" w:rsidRPr="007D20A9" w14:paraId="67918E3A" w14:textId="77777777" w:rsidTr="006F7040">
        <w:trPr>
          <w:cantSplit/>
        </w:trPr>
        <w:tc>
          <w:tcPr>
            <w:tcW w:w="10008" w:type="dxa"/>
            <w:gridSpan w:val="3"/>
            <w:shd w:val="clear" w:color="auto" w:fill="E6E6E6"/>
            <w:vAlign w:val="center"/>
          </w:tcPr>
          <w:p w14:paraId="7C33BAC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11 02</w:t>
            </w:r>
            <w:r w:rsidRPr="007D20A9">
              <w:rPr>
                <w:rFonts w:ascii="Arial Narrow" w:hAnsi="Arial Narrow"/>
                <w:bCs/>
                <w:i/>
                <w:iCs/>
                <w:sz w:val="22"/>
                <w:szCs w:val="22"/>
              </w:rPr>
              <w:tab/>
              <w:t xml:space="preserve"> odpady z hydrometalurgie neželezných kovů</w:t>
            </w:r>
          </w:p>
        </w:tc>
      </w:tr>
      <w:tr w:rsidR="006F7040" w:rsidRPr="007D20A9" w14:paraId="50CB0BE9" w14:textId="77777777" w:rsidTr="006F7040">
        <w:trPr>
          <w:cantSplit/>
          <w:trHeight w:val="215"/>
        </w:trPr>
        <w:tc>
          <w:tcPr>
            <w:tcW w:w="1332" w:type="dxa"/>
            <w:vAlign w:val="center"/>
          </w:tcPr>
          <w:p w14:paraId="560A45C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lastRenderedPageBreak/>
              <w:t>11 02 03</w:t>
            </w:r>
          </w:p>
        </w:tc>
        <w:tc>
          <w:tcPr>
            <w:tcW w:w="7776" w:type="dxa"/>
            <w:vAlign w:val="center"/>
          </w:tcPr>
          <w:p w14:paraId="63239CB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odpady z výroby anod pro vodné elektrolytické procesy </w:t>
            </w:r>
          </w:p>
        </w:tc>
        <w:tc>
          <w:tcPr>
            <w:tcW w:w="900" w:type="dxa"/>
            <w:vAlign w:val="center"/>
          </w:tcPr>
          <w:p w14:paraId="683EEB05" w14:textId="77777777" w:rsidR="006F7040" w:rsidRPr="007D20A9" w:rsidRDefault="006F7040" w:rsidP="006F7040">
            <w:pPr>
              <w:rPr>
                <w:rFonts w:ascii="Arial Narrow" w:hAnsi="Arial Narrow"/>
                <w:iCs/>
                <w:sz w:val="22"/>
                <w:szCs w:val="20"/>
              </w:rPr>
            </w:pPr>
          </w:p>
        </w:tc>
      </w:tr>
      <w:tr w:rsidR="006F7040" w:rsidRPr="007D20A9" w14:paraId="108D1DB0" w14:textId="77777777" w:rsidTr="006F7040">
        <w:trPr>
          <w:cantSplit/>
          <w:trHeight w:val="215"/>
        </w:trPr>
        <w:tc>
          <w:tcPr>
            <w:tcW w:w="1332" w:type="dxa"/>
            <w:vAlign w:val="center"/>
          </w:tcPr>
          <w:p w14:paraId="1894D57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11 02 06</w:t>
            </w:r>
          </w:p>
        </w:tc>
        <w:tc>
          <w:tcPr>
            <w:tcW w:w="7776" w:type="dxa"/>
            <w:vAlign w:val="center"/>
          </w:tcPr>
          <w:p w14:paraId="20CE1EA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hydrometalurgie mědi neuvedené pod číslem 11 02 05</w:t>
            </w:r>
          </w:p>
        </w:tc>
        <w:tc>
          <w:tcPr>
            <w:tcW w:w="900" w:type="dxa"/>
            <w:vAlign w:val="center"/>
          </w:tcPr>
          <w:p w14:paraId="1E7BDAFF" w14:textId="77777777" w:rsidR="006F7040" w:rsidRPr="007D20A9" w:rsidRDefault="006F7040" w:rsidP="006F7040">
            <w:pPr>
              <w:rPr>
                <w:rFonts w:ascii="Arial Narrow" w:hAnsi="Arial Narrow"/>
                <w:iCs/>
                <w:sz w:val="22"/>
                <w:szCs w:val="20"/>
              </w:rPr>
            </w:pPr>
          </w:p>
        </w:tc>
      </w:tr>
      <w:tr w:rsidR="006F7040" w:rsidRPr="007D20A9" w14:paraId="3F29981F" w14:textId="77777777" w:rsidTr="006F7040">
        <w:trPr>
          <w:cantSplit/>
          <w:trHeight w:val="215"/>
        </w:trPr>
        <w:tc>
          <w:tcPr>
            <w:tcW w:w="1332" w:type="dxa"/>
            <w:vAlign w:val="center"/>
          </w:tcPr>
          <w:p w14:paraId="10B8B37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11 02 99</w:t>
            </w:r>
          </w:p>
        </w:tc>
        <w:tc>
          <w:tcPr>
            <w:tcW w:w="7776" w:type="dxa"/>
            <w:vAlign w:val="center"/>
          </w:tcPr>
          <w:p w14:paraId="18CAB85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340F046D" w14:textId="77777777" w:rsidR="006F7040" w:rsidRPr="007D20A9" w:rsidRDefault="006F7040" w:rsidP="006F7040">
            <w:pPr>
              <w:rPr>
                <w:rFonts w:ascii="Arial Narrow" w:hAnsi="Arial Narrow"/>
                <w:iCs/>
                <w:sz w:val="22"/>
                <w:szCs w:val="20"/>
              </w:rPr>
            </w:pPr>
          </w:p>
        </w:tc>
      </w:tr>
      <w:tr w:rsidR="006F7040" w:rsidRPr="007D20A9" w14:paraId="40371A52" w14:textId="77777777" w:rsidTr="006F7040">
        <w:trPr>
          <w:cantSplit/>
          <w:trHeight w:val="167"/>
        </w:trPr>
        <w:tc>
          <w:tcPr>
            <w:tcW w:w="10008" w:type="dxa"/>
            <w:gridSpan w:val="3"/>
            <w:tcBorders>
              <w:left w:val="nil"/>
              <w:right w:val="nil"/>
            </w:tcBorders>
            <w:vAlign w:val="center"/>
          </w:tcPr>
          <w:p w14:paraId="39BDC4E3" w14:textId="77777777" w:rsidR="006F7040" w:rsidRPr="007D20A9" w:rsidRDefault="006F7040" w:rsidP="006F7040">
            <w:pPr>
              <w:rPr>
                <w:rFonts w:ascii="Arial Narrow" w:hAnsi="Arial Narrow"/>
                <w:iCs/>
                <w:sz w:val="22"/>
                <w:szCs w:val="16"/>
              </w:rPr>
            </w:pPr>
          </w:p>
        </w:tc>
      </w:tr>
      <w:tr w:rsidR="006F7040" w:rsidRPr="007D20A9" w14:paraId="2F35C46B" w14:textId="77777777" w:rsidTr="006F7040">
        <w:trPr>
          <w:cantSplit/>
        </w:trPr>
        <w:tc>
          <w:tcPr>
            <w:tcW w:w="10008" w:type="dxa"/>
            <w:gridSpan w:val="3"/>
            <w:vAlign w:val="center"/>
          </w:tcPr>
          <w:p w14:paraId="1CF99E2C"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12</w:t>
            </w:r>
            <w:r w:rsidRPr="007D20A9">
              <w:rPr>
                <w:rFonts w:ascii="Arial Narrow" w:hAnsi="Arial Narrow"/>
                <w:b/>
                <w:bCs/>
                <w:iCs/>
                <w:sz w:val="22"/>
                <w:szCs w:val="22"/>
              </w:rPr>
              <w:tab/>
              <w:t xml:space="preserve"> ODPADY Z TVÁŘENÍ A Z FYZIKÁLNÍ A MECHANICKÉ POVRCHOVÉ ÚPRAVY KOVŮ A PLASTŮ </w:t>
            </w:r>
          </w:p>
        </w:tc>
      </w:tr>
      <w:tr w:rsidR="006F7040" w:rsidRPr="007D20A9" w14:paraId="3BA1A6DC" w14:textId="77777777" w:rsidTr="006F7040">
        <w:trPr>
          <w:cantSplit/>
        </w:trPr>
        <w:tc>
          <w:tcPr>
            <w:tcW w:w="10008" w:type="dxa"/>
            <w:gridSpan w:val="3"/>
            <w:shd w:val="clear" w:color="auto" w:fill="E6E6E6"/>
            <w:vAlign w:val="center"/>
          </w:tcPr>
          <w:p w14:paraId="3CBD0CD2"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12 01</w:t>
            </w:r>
            <w:r w:rsidRPr="007D20A9">
              <w:rPr>
                <w:rFonts w:ascii="Arial Narrow" w:hAnsi="Arial Narrow"/>
                <w:bCs/>
                <w:i/>
                <w:iCs/>
                <w:sz w:val="22"/>
                <w:szCs w:val="22"/>
              </w:rPr>
              <w:tab/>
              <w:t xml:space="preserve"> odpady z tváření a z fyzikální a mechanické </w:t>
            </w:r>
            <w:proofErr w:type="gramStart"/>
            <w:r w:rsidRPr="007D20A9">
              <w:rPr>
                <w:rFonts w:ascii="Arial Narrow" w:hAnsi="Arial Narrow"/>
                <w:bCs/>
                <w:i/>
                <w:iCs/>
                <w:sz w:val="22"/>
                <w:szCs w:val="22"/>
              </w:rPr>
              <w:t>povrchové  úpravy</w:t>
            </w:r>
            <w:proofErr w:type="gramEnd"/>
            <w:r w:rsidRPr="007D20A9">
              <w:rPr>
                <w:rFonts w:ascii="Arial Narrow" w:hAnsi="Arial Narrow"/>
                <w:bCs/>
                <w:i/>
                <w:iCs/>
                <w:sz w:val="22"/>
                <w:szCs w:val="22"/>
              </w:rPr>
              <w:t xml:space="preserve"> kovů a plastů </w:t>
            </w:r>
          </w:p>
        </w:tc>
      </w:tr>
      <w:tr w:rsidR="006F7040" w:rsidRPr="007D20A9" w14:paraId="461123D9" w14:textId="77777777" w:rsidTr="006F7040">
        <w:trPr>
          <w:cantSplit/>
          <w:trHeight w:val="219"/>
        </w:trPr>
        <w:tc>
          <w:tcPr>
            <w:tcW w:w="1332" w:type="dxa"/>
            <w:vAlign w:val="center"/>
          </w:tcPr>
          <w:p w14:paraId="438B263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12 01 05</w:t>
            </w:r>
          </w:p>
        </w:tc>
        <w:tc>
          <w:tcPr>
            <w:tcW w:w="7776" w:type="dxa"/>
            <w:vAlign w:val="center"/>
          </w:tcPr>
          <w:p w14:paraId="4C45826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plastové hobliny a třísky</w:t>
            </w:r>
          </w:p>
        </w:tc>
        <w:tc>
          <w:tcPr>
            <w:tcW w:w="900" w:type="dxa"/>
            <w:vAlign w:val="center"/>
          </w:tcPr>
          <w:p w14:paraId="21A80694" w14:textId="77777777" w:rsidR="006F7040" w:rsidRPr="007D20A9" w:rsidRDefault="006F7040" w:rsidP="006F7040">
            <w:pPr>
              <w:rPr>
                <w:rFonts w:ascii="Arial Narrow" w:hAnsi="Arial Narrow"/>
                <w:iCs/>
                <w:sz w:val="22"/>
                <w:szCs w:val="20"/>
              </w:rPr>
            </w:pPr>
          </w:p>
        </w:tc>
      </w:tr>
      <w:tr w:rsidR="006F7040" w:rsidRPr="007D20A9" w14:paraId="26EB0CDE" w14:textId="77777777" w:rsidTr="006F7040">
        <w:trPr>
          <w:cantSplit/>
          <w:trHeight w:val="219"/>
        </w:trPr>
        <w:tc>
          <w:tcPr>
            <w:tcW w:w="1332" w:type="dxa"/>
            <w:vAlign w:val="center"/>
          </w:tcPr>
          <w:p w14:paraId="1A990BA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12 01 13</w:t>
            </w:r>
          </w:p>
        </w:tc>
        <w:tc>
          <w:tcPr>
            <w:tcW w:w="7776" w:type="dxa"/>
            <w:vAlign w:val="center"/>
          </w:tcPr>
          <w:p w14:paraId="7C600A7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ze svařování</w:t>
            </w:r>
          </w:p>
        </w:tc>
        <w:tc>
          <w:tcPr>
            <w:tcW w:w="900" w:type="dxa"/>
            <w:vAlign w:val="center"/>
          </w:tcPr>
          <w:p w14:paraId="0B7F1F93" w14:textId="77777777" w:rsidR="006F7040" w:rsidRPr="007D20A9" w:rsidRDefault="006F7040" w:rsidP="006F7040">
            <w:pPr>
              <w:rPr>
                <w:rFonts w:ascii="Arial Narrow" w:hAnsi="Arial Narrow"/>
                <w:iCs/>
                <w:sz w:val="22"/>
                <w:szCs w:val="20"/>
              </w:rPr>
            </w:pPr>
          </w:p>
        </w:tc>
      </w:tr>
      <w:tr w:rsidR="006F7040" w:rsidRPr="007D20A9" w14:paraId="649B5C30" w14:textId="77777777" w:rsidTr="006F7040">
        <w:trPr>
          <w:cantSplit/>
          <w:trHeight w:val="219"/>
        </w:trPr>
        <w:tc>
          <w:tcPr>
            <w:tcW w:w="1332" w:type="dxa"/>
            <w:vAlign w:val="center"/>
          </w:tcPr>
          <w:p w14:paraId="2259588C" w14:textId="77777777" w:rsidR="006F7040" w:rsidRPr="007D20A9" w:rsidRDefault="006F7040" w:rsidP="006F7040">
            <w:pPr>
              <w:rPr>
                <w:rFonts w:ascii="Arial Narrow" w:hAnsi="Arial Narrow"/>
                <w:iCs/>
                <w:sz w:val="22"/>
                <w:szCs w:val="20"/>
              </w:rPr>
            </w:pPr>
            <w:r w:rsidRPr="007D20A9">
              <w:rPr>
                <w:rFonts w:ascii="Arial Narrow" w:hAnsi="Arial Narrow"/>
                <w:iCs/>
                <w:sz w:val="22"/>
              </w:rPr>
              <w:t>12 01 15</w:t>
            </w:r>
          </w:p>
        </w:tc>
        <w:tc>
          <w:tcPr>
            <w:tcW w:w="7776" w:type="dxa"/>
            <w:vAlign w:val="center"/>
          </w:tcPr>
          <w:p w14:paraId="58A6B9AA" w14:textId="77777777" w:rsidR="006F7040" w:rsidRPr="007D20A9" w:rsidRDefault="006F7040" w:rsidP="006F7040">
            <w:pPr>
              <w:rPr>
                <w:rFonts w:ascii="Arial Narrow" w:hAnsi="Arial Narrow"/>
                <w:iCs/>
                <w:sz w:val="22"/>
                <w:szCs w:val="20"/>
              </w:rPr>
            </w:pPr>
            <w:r w:rsidRPr="007D20A9">
              <w:rPr>
                <w:rFonts w:ascii="Arial Narrow" w:hAnsi="Arial Narrow"/>
                <w:iCs/>
                <w:sz w:val="22"/>
              </w:rPr>
              <w:t>jiné kaly z obrábění</w:t>
            </w:r>
            <w:r w:rsidRPr="007D20A9">
              <w:rPr>
                <w:rFonts w:ascii="Arial Narrow" w:hAnsi="Arial Narrow" w:cs="Arial Narrow"/>
                <w:iCs/>
                <w:sz w:val="22"/>
              </w:rPr>
              <w:t xml:space="preserve"> neuvedené pod číslem 12 01 14</w:t>
            </w:r>
          </w:p>
        </w:tc>
        <w:tc>
          <w:tcPr>
            <w:tcW w:w="900" w:type="dxa"/>
            <w:vAlign w:val="center"/>
          </w:tcPr>
          <w:p w14:paraId="0F2DA18D" w14:textId="77777777" w:rsidR="006F7040" w:rsidRPr="007D20A9" w:rsidRDefault="006F7040" w:rsidP="006F7040">
            <w:pPr>
              <w:rPr>
                <w:rFonts w:ascii="Arial Narrow" w:hAnsi="Arial Narrow"/>
                <w:iCs/>
                <w:sz w:val="22"/>
                <w:szCs w:val="20"/>
              </w:rPr>
            </w:pPr>
          </w:p>
        </w:tc>
      </w:tr>
      <w:tr w:rsidR="006F7040" w:rsidRPr="007D20A9" w14:paraId="38D6CE7F" w14:textId="77777777" w:rsidTr="006F7040">
        <w:trPr>
          <w:cantSplit/>
          <w:trHeight w:val="219"/>
        </w:trPr>
        <w:tc>
          <w:tcPr>
            <w:tcW w:w="1332" w:type="dxa"/>
            <w:vAlign w:val="center"/>
          </w:tcPr>
          <w:p w14:paraId="372C7F9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12 01 17</w:t>
            </w:r>
          </w:p>
        </w:tc>
        <w:tc>
          <w:tcPr>
            <w:tcW w:w="7776" w:type="dxa"/>
            <w:vAlign w:val="center"/>
          </w:tcPr>
          <w:p w14:paraId="4127C21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materiál z </w:t>
            </w:r>
            <w:proofErr w:type="gramStart"/>
            <w:r w:rsidRPr="007D20A9">
              <w:rPr>
                <w:rFonts w:ascii="Arial Narrow" w:hAnsi="Arial Narrow"/>
                <w:iCs/>
                <w:sz w:val="22"/>
                <w:szCs w:val="20"/>
              </w:rPr>
              <w:t>otryskávání  neuvedený</w:t>
            </w:r>
            <w:proofErr w:type="gramEnd"/>
            <w:r w:rsidRPr="007D20A9">
              <w:rPr>
                <w:rFonts w:ascii="Arial Narrow" w:hAnsi="Arial Narrow"/>
                <w:iCs/>
                <w:sz w:val="22"/>
                <w:szCs w:val="20"/>
              </w:rPr>
              <w:t xml:space="preserve"> pod číslem 12 01 16</w:t>
            </w:r>
          </w:p>
        </w:tc>
        <w:tc>
          <w:tcPr>
            <w:tcW w:w="900" w:type="dxa"/>
            <w:vAlign w:val="center"/>
          </w:tcPr>
          <w:p w14:paraId="2D4E887C" w14:textId="77777777" w:rsidR="006F7040" w:rsidRPr="007D20A9" w:rsidRDefault="006F7040" w:rsidP="006F7040">
            <w:pPr>
              <w:rPr>
                <w:rFonts w:ascii="Arial Narrow" w:hAnsi="Arial Narrow"/>
                <w:iCs/>
                <w:sz w:val="22"/>
                <w:szCs w:val="20"/>
              </w:rPr>
            </w:pPr>
          </w:p>
        </w:tc>
      </w:tr>
      <w:tr w:rsidR="006F7040" w:rsidRPr="007D20A9" w14:paraId="27B0D9B2" w14:textId="77777777" w:rsidTr="006F7040">
        <w:trPr>
          <w:cantSplit/>
          <w:trHeight w:val="219"/>
        </w:trPr>
        <w:tc>
          <w:tcPr>
            <w:tcW w:w="1332" w:type="dxa"/>
            <w:vAlign w:val="center"/>
          </w:tcPr>
          <w:p w14:paraId="23BCA2A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12 01 21</w:t>
            </w:r>
          </w:p>
        </w:tc>
        <w:tc>
          <w:tcPr>
            <w:tcW w:w="7776" w:type="dxa"/>
            <w:vAlign w:val="center"/>
          </w:tcPr>
          <w:p w14:paraId="16B7885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upotřebené brusné nástroje a brusné materiály neuvedené pod číslem 12 01 20</w:t>
            </w:r>
          </w:p>
        </w:tc>
        <w:tc>
          <w:tcPr>
            <w:tcW w:w="900" w:type="dxa"/>
            <w:vAlign w:val="center"/>
          </w:tcPr>
          <w:p w14:paraId="19F6AF54" w14:textId="77777777" w:rsidR="006F7040" w:rsidRPr="007D20A9" w:rsidRDefault="006F7040" w:rsidP="006F7040">
            <w:pPr>
              <w:rPr>
                <w:rFonts w:ascii="Arial Narrow" w:hAnsi="Arial Narrow"/>
                <w:iCs/>
                <w:sz w:val="22"/>
                <w:szCs w:val="20"/>
              </w:rPr>
            </w:pPr>
          </w:p>
        </w:tc>
      </w:tr>
      <w:tr w:rsidR="006F7040" w:rsidRPr="007D20A9" w14:paraId="7BBDE7D3" w14:textId="77777777" w:rsidTr="006F7040">
        <w:trPr>
          <w:cantSplit/>
          <w:trHeight w:val="219"/>
        </w:trPr>
        <w:tc>
          <w:tcPr>
            <w:tcW w:w="1332" w:type="dxa"/>
            <w:tcBorders>
              <w:bottom w:val="single" w:sz="4" w:space="0" w:color="auto"/>
            </w:tcBorders>
            <w:vAlign w:val="center"/>
          </w:tcPr>
          <w:p w14:paraId="469C53A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12 01 99</w:t>
            </w:r>
          </w:p>
        </w:tc>
        <w:tc>
          <w:tcPr>
            <w:tcW w:w="7776" w:type="dxa"/>
            <w:tcBorders>
              <w:bottom w:val="single" w:sz="4" w:space="0" w:color="auto"/>
            </w:tcBorders>
            <w:vAlign w:val="center"/>
          </w:tcPr>
          <w:p w14:paraId="7641631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tcBorders>
              <w:bottom w:val="single" w:sz="4" w:space="0" w:color="auto"/>
            </w:tcBorders>
            <w:vAlign w:val="center"/>
          </w:tcPr>
          <w:p w14:paraId="458433A4" w14:textId="77777777" w:rsidR="006F7040" w:rsidRPr="007D20A9" w:rsidRDefault="006F7040" w:rsidP="006F7040">
            <w:pPr>
              <w:rPr>
                <w:rFonts w:ascii="Arial Narrow" w:hAnsi="Arial Narrow"/>
                <w:iCs/>
                <w:sz w:val="22"/>
                <w:szCs w:val="20"/>
              </w:rPr>
            </w:pPr>
          </w:p>
        </w:tc>
      </w:tr>
      <w:tr w:rsidR="006F7040" w:rsidRPr="007D20A9" w14:paraId="500BF667" w14:textId="77777777" w:rsidTr="006F7040">
        <w:trPr>
          <w:cantSplit/>
        </w:trPr>
        <w:tc>
          <w:tcPr>
            <w:tcW w:w="10008" w:type="dxa"/>
            <w:gridSpan w:val="3"/>
            <w:tcBorders>
              <w:left w:val="nil"/>
              <w:right w:val="nil"/>
            </w:tcBorders>
            <w:vAlign w:val="center"/>
          </w:tcPr>
          <w:p w14:paraId="3F739445" w14:textId="77777777" w:rsidR="006F7040" w:rsidRPr="007D20A9" w:rsidRDefault="006F7040" w:rsidP="006F7040">
            <w:pPr>
              <w:rPr>
                <w:rFonts w:ascii="Arial Narrow" w:hAnsi="Arial Narrow"/>
                <w:iCs/>
                <w:sz w:val="22"/>
                <w:szCs w:val="22"/>
              </w:rPr>
            </w:pPr>
          </w:p>
        </w:tc>
      </w:tr>
      <w:tr w:rsidR="006F7040" w:rsidRPr="007D20A9" w14:paraId="619F64D7" w14:textId="77777777" w:rsidTr="006F7040">
        <w:trPr>
          <w:cantSplit/>
        </w:trPr>
        <w:tc>
          <w:tcPr>
            <w:tcW w:w="10008" w:type="dxa"/>
            <w:gridSpan w:val="3"/>
            <w:vAlign w:val="center"/>
          </w:tcPr>
          <w:p w14:paraId="75F8B75D" w14:textId="77777777" w:rsidR="006F7040" w:rsidRPr="007D20A9" w:rsidRDefault="006F7040" w:rsidP="006F7040">
            <w:pPr>
              <w:pStyle w:val="Zkladntextodsazen3"/>
              <w:ind w:left="720" w:hanging="720"/>
              <w:jc w:val="left"/>
              <w:rPr>
                <w:rFonts w:ascii="Arial Narrow" w:hAnsi="Arial Narrow"/>
                <w:b/>
                <w:bCs/>
                <w:iCs/>
                <w:sz w:val="22"/>
                <w:szCs w:val="22"/>
                <w:u w:val="none"/>
              </w:rPr>
            </w:pPr>
            <w:r w:rsidRPr="007D20A9">
              <w:rPr>
                <w:rFonts w:ascii="Arial Narrow" w:hAnsi="Arial Narrow"/>
                <w:b/>
                <w:bCs/>
                <w:iCs/>
                <w:sz w:val="22"/>
                <w:szCs w:val="22"/>
                <w:u w:val="none"/>
              </w:rPr>
              <w:t>15</w:t>
            </w:r>
            <w:r w:rsidRPr="007D20A9">
              <w:rPr>
                <w:rFonts w:ascii="Arial Narrow" w:hAnsi="Arial Narrow"/>
                <w:b/>
                <w:bCs/>
                <w:iCs/>
                <w:sz w:val="22"/>
                <w:szCs w:val="22"/>
                <w:u w:val="none"/>
              </w:rPr>
              <w:tab/>
              <w:t xml:space="preserve">ODPADNÍ OBALY, ABSORPČNÍ ČINIDLA, ČISTÍCÍ TKANINY, FILTRAČNÍ MATERIÁLY A OCHRANNÉ </w:t>
            </w:r>
            <w:proofErr w:type="gramStart"/>
            <w:r w:rsidRPr="007D20A9">
              <w:rPr>
                <w:rFonts w:ascii="Arial Narrow" w:hAnsi="Arial Narrow"/>
                <w:b/>
                <w:bCs/>
                <w:iCs/>
                <w:sz w:val="22"/>
                <w:szCs w:val="22"/>
                <w:u w:val="none"/>
              </w:rPr>
              <w:t>ODĚVY  JINAK</w:t>
            </w:r>
            <w:proofErr w:type="gramEnd"/>
            <w:r w:rsidRPr="007D20A9">
              <w:rPr>
                <w:rFonts w:ascii="Arial Narrow" w:hAnsi="Arial Narrow"/>
                <w:b/>
                <w:bCs/>
                <w:iCs/>
                <w:sz w:val="22"/>
                <w:szCs w:val="22"/>
                <w:u w:val="none"/>
              </w:rPr>
              <w:t xml:space="preserve"> NEURČENÉ</w:t>
            </w:r>
          </w:p>
        </w:tc>
      </w:tr>
      <w:tr w:rsidR="006F7040" w:rsidRPr="007D20A9" w14:paraId="1F344B5B" w14:textId="77777777" w:rsidTr="006F7040">
        <w:trPr>
          <w:cantSplit/>
        </w:trPr>
        <w:tc>
          <w:tcPr>
            <w:tcW w:w="10008" w:type="dxa"/>
            <w:gridSpan w:val="3"/>
            <w:shd w:val="clear" w:color="auto" w:fill="E6E6E6"/>
            <w:vAlign w:val="center"/>
          </w:tcPr>
          <w:p w14:paraId="3AEC8843"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15 01</w:t>
            </w:r>
            <w:r w:rsidRPr="007D20A9">
              <w:rPr>
                <w:rFonts w:ascii="Arial Narrow" w:hAnsi="Arial Narrow"/>
                <w:bCs/>
                <w:i/>
                <w:iCs/>
                <w:sz w:val="22"/>
                <w:szCs w:val="22"/>
              </w:rPr>
              <w:tab/>
              <w:t xml:space="preserve"> obaly (včetně odděleně sbíraného komunálního obalového odpadu) </w:t>
            </w:r>
          </w:p>
        </w:tc>
      </w:tr>
      <w:tr w:rsidR="006F7040" w:rsidRPr="007D20A9" w14:paraId="4883C145" w14:textId="77777777" w:rsidTr="006F7040">
        <w:trPr>
          <w:cantSplit/>
          <w:trHeight w:val="222"/>
        </w:trPr>
        <w:tc>
          <w:tcPr>
            <w:tcW w:w="1332" w:type="dxa"/>
            <w:vAlign w:val="center"/>
          </w:tcPr>
          <w:p w14:paraId="343BB3C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15 01 01</w:t>
            </w:r>
          </w:p>
        </w:tc>
        <w:tc>
          <w:tcPr>
            <w:tcW w:w="7776" w:type="dxa"/>
            <w:vAlign w:val="center"/>
          </w:tcPr>
          <w:p w14:paraId="716DC631" w14:textId="4F2B7CB6"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papírové a lepenkové obaly </w:t>
            </w:r>
          </w:p>
        </w:tc>
        <w:tc>
          <w:tcPr>
            <w:tcW w:w="900" w:type="dxa"/>
            <w:vAlign w:val="center"/>
          </w:tcPr>
          <w:p w14:paraId="1B593645" w14:textId="77777777" w:rsidR="006F7040" w:rsidRPr="007D20A9" w:rsidRDefault="006F7040" w:rsidP="006F7040">
            <w:pPr>
              <w:rPr>
                <w:rFonts w:ascii="Arial Narrow" w:hAnsi="Arial Narrow"/>
                <w:iCs/>
                <w:sz w:val="22"/>
                <w:szCs w:val="20"/>
              </w:rPr>
            </w:pPr>
          </w:p>
        </w:tc>
      </w:tr>
      <w:tr w:rsidR="006F7040" w:rsidRPr="007D20A9" w14:paraId="36D68073" w14:textId="77777777" w:rsidTr="006F7040">
        <w:trPr>
          <w:cantSplit/>
          <w:trHeight w:val="219"/>
        </w:trPr>
        <w:tc>
          <w:tcPr>
            <w:tcW w:w="1332" w:type="dxa"/>
            <w:vAlign w:val="center"/>
          </w:tcPr>
          <w:p w14:paraId="019A437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15 01 02</w:t>
            </w:r>
          </w:p>
        </w:tc>
        <w:tc>
          <w:tcPr>
            <w:tcW w:w="7776" w:type="dxa"/>
            <w:vAlign w:val="center"/>
          </w:tcPr>
          <w:p w14:paraId="161C00EF" w14:textId="05F7AC99"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plastové obaly </w:t>
            </w:r>
          </w:p>
        </w:tc>
        <w:tc>
          <w:tcPr>
            <w:tcW w:w="900" w:type="dxa"/>
            <w:vAlign w:val="center"/>
          </w:tcPr>
          <w:p w14:paraId="4B5C813B" w14:textId="77777777" w:rsidR="006F7040" w:rsidRPr="007D20A9" w:rsidRDefault="006F7040" w:rsidP="006F7040">
            <w:pPr>
              <w:rPr>
                <w:rFonts w:ascii="Arial Narrow" w:hAnsi="Arial Narrow"/>
                <w:iCs/>
                <w:sz w:val="22"/>
                <w:szCs w:val="20"/>
              </w:rPr>
            </w:pPr>
          </w:p>
        </w:tc>
      </w:tr>
      <w:tr w:rsidR="006F7040" w:rsidRPr="007D20A9" w14:paraId="2F37905F" w14:textId="77777777" w:rsidTr="006F7040">
        <w:trPr>
          <w:cantSplit/>
          <w:trHeight w:val="219"/>
        </w:trPr>
        <w:tc>
          <w:tcPr>
            <w:tcW w:w="1332" w:type="dxa"/>
            <w:vAlign w:val="center"/>
          </w:tcPr>
          <w:p w14:paraId="5E0A8D0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15 01 03</w:t>
            </w:r>
          </w:p>
        </w:tc>
        <w:tc>
          <w:tcPr>
            <w:tcW w:w="7776" w:type="dxa"/>
            <w:vAlign w:val="center"/>
          </w:tcPr>
          <w:p w14:paraId="55D00EF1" w14:textId="06EBC469"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dřevěné obaly </w:t>
            </w:r>
          </w:p>
        </w:tc>
        <w:tc>
          <w:tcPr>
            <w:tcW w:w="900" w:type="dxa"/>
            <w:vAlign w:val="center"/>
          </w:tcPr>
          <w:p w14:paraId="29DA1A81" w14:textId="77777777" w:rsidR="006F7040" w:rsidRPr="007D20A9" w:rsidRDefault="006F7040" w:rsidP="006F7040">
            <w:pPr>
              <w:rPr>
                <w:rFonts w:ascii="Arial Narrow" w:hAnsi="Arial Narrow"/>
                <w:iCs/>
                <w:sz w:val="22"/>
                <w:szCs w:val="20"/>
              </w:rPr>
            </w:pPr>
          </w:p>
        </w:tc>
      </w:tr>
      <w:tr w:rsidR="006F7040" w:rsidRPr="007D20A9" w14:paraId="39EF92C0" w14:textId="77777777" w:rsidTr="006F7040">
        <w:trPr>
          <w:cantSplit/>
          <w:trHeight w:val="219"/>
        </w:trPr>
        <w:tc>
          <w:tcPr>
            <w:tcW w:w="1332" w:type="dxa"/>
            <w:vAlign w:val="center"/>
          </w:tcPr>
          <w:p w14:paraId="01AA474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15 01 05</w:t>
            </w:r>
          </w:p>
        </w:tc>
        <w:tc>
          <w:tcPr>
            <w:tcW w:w="7776" w:type="dxa"/>
            <w:vAlign w:val="center"/>
          </w:tcPr>
          <w:p w14:paraId="7C7C720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kompozitní obaly</w:t>
            </w:r>
          </w:p>
        </w:tc>
        <w:tc>
          <w:tcPr>
            <w:tcW w:w="900" w:type="dxa"/>
            <w:vAlign w:val="center"/>
          </w:tcPr>
          <w:p w14:paraId="4D2FB2EA" w14:textId="77777777" w:rsidR="006F7040" w:rsidRPr="007D20A9" w:rsidRDefault="006F7040" w:rsidP="006F7040">
            <w:pPr>
              <w:rPr>
                <w:rFonts w:ascii="Arial Narrow" w:hAnsi="Arial Narrow"/>
                <w:iCs/>
                <w:sz w:val="22"/>
                <w:szCs w:val="20"/>
              </w:rPr>
            </w:pPr>
          </w:p>
        </w:tc>
      </w:tr>
      <w:tr w:rsidR="006F7040" w:rsidRPr="007D20A9" w14:paraId="77D89486" w14:textId="77777777" w:rsidTr="006F7040">
        <w:trPr>
          <w:cantSplit/>
          <w:trHeight w:val="219"/>
        </w:trPr>
        <w:tc>
          <w:tcPr>
            <w:tcW w:w="1332" w:type="dxa"/>
            <w:vAlign w:val="center"/>
          </w:tcPr>
          <w:p w14:paraId="36DD9E2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15 01 06</w:t>
            </w:r>
          </w:p>
        </w:tc>
        <w:tc>
          <w:tcPr>
            <w:tcW w:w="7776" w:type="dxa"/>
            <w:vAlign w:val="center"/>
          </w:tcPr>
          <w:p w14:paraId="6F080B5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směsné obaly</w:t>
            </w:r>
          </w:p>
        </w:tc>
        <w:tc>
          <w:tcPr>
            <w:tcW w:w="900" w:type="dxa"/>
            <w:vAlign w:val="center"/>
          </w:tcPr>
          <w:p w14:paraId="22A6E62A" w14:textId="77777777" w:rsidR="006F7040" w:rsidRPr="007D20A9" w:rsidRDefault="006F7040" w:rsidP="006F7040">
            <w:pPr>
              <w:rPr>
                <w:rFonts w:ascii="Arial Narrow" w:hAnsi="Arial Narrow"/>
                <w:iCs/>
                <w:sz w:val="22"/>
                <w:szCs w:val="20"/>
              </w:rPr>
            </w:pPr>
          </w:p>
        </w:tc>
      </w:tr>
      <w:tr w:rsidR="006F7040" w:rsidRPr="007D20A9" w14:paraId="3C232A57" w14:textId="77777777" w:rsidTr="006F7040">
        <w:trPr>
          <w:cantSplit/>
          <w:trHeight w:val="219"/>
        </w:trPr>
        <w:tc>
          <w:tcPr>
            <w:tcW w:w="1332" w:type="dxa"/>
            <w:vAlign w:val="center"/>
          </w:tcPr>
          <w:p w14:paraId="4AC6CC8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15 01 07</w:t>
            </w:r>
            <w:r w:rsidRPr="007D20A9">
              <w:rPr>
                <w:rFonts w:ascii="Arial Narrow" w:hAnsi="Arial Narrow"/>
                <w:b/>
                <w:bCs/>
                <w:iCs/>
                <w:color w:val="FF0000"/>
                <w:sz w:val="22"/>
                <w:vertAlign w:val="superscript"/>
              </w:rPr>
              <w:t xml:space="preserve"> OBČ</w:t>
            </w:r>
          </w:p>
        </w:tc>
        <w:tc>
          <w:tcPr>
            <w:tcW w:w="7776" w:type="dxa"/>
            <w:vAlign w:val="center"/>
          </w:tcPr>
          <w:p w14:paraId="47A0DD43" w14:textId="487E256A"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skleněné obaly </w:t>
            </w:r>
          </w:p>
        </w:tc>
        <w:tc>
          <w:tcPr>
            <w:tcW w:w="900" w:type="dxa"/>
            <w:vAlign w:val="center"/>
          </w:tcPr>
          <w:p w14:paraId="0155301B" w14:textId="77777777" w:rsidR="006F7040" w:rsidRPr="007D20A9" w:rsidRDefault="006F7040" w:rsidP="006F7040">
            <w:pPr>
              <w:rPr>
                <w:rFonts w:ascii="Arial Narrow" w:hAnsi="Arial Narrow"/>
                <w:iCs/>
                <w:sz w:val="22"/>
                <w:szCs w:val="20"/>
              </w:rPr>
            </w:pPr>
          </w:p>
        </w:tc>
      </w:tr>
      <w:tr w:rsidR="006F7040" w:rsidRPr="007D20A9" w14:paraId="79520B36" w14:textId="77777777" w:rsidTr="006F7040">
        <w:trPr>
          <w:cantSplit/>
          <w:trHeight w:val="219"/>
        </w:trPr>
        <w:tc>
          <w:tcPr>
            <w:tcW w:w="1332" w:type="dxa"/>
            <w:vAlign w:val="center"/>
          </w:tcPr>
          <w:p w14:paraId="2C1C1DB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15 01 09</w:t>
            </w:r>
          </w:p>
        </w:tc>
        <w:tc>
          <w:tcPr>
            <w:tcW w:w="7776" w:type="dxa"/>
            <w:vAlign w:val="center"/>
          </w:tcPr>
          <w:p w14:paraId="4DAD50D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textilní obaly</w:t>
            </w:r>
          </w:p>
        </w:tc>
        <w:tc>
          <w:tcPr>
            <w:tcW w:w="900" w:type="dxa"/>
            <w:vAlign w:val="center"/>
          </w:tcPr>
          <w:p w14:paraId="0D044EDC" w14:textId="77777777" w:rsidR="006F7040" w:rsidRPr="007D20A9" w:rsidRDefault="006F7040" w:rsidP="006F7040">
            <w:pPr>
              <w:rPr>
                <w:rFonts w:ascii="Arial Narrow" w:hAnsi="Arial Narrow"/>
                <w:iCs/>
                <w:sz w:val="22"/>
                <w:szCs w:val="20"/>
              </w:rPr>
            </w:pPr>
          </w:p>
        </w:tc>
      </w:tr>
      <w:tr w:rsidR="006F7040" w:rsidRPr="007D20A9" w14:paraId="196223B7" w14:textId="77777777" w:rsidTr="006F7040">
        <w:trPr>
          <w:cantSplit/>
        </w:trPr>
        <w:tc>
          <w:tcPr>
            <w:tcW w:w="10008" w:type="dxa"/>
            <w:gridSpan w:val="3"/>
            <w:shd w:val="clear" w:color="auto" w:fill="E6E6E6"/>
            <w:vAlign w:val="center"/>
          </w:tcPr>
          <w:p w14:paraId="5B8506C9"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15 02</w:t>
            </w:r>
            <w:r w:rsidRPr="007D20A9">
              <w:rPr>
                <w:rFonts w:ascii="Arial Narrow" w:hAnsi="Arial Narrow"/>
                <w:bCs/>
                <w:i/>
                <w:iCs/>
                <w:sz w:val="22"/>
                <w:szCs w:val="22"/>
              </w:rPr>
              <w:tab/>
              <w:t xml:space="preserve"> absorpční činidla, filtrační materiály, čisticí tkaniny a ochranné oděvy</w:t>
            </w:r>
          </w:p>
        </w:tc>
      </w:tr>
      <w:tr w:rsidR="006F7040" w:rsidRPr="007D20A9" w14:paraId="2A3536F6" w14:textId="77777777" w:rsidTr="006F7040">
        <w:trPr>
          <w:cantSplit/>
        </w:trPr>
        <w:tc>
          <w:tcPr>
            <w:tcW w:w="1332" w:type="dxa"/>
            <w:tcBorders>
              <w:bottom w:val="single" w:sz="4" w:space="0" w:color="auto"/>
            </w:tcBorders>
            <w:vAlign w:val="center"/>
          </w:tcPr>
          <w:p w14:paraId="6500DD06"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15 02 03</w:t>
            </w:r>
          </w:p>
        </w:tc>
        <w:tc>
          <w:tcPr>
            <w:tcW w:w="7776" w:type="dxa"/>
            <w:tcBorders>
              <w:bottom w:val="single" w:sz="4" w:space="0" w:color="auto"/>
            </w:tcBorders>
            <w:vAlign w:val="center"/>
          </w:tcPr>
          <w:p w14:paraId="6D2C1C33"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absorpční činidla, filtrační materiály, čisticí tkaniny a ochranné oděvy neuvedené pod číslem 15 02 02</w:t>
            </w:r>
          </w:p>
        </w:tc>
        <w:tc>
          <w:tcPr>
            <w:tcW w:w="900" w:type="dxa"/>
            <w:tcBorders>
              <w:bottom w:val="single" w:sz="4" w:space="0" w:color="auto"/>
            </w:tcBorders>
            <w:vAlign w:val="center"/>
          </w:tcPr>
          <w:p w14:paraId="5042B561" w14:textId="77777777" w:rsidR="006F7040" w:rsidRPr="007D20A9" w:rsidRDefault="006F7040" w:rsidP="006F7040">
            <w:pPr>
              <w:keepNext/>
              <w:rPr>
                <w:rFonts w:ascii="Arial Narrow" w:hAnsi="Arial Narrow"/>
                <w:iCs/>
                <w:sz w:val="22"/>
                <w:szCs w:val="20"/>
              </w:rPr>
            </w:pPr>
          </w:p>
        </w:tc>
      </w:tr>
      <w:tr w:rsidR="006F7040" w:rsidRPr="007D20A9" w14:paraId="116CE107" w14:textId="77777777" w:rsidTr="006F7040">
        <w:trPr>
          <w:cantSplit/>
        </w:trPr>
        <w:tc>
          <w:tcPr>
            <w:tcW w:w="10008" w:type="dxa"/>
            <w:gridSpan w:val="3"/>
            <w:tcBorders>
              <w:left w:val="nil"/>
              <w:bottom w:val="single" w:sz="4" w:space="0" w:color="auto"/>
              <w:right w:val="nil"/>
            </w:tcBorders>
            <w:vAlign w:val="center"/>
          </w:tcPr>
          <w:p w14:paraId="568A4459" w14:textId="77777777" w:rsidR="006F7040" w:rsidRPr="007D20A9" w:rsidRDefault="006F7040" w:rsidP="006F7040">
            <w:pPr>
              <w:rPr>
                <w:rFonts w:ascii="Arial Narrow" w:hAnsi="Arial Narrow"/>
                <w:iCs/>
                <w:sz w:val="22"/>
                <w:szCs w:val="22"/>
              </w:rPr>
            </w:pPr>
          </w:p>
        </w:tc>
      </w:tr>
      <w:tr w:rsidR="006F7040" w:rsidRPr="007D20A9" w14:paraId="6A0ED003" w14:textId="77777777" w:rsidTr="006F7040">
        <w:trPr>
          <w:cantSplit/>
        </w:trPr>
        <w:tc>
          <w:tcPr>
            <w:tcW w:w="10008" w:type="dxa"/>
            <w:gridSpan w:val="3"/>
            <w:tcBorders>
              <w:top w:val="single" w:sz="4" w:space="0" w:color="auto"/>
            </w:tcBorders>
            <w:vAlign w:val="center"/>
          </w:tcPr>
          <w:p w14:paraId="19018317" w14:textId="77777777" w:rsidR="006F7040" w:rsidRPr="007D20A9" w:rsidRDefault="006F7040" w:rsidP="006F7040">
            <w:pPr>
              <w:keepNext/>
              <w:rPr>
                <w:rFonts w:ascii="Arial Narrow" w:hAnsi="Arial Narrow"/>
                <w:b/>
                <w:bCs/>
                <w:iCs/>
                <w:sz w:val="22"/>
                <w:szCs w:val="22"/>
              </w:rPr>
            </w:pPr>
            <w:r w:rsidRPr="007D20A9">
              <w:rPr>
                <w:rFonts w:ascii="Arial Narrow" w:hAnsi="Arial Narrow"/>
                <w:b/>
                <w:bCs/>
                <w:iCs/>
                <w:sz w:val="22"/>
                <w:szCs w:val="22"/>
              </w:rPr>
              <w:t>16</w:t>
            </w:r>
            <w:r w:rsidRPr="007D20A9">
              <w:rPr>
                <w:rFonts w:ascii="Arial Narrow" w:hAnsi="Arial Narrow"/>
                <w:b/>
                <w:bCs/>
                <w:iCs/>
                <w:sz w:val="22"/>
                <w:szCs w:val="22"/>
              </w:rPr>
              <w:tab/>
              <w:t xml:space="preserve"> ODPADY V TOMTO KATALOGU JINAK NEURČENÉ </w:t>
            </w:r>
          </w:p>
        </w:tc>
      </w:tr>
      <w:tr w:rsidR="006F7040" w:rsidRPr="007D20A9" w14:paraId="4F24F51F" w14:textId="77777777" w:rsidTr="006F7040">
        <w:trPr>
          <w:cantSplit/>
        </w:trPr>
        <w:tc>
          <w:tcPr>
            <w:tcW w:w="10008" w:type="dxa"/>
            <w:gridSpan w:val="3"/>
            <w:shd w:val="clear" w:color="auto" w:fill="E6E6E6"/>
            <w:vAlign w:val="center"/>
          </w:tcPr>
          <w:p w14:paraId="554EE7F1" w14:textId="77777777" w:rsidR="006F7040" w:rsidRPr="007D20A9" w:rsidRDefault="006F7040" w:rsidP="006F7040">
            <w:pPr>
              <w:keepNext/>
              <w:ind w:left="720" w:hanging="720"/>
              <w:rPr>
                <w:rFonts w:ascii="Arial Narrow" w:hAnsi="Arial Narrow"/>
                <w:bCs/>
                <w:iCs/>
                <w:sz w:val="22"/>
                <w:szCs w:val="22"/>
              </w:rPr>
            </w:pPr>
            <w:r w:rsidRPr="007D20A9">
              <w:rPr>
                <w:rFonts w:ascii="Arial Narrow" w:hAnsi="Arial Narrow"/>
                <w:bCs/>
                <w:i/>
                <w:iCs/>
                <w:sz w:val="22"/>
                <w:szCs w:val="22"/>
              </w:rPr>
              <w:t>16 01</w:t>
            </w:r>
            <w:r w:rsidRPr="007D20A9">
              <w:rPr>
                <w:rFonts w:ascii="Arial Narrow" w:hAnsi="Arial Narrow"/>
                <w:bCs/>
                <w:i/>
                <w:iCs/>
                <w:sz w:val="22"/>
                <w:szCs w:val="22"/>
              </w:rPr>
              <w:tab/>
              <w:t xml:space="preserve">vyřazená vozidla (autovraky) z různých druhů dopravy (včetně stavebních strojů) a odpady z demontáže </w:t>
            </w:r>
            <w:r w:rsidRPr="007D20A9">
              <w:rPr>
                <w:rFonts w:ascii="Arial Narrow" w:hAnsi="Arial Narrow"/>
                <w:bCs/>
                <w:i/>
                <w:iCs/>
                <w:sz w:val="22"/>
                <w:szCs w:val="22"/>
              </w:rPr>
              <w:tab/>
              <w:t xml:space="preserve">těchto vozidel a z jejich údržby </w:t>
            </w:r>
          </w:p>
        </w:tc>
      </w:tr>
      <w:tr w:rsidR="006F7040" w:rsidRPr="007D20A9" w14:paraId="6C19B096" w14:textId="77777777" w:rsidTr="006F7040">
        <w:trPr>
          <w:cantSplit/>
          <w:trHeight w:val="236"/>
        </w:trPr>
        <w:tc>
          <w:tcPr>
            <w:tcW w:w="1332" w:type="dxa"/>
            <w:vAlign w:val="center"/>
          </w:tcPr>
          <w:p w14:paraId="57DC87A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16 01 03</w:t>
            </w:r>
          </w:p>
        </w:tc>
        <w:tc>
          <w:tcPr>
            <w:tcW w:w="7776" w:type="dxa"/>
            <w:vAlign w:val="center"/>
          </w:tcPr>
          <w:p w14:paraId="424D8A0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pneumatiky</w:t>
            </w:r>
          </w:p>
        </w:tc>
        <w:tc>
          <w:tcPr>
            <w:tcW w:w="900" w:type="dxa"/>
            <w:vAlign w:val="center"/>
          </w:tcPr>
          <w:p w14:paraId="33B61A3F" w14:textId="62777F54" w:rsidR="006F7040" w:rsidRPr="007D20A9" w:rsidRDefault="006F7040" w:rsidP="006F7040">
            <w:pPr>
              <w:rPr>
                <w:rFonts w:ascii="Arial Narrow" w:hAnsi="Arial Narrow" w:cs="Arial"/>
                <w:iCs/>
                <w:sz w:val="22"/>
                <w:szCs w:val="20"/>
              </w:rPr>
            </w:pPr>
          </w:p>
        </w:tc>
      </w:tr>
      <w:tr w:rsidR="006F7040" w:rsidRPr="007D20A9" w14:paraId="6EBDEEC5" w14:textId="77777777" w:rsidTr="006F7040">
        <w:trPr>
          <w:cantSplit/>
          <w:trHeight w:val="233"/>
        </w:trPr>
        <w:tc>
          <w:tcPr>
            <w:tcW w:w="1332" w:type="dxa"/>
            <w:vAlign w:val="center"/>
          </w:tcPr>
          <w:p w14:paraId="3098523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16 01 19</w:t>
            </w:r>
          </w:p>
        </w:tc>
        <w:tc>
          <w:tcPr>
            <w:tcW w:w="7776" w:type="dxa"/>
            <w:vAlign w:val="center"/>
          </w:tcPr>
          <w:p w14:paraId="5E960AA0"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plasty (</w:t>
            </w:r>
            <w:proofErr w:type="spellStart"/>
            <w:r w:rsidRPr="007D20A9">
              <w:rPr>
                <w:rFonts w:ascii="Arial Narrow" w:hAnsi="Arial Narrow" w:cs="Arial"/>
                <w:iCs/>
                <w:sz w:val="22"/>
                <w:szCs w:val="20"/>
              </w:rPr>
              <w:t>autoplasty</w:t>
            </w:r>
            <w:proofErr w:type="spellEnd"/>
            <w:r w:rsidRPr="007D20A9">
              <w:rPr>
                <w:rFonts w:ascii="Arial Narrow" w:hAnsi="Arial Narrow" w:cs="Arial"/>
                <w:iCs/>
                <w:sz w:val="22"/>
                <w:szCs w:val="20"/>
              </w:rPr>
              <w:t>)</w:t>
            </w:r>
          </w:p>
        </w:tc>
        <w:tc>
          <w:tcPr>
            <w:tcW w:w="900" w:type="dxa"/>
            <w:vAlign w:val="center"/>
          </w:tcPr>
          <w:p w14:paraId="3D227A63" w14:textId="77777777" w:rsidR="006F7040" w:rsidRPr="007D20A9" w:rsidRDefault="006F7040" w:rsidP="006F7040">
            <w:pPr>
              <w:rPr>
                <w:rFonts w:ascii="Arial Narrow" w:hAnsi="Arial Narrow" w:cs="Arial"/>
                <w:iCs/>
                <w:sz w:val="22"/>
                <w:szCs w:val="20"/>
              </w:rPr>
            </w:pPr>
          </w:p>
        </w:tc>
      </w:tr>
      <w:tr w:rsidR="006F7040" w:rsidRPr="007D20A9" w14:paraId="5957FA27" w14:textId="77777777" w:rsidTr="006F7040">
        <w:trPr>
          <w:cantSplit/>
          <w:trHeight w:val="233"/>
        </w:trPr>
        <w:tc>
          <w:tcPr>
            <w:tcW w:w="1332" w:type="dxa"/>
            <w:vAlign w:val="center"/>
          </w:tcPr>
          <w:p w14:paraId="077DEE5C"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16 01 20</w:t>
            </w:r>
          </w:p>
        </w:tc>
        <w:tc>
          <w:tcPr>
            <w:tcW w:w="7776" w:type="dxa"/>
            <w:vAlign w:val="center"/>
          </w:tcPr>
          <w:p w14:paraId="052DFD64"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sklo</w:t>
            </w:r>
          </w:p>
        </w:tc>
        <w:tc>
          <w:tcPr>
            <w:tcW w:w="900" w:type="dxa"/>
            <w:vAlign w:val="center"/>
          </w:tcPr>
          <w:p w14:paraId="505EA11F" w14:textId="77777777" w:rsidR="006F7040" w:rsidRPr="007D20A9" w:rsidRDefault="006F7040" w:rsidP="006F7040">
            <w:pPr>
              <w:rPr>
                <w:rFonts w:ascii="Arial Narrow" w:hAnsi="Arial Narrow" w:cs="Arial"/>
                <w:iCs/>
                <w:sz w:val="22"/>
                <w:szCs w:val="20"/>
              </w:rPr>
            </w:pPr>
          </w:p>
        </w:tc>
      </w:tr>
      <w:tr w:rsidR="006F7040" w:rsidRPr="007D20A9" w14:paraId="4B81B655" w14:textId="77777777" w:rsidTr="006F7040">
        <w:trPr>
          <w:cantSplit/>
          <w:trHeight w:val="233"/>
        </w:trPr>
        <w:tc>
          <w:tcPr>
            <w:tcW w:w="1332" w:type="dxa"/>
            <w:vAlign w:val="center"/>
          </w:tcPr>
          <w:p w14:paraId="1F24867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16 01 22</w:t>
            </w:r>
          </w:p>
        </w:tc>
        <w:tc>
          <w:tcPr>
            <w:tcW w:w="7776" w:type="dxa"/>
            <w:vAlign w:val="center"/>
          </w:tcPr>
          <w:p w14:paraId="5747EE21"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součástky jinak blíže neurčené</w:t>
            </w:r>
          </w:p>
        </w:tc>
        <w:tc>
          <w:tcPr>
            <w:tcW w:w="900" w:type="dxa"/>
            <w:vAlign w:val="center"/>
          </w:tcPr>
          <w:p w14:paraId="7D8752D5" w14:textId="77777777" w:rsidR="006F7040" w:rsidRPr="007D20A9" w:rsidRDefault="006F7040" w:rsidP="006F7040">
            <w:pPr>
              <w:rPr>
                <w:rFonts w:ascii="Arial Narrow" w:hAnsi="Arial Narrow" w:cs="Arial"/>
                <w:iCs/>
                <w:sz w:val="22"/>
                <w:szCs w:val="20"/>
              </w:rPr>
            </w:pPr>
          </w:p>
        </w:tc>
      </w:tr>
      <w:tr w:rsidR="006F7040" w:rsidRPr="007D20A9" w14:paraId="2FFD3A3D" w14:textId="77777777" w:rsidTr="006F7040">
        <w:trPr>
          <w:cantSplit/>
          <w:trHeight w:val="233"/>
        </w:trPr>
        <w:tc>
          <w:tcPr>
            <w:tcW w:w="1332" w:type="dxa"/>
            <w:vAlign w:val="center"/>
          </w:tcPr>
          <w:p w14:paraId="4A3CA595"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16 01 99</w:t>
            </w:r>
          </w:p>
        </w:tc>
        <w:tc>
          <w:tcPr>
            <w:tcW w:w="7776" w:type="dxa"/>
            <w:vAlign w:val="center"/>
          </w:tcPr>
          <w:p w14:paraId="13A922A4"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jinak blíže neurčené</w:t>
            </w:r>
          </w:p>
        </w:tc>
        <w:tc>
          <w:tcPr>
            <w:tcW w:w="900" w:type="dxa"/>
            <w:vAlign w:val="center"/>
          </w:tcPr>
          <w:p w14:paraId="5AA2BB6D" w14:textId="77777777" w:rsidR="006F7040" w:rsidRPr="007D20A9" w:rsidRDefault="006F7040" w:rsidP="006F7040">
            <w:pPr>
              <w:rPr>
                <w:rFonts w:ascii="Arial Narrow" w:hAnsi="Arial Narrow" w:cs="Arial"/>
                <w:iCs/>
                <w:sz w:val="22"/>
                <w:szCs w:val="20"/>
              </w:rPr>
            </w:pPr>
          </w:p>
        </w:tc>
      </w:tr>
      <w:tr w:rsidR="006F7040" w:rsidRPr="007D20A9" w14:paraId="18A59840" w14:textId="77777777" w:rsidTr="006F7040">
        <w:trPr>
          <w:cantSplit/>
        </w:trPr>
        <w:tc>
          <w:tcPr>
            <w:tcW w:w="10008" w:type="dxa"/>
            <w:gridSpan w:val="3"/>
            <w:shd w:val="clear" w:color="auto" w:fill="E6E6E6"/>
            <w:vAlign w:val="center"/>
          </w:tcPr>
          <w:p w14:paraId="20AFF062" w14:textId="77777777" w:rsidR="006F7040" w:rsidRPr="007D20A9" w:rsidRDefault="006F7040" w:rsidP="006F7040">
            <w:pPr>
              <w:rPr>
                <w:rFonts w:ascii="Arial Narrow" w:hAnsi="Arial Narrow" w:cs="Arial"/>
                <w:iCs/>
                <w:sz w:val="22"/>
                <w:szCs w:val="22"/>
              </w:rPr>
            </w:pPr>
            <w:r w:rsidRPr="007D20A9">
              <w:rPr>
                <w:rFonts w:ascii="Arial Narrow" w:hAnsi="Arial Narrow" w:cs="Arial"/>
                <w:i/>
                <w:iCs/>
                <w:sz w:val="22"/>
                <w:szCs w:val="22"/>
              </w:rPr>
              <w:t>16 03</w:t>
            </w:r>
            <w:r w:rsidRPr="007D20A9">
              <w:rPr>
                <w:rFonts w:ascii="Arial Narrow" w:hAnsi="Arial Narrow" w:cs="Arial"/>
                <w:i/>
                <w:iCs/>
                <w:sz w:val="22"/>
                <w:szCs w:val="22"/>
              </w:rPr>
              <w:tab/>
              <w:t xml:space="preserve"> vadné šarže a nepoužité výrobky</w:t>
            </w:r>
          </w:p>
        </w:tc>
      </w:tr>
      <w:tr w:rsidR="006F7040" w:rsidRPr="007D20A9" w14:paraId="73887A7C" w14:textId="77777777" w:rsidTr="006F7040">
        <w:trPr>
          <w:cantSplit/>
          <w:trHeight w:val="233"/>
        </w:trPr>
        <w:tc>
          <w:tcPr>
            <w:tcW w:w="1332" w:type="dxa"/>
            <w:vAlign w:val="center"/>
          </w:tcPr>
          <w:p w14:paraId="23CE8F04"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16 03 04</w:t>
            </w:r>
          </w:p>
        </w:tc>
        <w:tc>
          <w:tcPr>
            <w:tcW w:w="7776" w:type="dxa"/>
            <w:vAlign w:val="center"/>
          </w:tcPr>
          <w:p w14:paraId="46515608"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anorganické odpady neuvedené pod číslem 16 03 03</w:t>
            </w:r>
          </w:p>
        </w:tc>
        <w:tc>
          <w:tcPr>
            <w:tcW w:w="900" w:type="dxa"/>
            <w:vAlign w:val="center"/>
          </w:tcPr>
          <w:p w14:paraId="395E58FB" w14:textId="77777777" w:rsidR="006F7040" w:rsidRPr="007D20A9" w:rsidRDefault="006F7040" w:rsidP="006F7040">
            <w:pPr>
              <w:rPr>
                <w:rFonts w:ascii="Arial Narrow" w:hAnsi="Arial Narrow" w:cs="Arial"/>
                <w:iCs/>
                <w:sz w:val="22"/>
                <w:szCs w:val="20"/>
              </w:rPr>
            </w:pPr>
          </w:p>
        </w:tc>
      </w:tr>
      <w:tr w:rsidR="006F7040" w:rsidRPr="007D20A9" w14:paraId="2F897DF2" w14:textId="77777777" w:rsidTr="006F7040">
        <w:trPr>
          <w:cantSplit/>
          <w:trHeight w:val="232"/>
        </w:trPr>
        <w:tc>
          <w:tcPr>
            <w:tcW w:w="1332" w:type="dxa"/>
            <w:vAlign w:val="center"/>
          </w:tcPr>
          <w:p w14:paraId="55CFD710"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16 03 06</w:t>
            </w:r>
          </w:p>
        </w:tc>
        <w:tc>
          <w:tcPr>
            <w:tcW w:w="7776" w:type="dxa"/>
            <w:vAlign w:val="center"/>
          </w:tcPr>
          <w:p w14:paraId="217A6FEF"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organické odpady neuvedené pod číslem 16 03 05</w:t>
            </w:r>
          </w:p>
        </w:tc>
        <w:tc>
          <w:tcPr>
            <w:tcW w:w="900" w:type="dxa"/>
            <w:vAlign w:val="center"/>
          </w:tcPr>
          <w:p w14:paraId="7124E59C" w14:textId="77777777" w:rsidR="006F7040" w:rsidRPr="007D20A9" w:rsidRDefault="006F7040" w:rsidP="006F7040">
            <w:pPr>
              <w:rPr>
                <w:rFonts w:ascii="Arial Narrow" w:hAnsi="Arial Narrow" w:cs="Arial"/>
                <w:iCs/>
                <w:sz w:val="22"/>
                <w:szCs w:val="20"/>
              </w:rPr>
            </w:pPr>
          </w:p>
        </w:tc>
      </w:tr>
      <w:tr w:rsidR="006F7040" w:rsidRPr="007D20A9" w14:paraId="5A834EB4" w14:textId="77777777" w:rsidTr="006F7040">
        <w:trPr>
          <w:cantSplit/>
          <w:trHeight w:val="263"/>
        </w:trPr>
        <w:tc>
          <w:tcPr>
            <w:tcW w:w="10008" w:type="dxa"/>
            <w:gridSpan w:val="3"/>
            <w:shd w:val="clear" w:color="auto" w:fill="E6E6E6"/>
            <w:vAlign w:val="center"/>
          </w:tcPr>
          <w:p w14:paraId="48B17286" w14:textId="77777777" w:rsidR="006F7040" w:rsidRPr="007D20A9" w:rsidRDefault="006F7040" w:rsidP="006F7040">
            <w:pPr>
              <w:rPr>
                <w:rFonts w:ascii="Arial Narrow" w:hAnsi="Arial Narrow" w:cs="Arial"/>
                <w:bCs/>
                <w:iCs/>
                <w:sz w:val="22"/>
                <w:szCs w:val="22"/>
              </w:rPr>
            </w:pPr>
            <w:r w:rsidRPr="007D20A9">
              <w:rPr>
                <w:rFonts w:ascii="Arial Narrow" w:hAnsi="Arial Narrow" w:cs="Arial"/>
                <w:bCs/>
                <w:i/>
                <w:iCs/>
                <w:sz w:val="22"/>
                <w:szCs w:val="22"/>
              </w:rPr>
              <w:t>16 07</w:t>
            </w:r>
            <w:r w:rsidRPr="007D20A9">
              <w:rPr>
                <w:rFonts w:ascii="Arial Narrow" w:hAnsi="Arial Narrow" w:cs="Arial"/>
                <w:bCs/>
                <w:i/>
                <w:iCs/>
                <w:sz w:val="22"/>
                <w:szCs w:val="22"/>
              </w:rPr>
              <w:tab/>
              <w:t>odpady z čištění přepravních a skladovacích nádrží a sudů (kromě odpadů uvedených ve skupinách 05 a 12)</w:t>
            </w:r>
          </w:p>
        </w:tc>
      </w:tr>
      <w:tr w:rsidR="006F7040" w:rsidRPr="007D20A9" w14:paraId="4504A0AF" w14:textId="77777777" w:rsidTr="006F7040">
        <w:trPr>
          <w:cantSplit/>
          <w:trHeight w:val="262"/>
        </w:trPr>
        <w:tc>
          <w:tcPr>
            <w:tcW w:w="1332" w:type="dxa"/>
            <w:vAlign w:val="center"/>
          </w:tcPr>
          <w:p w14:paraId="7A6F28E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16 07 99</w:t>
            </w:r>
          </w:p>
        </w:tc>
        <w:tc>
          <w:tcPr>
            <w:tcW w:w="7776" w:type="dxa"/>
            <w:vAlign w:val="center"/>
          </w:tcPr>
          <w:p w14:paraId="15820EA0"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jinak blíže neurčené</w:t>
            </w:r>
          </w:p>
        </w:tc>
        <w:tc>
          <w:tcPr>
            <w:tcW w:w="900" w:type="dxa"/>
            <w:vAlign w:val="center"/>
          </w:tcPr>
          <w:p w14:paraId="3977D3C9" w14:textId="77777777" w:rsidR="006F7040" w:rsidRPr="007D20A9" w:rsidRDefault="006F7040" w:rsidP="006F7040">
            <w:pPr>
              <w:rPr>
                <w:rFonts w:ascii="Arial Narrow" w:hAnsi="Arial Narrow" w:cs="Arial"/>
                <w:iCs/>
                <w:sz w:val="22"/>
                <w:szCs w:val="20"/>
              </w:rPr>
            </w:pPr>
          </w:p>
        </w:tc>
      </w:tr>
      <w:tr w:rsidR="006F7040" w:rsidRPr="007D20A9" w14:paraId="3EA60968" w14:textId="77777777" w:rsidTr="006F7040">
        <w:trPr>
          <w:cantSplit/>
        </w:trPr>
        <w:tc>
          <w:tcPr>
            <w:tcW w:w="10008" w:type="dxa"/>
            <w:gridSpan w:val="3"/>
            <w:shd w:val="clear" w:color="auto" w:fill="E6E6E6"/>
            <w:vAlign w:val="center"/>
          </w:tcPr>
          <w:p w14:paraId="5D952B2B" w14:textId="77777777" w:rsidR="006F7040" w:rsidRPr="007D20A9" w:rsidRDefault="006F7040" w:rsidP="006F7040">
            <w:pPr>
              <w:rPr>
                <w:rFonts w:ascii="Arial Narrow" w:hAnsi="Arial Narrow" w:cs="Arial"/>
                <w:bCs/>
                <w:iCs/>
                <w:sz w:val="22"/>
                <w:szCs w:val="22"/>
              </w:rPr>
            </w:pPr>
            <w:r w:rsidRPr="007D20A9">
              <w:rPr>
                <w:rFonts w:ascii="Arial Narrow" w:hAnsi="Arial Narrow" w:cs="Arial"/>
                <w:bCs/>
                <w:i/>
                <w:iCs/>
                <w:sz w:val="22"/>
                <w:szCs w:val="22"/>
              </w:rPr>
              <w:t xml:space="preserve">16 11 </w:t>
            </w:r>
            <w:r w:rsidRPr="007D20A9">
              <w:rPr>
                <w:rFonts w:ascii="Arial Narrow" w:hAnsi="Arial Narrow" w:cs="Arial"/>
                <w:bCs/>
                <w:i/>
                <w:iCs/>
                <w:sz w:val="22"/>
                <w:szCs w:val="22"/>
              </w:rPr>
              <w:tab/>
              <w:t>odpadní vyzdívky a žáruvzdorné materiály</w:t>
            </w:r>
          </w:p>
        </w:tc>
      </w:tr>
      <w:tr w:rsidR="006F7040" w:rsidRPr="007D20A9" w14:paraId="5259BD6E" w14:textId="77777777" w:rsidTr="006F7040">
        <w:trPr>
          <w:cantSplit/>
          <w:trHeight w:val="261"/>
        </w:trPr>
        <w:tc>
          <w:tcPr>
            <w:tcW w:w="1332" w:type="dxa"/>
            <w:vAlign w:val="center"/>
          </w:tcPr>
          <w:p w14:paraId="02C3AD2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16 11 02</w:t>
            </w:r>
          </w:p>
        </w:tc>
        <w:tc>
          <w:tcPr>
            <w:tcW w:w="7776" w:type="dxa"/>
            <w:vAlign w:val="center"/>
          </w:tcPr>
          <w:p w14:paraId="27D5965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jiné vyzdívky na bázi uhlíku a žáruvzdorné materiály z metalurgických procesů neuvedené pod 16 11 01</w:t>
            </w:r>
          </w:p>
        </w:tc>
        <w:tc>
          <w:tcPr>
            <w:tcW w:w="900" w:type="dxa"/>
            <w:vAlign w:val="center"/>
          </w:tcPr>
          <w:p w14:paraId="47F663A6" w14:textId="1D5C94DB" w:rsidR="006F7040" w:rsidRPr="007D20A9" w:rsidRDefault="006F7040" w:rsidP="006F7040">
            <w:pPr>
              <w:rPr>
                <w:rFonts w:ascii="Arial Narrow" w:hAnsi="Arial Narrow" w:cs="Arial"/>
                <w:iCs/>
                <w:sz w:val="22"/>
                <w:szCs w:val="20"/>
              </w:rPr>
            </w:pPr>
          </w:p>
        </w:tc>
      </w:tr>
      <w:tr w:rsidR="006F7040" w:rsidRPr="007D20A9" w14:paraId="5FFDC96B" w14:textId="77777777" w:rsidTr="006F7040">
        <w:trPr>
          <w:cantSplit/>
          <w:trHeight w:val="261"/>
        </w:trPr>
        <w:tc>
          <w:tcPr>
            <w:tcW w:w="1332" w:type="dxa"/>
            <w:vAlign w:val="center"/>
          </w:tcPr>
          <w:p w14:paraId="57C514E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16 11 04</w:t>
            </w:r>
          </w:p>
        </w:tc>
        <w:tc>
          <w:tcPr>
            <w:tcW w:w="7776" w:type="dxa"/>
            <w:vAlign w:val="center"/>
          </w:tcPr>
          <w:p w14:paraId="3EBFC9F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jiné vyzdívky a žáruvzdorné materiály z metalurgických procesů neuvedené pod č. 16 11 03</w:t>
            </w:r>
          </w:p>
        </w:tc>
        <w:tc>
          <w:tcPr>
            <w:tcW w:w="900" w:type="dxa"/>
            <w:vAlign w:val="center"/>
          </w:tcPr>
          <w:p w14:paraId="5EB4FA93"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szCs w:val="16"/>
              </w:rPr>
              <w:t>TZS</w:t>
            </w:r>
          </w:p>
        </w:tc>
      </w:tr>
      <w:tr w:rsidR="006F7040" w:rsidRPr="007D20A9" w14:paraId="124A9B8A" w14:textId="77777777" w:rsidTr="006F7040">
        <w:trPr>
          <w:cantSplit/>
          <w:trHeight w:val="261"/>
        </w:trPr>
        <w:tc>
          <w:tcPr>
            <w:tcW w:w="1332" w:type="dxa"/>
            <w:tcBorders>
              <w:bottom w:val="single" w:sz="4" w:space="0" w:color="auto"/>
            </w:tcBorders>
            <w:vAlign w:val="center"/>
          </w:tcPr>
          <w:p w14:paraId="2624FCE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16 11 06</w:t>
            </w:r>
          </w:p>
        </w:tc>
        <w:tc>
          <w:tcPr>
            <w:tcW w:w="7776" w:type="dxa"/>
            <w:tcBorders>
              <w:bottom w:val="single" w:sz="4" w:space="0" w:color="auto"/>
            </w:tcBorders>
            <w:vAlign w:val="center"/>
          </w:tcPr>
          <w:p w14:paraId="74077E30"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vyzdívky a žáruvzdorné materiály z </w:t>
            </w:r>
            <w:proofErr w:type="spellStart"/>
            <w:r w:rsidRPr="007D20A9">
              <w:rPr>
                <w:rFonts w:ascii="Arial Narrow" w:hAnsi="Arial Narrow" w:cs="Arial"/>
                <w:iCs/>
                <w:sz w:val="22"/>
                <w:szCs w:val="20"/>
              </w:rPr>
              <w:t>nemetalurgických</w:t>
            </w:r>
            <w:proofErr w:type="spellEnd"/>
            <w:r w:rsidRPr="007D20A9">
              <w:rPr>
                <w:rFonts w:ascii="Arial Narrow" w:hAnsi="Arial Narrow" w:cs="Arial"/>
                <w:iCs/>
                <w:sz w:val="22"/>
                <w:szCs w:val="20"/>
              </w:rPr>
              <w:t xml:space="preserve"> </w:t>
            </w:r>
            <w:proofErr w:type="gramStart"/>
            <w:r w:rsidRPr="007D20A9">
              <w:rPr>
                <w:rFonts w:ascii="Arial Narrow" w:hAnsi="Arial Narrow" w:cs="Arial"/>
                <w:iCs/>
                <w:sz w:val="22"/>
                <w:szCs w:val="20"/>
              </w:rPr>
              <w:t>procesů  neuvedené</w:t>
            </w:r>
            <w:proofErr w:type="gramEnd"/>
            <w:r w:rsidRPr="007D20A9">
              <w:rPr>
                <w:rFonts w:ascii="Arial Narrow" w:hAnsi="Arial Narrow" w:cs="Arial"/>
                <w:iCs/>
                <w:sz w:val="22"/>
                <w:szCs w:val="20"/>
              </w:rPr>
              <w:t xml:space="preserve"> pod č. 16 11 05</w:t>
            </w:r>
          </w:p>
        </w:tc>
        <w:tc>
          <w:tcPr>
            <w:tcW w:w="900" w:type="dxa"/>
            <w:tcBorders>
              <w:bottom w:val="single" w:sz="4" w:space="0" w:color="auto"/>
            </w:tcBorders>
            <w:vAlign w:val="center"/>
          </w:tcPr>
          <w:p w14:paraId="5E80E7D4"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szCs w:val="16"/>
              </w:rPr>
              <w:t>TZS</w:t>
            </w:r>
          </w:p>
        </w:tc>
      </w:tr>
      <w:tr w:rsidR="006F7040" w:rsidRPr="007D20A9" w14:paraId="04701706" w14:textId="77777777" w:rsidTr="006F7040">
        <w:trPr>
          <w:cantSplit/>
        </w:trPr>
        <w:tc>
          <w:tcPr>
            <w:tcW w:w="10008" w:type="dxa"/>
            <w:gridSpan w:val="3"/>
            <w:tcBorders>
              <w:left w:val="nil"/>
              <w:right w:val="nil"/>
            </w:tcBorders>
            <w:vAlign w:val="center"/>
          </w:tcPr>
          <w:p w14:paraId="533DC9B5" w14:textId="77777777" w:rsidR="006F7040" w:rsidRPr="007D20A9" w:rsidRDefault="006F7040" w:rsidP="006F7040">
            <w:pPr>
              <w:rPr>
                <w:rFonts w:ascii="Arial Narrow" w:hAnsi="Arial Narrow"/>
                <w:iCs/>
                <w:sz w:val="22"/>
                <w:szCs w:val="22"/>
              </w:rPr>
            </w:pPr>
          </w:p>
        </w:tc>
      </w:tr>
      <w:tr w:rsidR="006F7040" w:rsidRPr="007D20A9" w14:paraId="59CC8293" w14:textId="77777777" w:rsidTr="006F7040">
        <w:trPr>
          <w:cantSplit/>
        </w:trPr>
        <w:tc>
          <w:tcPr>
            <w:tcW w:w="10008" w:type="dxa"/>
            <w:gridSpan w:val="3"/>
            <w:vAlign w:val="center"/>
          </w:tcPr>
          <w:p w14:paraId="5B2FF4BB"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17</w:t>
            </w:r>
            <w:r w:rsidRPr="007D20A9">
              <w:rPr>
                <w:rFonts w:ascii="Arial Narrow" w:hAnsi="Arial Narrow"/>
                <w:b/>
                <w:bCs/>
                <w:iCs/>
                <w:sz w:val="22"/>
                <w:szCs w:val="22"/>
              </w:rPr>
              <w:tab/>
              <w:t xml:space="preserve">STAVEBNÍ DEMOLIČNÍ ODPADY (VČETNĚ VYTĚŽENÉ ZEMINY Z KONTAMINOVANÝCH MÍST) </w:t>
            </w:r>
          </w:p>
        </w:tc>
      </w:tr>
      <w:tr w:rsidR="006F7040" w:rsidRPr="007D20A9" w14:paraId="1F049316" w14:textId="77777777" w:rsidTr="006F7040">
        <w:trPr>
          <w:cantSplit/>
          <w:trHeight w:val="261"/>
        </w:trPr>
        <w:tc>
          <w:tcPr>
            <w:tcW w:w="10008" w:type="dxa"/>
            <w:gridSpan w:val="3"/>
            <w:shd w:val="clear" w:color="auto" w:fill="E6E6E6"/>
            <w:vAlign w:val="center"/>
          </w:tcPr>
          <w:p w14:paraId="15BA16AC"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17 01 </w:t>
            </w:r>
            <w:r w:rsidRPr="007D20A9">
              <w:rPr>
                <w:rFonts w:ascii="Arial Narrow" w:hAnsi="Arial Narrow"/>
                <w:bCs/>
                <w:i/>
                <w:iCs/>
                <w:sz w:val="22"/>
                <w:szCs w:val="22"/>
              </w:rPr>
              <w:tab/>
              <w:t xml:space="preserve">beton, cihly, tašky a keramika </w:t>
            </w:r>
          </w:p>
        </w:tc>
      </w:tr>
      <w:tr w:rsidR="006F7040" w:rsidRPr="007D20A9" w14:paraId="286EC41D" w14:textId="77777777" w:rsidTr="006F7040">
        <w:trPr>
          <w:cantSplit/>
          <w:trHeight w:val="261"/>
        </w:trPr>
        <w:tc>
          <w:tcPr>
            <w:tcW w:w="1332" w:type="dxa"/>
            <w:vAlign w:val="center"/>
          </w:tcPr>
          <w:p w14:paraId="0D8B7B3A"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17 01 01</w:t>
            </w:r>
            <w:r w:rsidRPr="007D20A9">
              <w:rPr>
                <w:rFonts w:ascii="Arial Narrow" w:hAnsi="Arial Narrow"/>
                <w:b/>
                <w:bCs/>
                <w:iCs/>
                <w:color w:val="FF0000"/>
                <w:sz w:val="22"/>
                <w:vertAlign w:val="superscript"/>
              </w:rPr>
              <w:t xml:space="preserve"> OBČ</w:t>
            </w:r>
          </w:p>
        </w:tc>
        <w:tc>
          <w:tcPr>
            <w:tcW w:w="7776" w:type="dxa"/>
            <w:vAlign w:val="center"/>
          </w:tcPr>
          <w:p w14:paraId="3B031771" w14:textId="77777777" w:rsidR="006F7040" w:rsidRPr="007D20A9" w:rsidRDefault="006F7040" w:rsidP="006F7040">
            <w:pPr>
              <w:rPr>
                <w:rFonts w:ascii="Arial Narrow" w:hAnsi="Arial Narrow"/>
                <w:bCs/>
                <w:iCs/>
                <w:sz w:val="22"/>
                <w:szCs w:val="20"/>
                <w:vertAlign w:val="superscript"/>
              </w:rPr>
            </w:pPr>
            <w:r w:rsidRPr="007D20A9">
              <w:rPr>
                <w:rFonts w:ascii="Arial Narrow" w:hAnsi="Arial Narrow"/>
                <w:iCs/>
                <w:sz w:val="22"/>
                <w:szCs w:val="20"/>
              </w:rPr>
              <w:t>beton</w:t>
            </w:r>
          </w:p>
        </w:tc>
        <w:tc>
          <w:tcPr>
            <w:tcW w:w="900" w:type="dxa"/>
            <w:vAlign w:val="center"/>
          </w:tcPr>
          <w:p w14:paraId="00A72CCF" w14:textId="77777777" w:rsidR="006F7040" w:rsidRPr="007D20A9" w:rsidRDefault="006F7040" w:rsidP="006F7040">
            <w:pPr>
              <w:rPr>
                <w:rFonts w:ascii="Arial Narrow" w:hAnsi="Arial Narrow"/>
                <w:bCs/>
                <w:iCs/>
                <w:sz w:val="22"/>
                <w:szCs w:val="20"/>
                <w:vertAlign w:val="superscript"/>
              </w:rPr>
            </w:pPr>
            <w:r w:rsidRPr="007D20A9">
              <w:rPr>
                <w:rFonts w:ascii="Arial Narrow" w:hAnsi="Arial Narrow"/>
                <w:iCs/>
                <w:sz w:val="22"/>
                <w:szCs w:val="16"/>
              </w:rPr>
              <w:t>TZS</w:t>
            </w:r>
          </w:p>
        </w:tc>
      </w:tr>
      <w:tr w:rsidR="006F7040" w:rsidRPr="007D20A9" w14:paraId="462EA71A" w14:textId="77777777" w:rsidTr="006F7040">
        <w:trPr>
          <w:cantSplit/>
          <w:trHeight w:val="261"/>
        </w:trPr>
        <w:tc>
          <w:tcPr>
            <w:tcW w:w="1332" w:type="dxa"/>
            <w:vAlign w:val="center"/>
          </w:tcPr>
          <w:p w14:paraId="3C6647E1"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17 01 02</w:t>
            </w:r>
            <w:r w:rsidRPr="007D20A9">
              <w:rPr>
                <w:rFonts w:ascii="Arial Narrow" w:hAnsi="Arial Narrow"/>
                <w:b/>
                <w:bCs/>
                <w:iCs/>
                <w:color w:val="FF0000"/>
                <w:sz w:val="22"/>
                <w:vertAlign w:val="superscript"/>
              </w:rPr>
              <w:t xml:space="preserve"> OBČ</w:t>
            </w:r>
          </w:p>
        </w:tc>
        <w:tc>
          <w:tcPr>
            <w:tcW w:w="7776" w:type="dxa"/>
            <w:vAlign w:val="center"/>
          </w:tcPr>
          <w:p w14:paraId="3AE062AF"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cihly</w:t>
            </w:r>
          </w:p>
        </w:tc>
        <w:tc>
          <w:tcPr>
            <w:tcW w:w="900" w:type="dxa"/>
            <w:vAlign w:val="center"/>
          </w:tcPr>
          <w:p w14:paraId="4D36B0EF"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16"/>
              </w:rPr>
              <w:t>TZS</w:t>
            </w:r>
          </w:p>
        </w:tc>
      </w:tr>
      <w:tr w:rsidR="006F7040" w:rsidRPr="007D20A9" w14:paraId="1326A0BE" w14:textId="77777777" w:rsidTr="006F7040">
        <w:trPr>
          <w:cantSplit/>
          <w:trHeight w:val="261"/>
        </w:trPr>
        <w:tc>
          <w:tcPr>
            <w:tcW w:w="1332" w:type="dxa"/>
            <w:vAlign w:val="center"/>
          </w:tcPr>
          <w:p w14:paraId="06CD67F7"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17 01 03</w:t>
            </w:r>
            <w:r w:rsidRPr="007D20A9">
              <w:rPr>
                <w:rFonts w:ascii="Arial Narrow" w:hAnsi="Arial Narrow"/>
                <w:b/>
                <w:bCs/>
                <w:iCs/>
                <w:color w:val="FF0000"/>
                <w:sz w:val="22"/>
                <w:vertAlign w:val="superscript"/>
              </w:rPr>
              <w:t xml:space="preserve"> OBČ</w:t>
            </w:r>
          </w:p>
        </w:tc>
        <w:tc>
          <w:tcPr>
            <w:tcW w:w="7776" w:type="dxa"/>
            <w:vAlign w:val="center"/>
          </w:tcPr>
          <w:p w14:paraId="111A2834"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tašky a keramické výrobky</w:t>
            </w:r>
          </w:p>
        </w:tc>
        <w:tc>
          <w:tcPr>
            <w:tcW w:w="900" w:type="dxa"/>
            <w:vAlign w:val="center"/>
          </w:tcPr>
          <w:p w14:paraId="33851295"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16"/>
              </w:rPr>
              <w:t>TZS</w:t>
            </w:r>
          </w:p>
        </w:tc>
      </w:tr>
      <w:tr w:rsidR="006F7040" w:rsidRPr="007D20A9" w14:paraId="0B307BC8" w14:textId="77777777" w:rsidTr="006F7040">
        <w:trPr>
          <w:cantSplit/>
          <w:trHeight w:val="261"/>
        </w:trPr>
        <w:tc>
          <w:tcPr>
            <w:tcW w:w="1332" w:type="dxa"/>
            <w:vAlign w:val="center"/>
          </w:tcPr>
          <w:p w14:paraId="4BF15EDB"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17 01 07</w:t>
            </w:r>
            <w:r w:rsidRPr="007D20A9">
              <w:rPr>
                <w:rFonts w:ascii="Arial Narrow" w:hAnsi="Arial Narrow"/>
                <w:b/>
                <w:bCs/>
                <w:iCs/>
                <w:color w:val="FF0000"/>
                <w:sz w:val="22"/>
                <w:vertAlign w:val="superscript"/>
              </w:rPr>
              <w:t xml:space="preserve"> OBČ</w:t>
            </w:r>
          </w:p>
        </w:tc>
        <w:tc>
          <w:tcPr>
            <w:tcW w:w="7776" w:type="dxa"/>
            <w:vAlign w:val="center"/>
          </w:tcPr>
          <w:p w14:paraId="05D0DC7E"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směsi nebo oddělené frakce betonu, cihel, tašek a keramických výrobků neuvedené pod číslem 17 01 06</w:t>
            </w:r>
          </w:p>
        </w:tc>
        <w:tc>
          <w:tcPr>
            <w:tcW w:w="900" w:type="dxa"/>
            <w:vAlign w:val="center"/>
          </w:tcPr>
          <w:p w14:paraId="38A77496"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16"/>
              </w:rPr>
              <w:t>TZS</w:t>
            </w:r>
          </w:p>
        </w:tc>
      </w:tr>
      <w:tr w:rsidR="006F7040" w:rsidRPr="007D20A9" w14:paraId="28CBCF96" w14:textId="77777777" w:rsidTr="006F7040">
        <w:trPr>
          <w:cantSplit/>
        </w:trPr>
        <w:tc>
          <w:tcPr>
            <w:tcW w:w="10008" w:type="dxa"/>
            <w:gridSpan w:val="3"/>
            <w:shd w:val="clear" w:color="auto" w:fill="E6E6E6"/>
            <w:vAlign w:val="center"/>
          </w:tcPr>
          <w:p w14:paraId="5E09609A"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17 02</w:t>
            </w:r>
            <w:r w:rsidRPr="007D20A9">
              <w:rPr>
                <w:rFonts w:ascii="Arial Narrow" w:hAnsi="Arial Narrow"/>
                <w:bCs/>
                <w:i/>
                <w:iCs/>
                <w:sz w:val="22"/>
                <w:szCs w:val="22"/>
              </w:rPr>
              <w:tab/>
              <w:t xml:space="preserve"> dřevo, sklo a plasty</w:t>
            </w:r>
          </w:p>
        </w:tc>
      </w:tr>
      <w:tr w:rsidR="006F7040" w:rsidRPr="007D20A9" w14:paraId="03375FA8" w14:textId="77777777" w:rsidTr="006F7040">
        <w:trPr>
          <w:cantSplit/>
          <w:trHeight w:val="260"/>
        </w:trPr>
        <w:tc>
          <w:tcPr>
            <w:tcW w:w="1332" w:type="dxa"/>
            <w:vAlign w:val="center"/>
          </w:tcPr>
          <w:p w14:paraId="2DE7669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17 02 01</w:t>
            </w:r>
          </w:p>
        </w:tc>
        <w:tc>
          <w:tcPr>
            <w:tcW w:w="7776" w:type="dxa"/>
            <w:vAlign w:val="center"/>
          </w:tcPr>
          <w:p w14:paraId="21577211" w14:textId="63423C36"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dřevo </w:t>
            </w:r>
            <w:bookmarkStart w:id="184" w:name="_GoBack"/>
            <w:bookmarkEnd w:id="184"/>
          </w:p>
        </w:tc>
        <w:tc>
          <w:tcPr>
            <w:tcW w:w="900" w:type="dxa"/>
            <w:vAlign w:val="center"/>
          </w:tcPr>
          <w:p w14:paraId="32BFCD65" w14:textId="77777777" w:rsidR="006F7040" w:rsidRPr="007D20A9" w:rsidRDefault="006F7040" w:rsidP="006F7040">
            <w:pPr>
              <w:rPr>
                <w:rFonts w:ascii="Arial Narrow" w:hAnsi="Arial Narrow" w:cs="Arial"/>
                <w:iCs/>
                <w:sz w:val="22"/>
                <w:szCs w:val="20"/>
              </w:rPr>
            </w:pPr>
          </w:p>
        </w:tc>
      </w:tr>
      <w:tr w:rsidR="006F7040" w:rsidRPr="007D20A9" w14:paraId="39E1CB48" w14:textId="77777777" w:rsidTr="006F7040">
        <w:trPr>
          <w:cantSplit/>
          <w:trHeight w:val="260"/>
        </w:trPr>
        <w:tc>
          <w:tcPr>
            <w:tcW w:w="1332" w:type="dxa"/>
            <w:vAlign w:val="center"/>
          </w:tcPr>
          <w:p w14:paraId="7E5D59D6"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lastRenderedPageBreak/>
              <w:t>17 02 02</w:t>
            </w:r>
            <w:r w:rsidRPr="007D20A9">
              <w:rPr>
                <w:rFonts w:ascii="Arial Narrow" w:hAnsi="Arial Narrow"/>
                <w:b/>
                <w:bCs/>
                <w:iCs/>
                <w:color w:val="FF0000"/>
                <w:sz w:val="22"/>
                <w:vertAlign w:val="superscript"/>
              </w:rPr>
              <w:t xml:space="preserve"> OBČ</w:t>
            </w:r>
          </w:p>
        </w:tc>
        <w:tc>
          <w:tcPr>
            <w:tcW w:w="7776" w:type="dxa"/>
            <w:vAlign w:val="center"/>
          </w:tcPr>
          <w:p w14:paraId="5E4C7495"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sklo</w:t>
            </w:r>
          </w:p>
        </w:tc>
        <w:tc>
          <w:tcPr>
            <w:tcW w:w="900" w:type="dxa"/>
            <w:vAlign w:val="center"/>
          </w:tcPr>
          <w:p w14:paraId="3621630D" w14:textId="77777777" w:rsidR="006F7040" w:rsidRPr="007D20A9" w:rsidRDefault="006F7040" w:rsidP="006F7040">
            <w:pPr>
              <w:rPr>
                <w:rFonts w:ascii="Arial Narrow" w:hAnsi="Arial Narrow" w:cs="Arial"/>
                <w:iCs/>
                <w:sz w:val="22"/>
                <w:szCs w:val="20"/>
              </w:rPr>
            </w:pPr>
          </w:p>
        </w:tc>
      </w:tr>
      <w:tr w:rsidR="006F7040" w:rsidRPr="007D20A9" w14:paraId="1C0A8E45" w14:textId="77777777" w:rsidTr="006F7040">
        <w:trPr>
          <w:cantSplit/>
          <w:trHeight w:val="260"/>
        </w:trPr>
        <w:tc>
          <w:tcPr>
            <w:tcW w:w="1332" w:type="dxa"/>
            <w:vAlign w:val="center"/>
          </w:tcPr>
          <w:p w14:paraId="26404FAA"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17 02 03</w:t>
            </w:r>
          </w:p>
        </w:tc>
        <w:tc>
          <w:tcPr>
            <w:tcW w:w="7776" w:type="dxa"/>
            <w:vAlign w:val="center"/>
          </w:tcPr>
          <w:p w14:paraId="0C3D03A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plasty</w:t>
            </w:r>
          </w:p>
        </w:tc>
        <w:tc>
          <w:tcPr>
            <w:tcW w:w="900" w:type="dxa"/>
            <w:vAlign w:val="center"/>
          </w:tcPr>
          <w:p w14:paraId="1BC2D24D" w14:textId="77777777" w:rsidR="006F7040" w:rsidRPr="007D20A9" w:rsidRDefault="006F7040" w:rsidP="006F7040">
            <w:pPr>
              <w:rPr>
                <w:rFonts w:ascii="Arial Narrow" w:hAnsi="Arial Narrow" w:cs="Arial"/>
                <w:iCs/>
                <w:sz w:val="22"/>
                <w:szCs w:val="20"/>
              </w:rPr>
            </w:pPr>
          </w:p>
        </w:tc>
      </w:tr>
      <w:tr w:rsidR="006F7040" w:rsidRPr="007D20A9" w14:paraId="20ED7138" w14:textId="77777777" w:rsidTr="006F7040">
        <w:trPr>
          <w:cantSplit/>
        </w:trPr>
        <w:tc>
          <w:tcPr>
            <w:tcW w:w="10008" w:type="dxa"/>
            <w:gridSpan w:val="3"/>
            <w:shd w:val="clear" w:color="auto" w:fill="E6E6E6"/>
            <w:vAlign w:val="center"/>
          </w:tcPr>
          <w:p w14:paraId="5C00ACA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17 03</w:t>
            </w:r>
            <w:r w:rsidRPr="007D20A9">
              <w:rPr>
                <w:rFonts w:ascii="Arial Narrow" w:hAnsi="Arial Narrow"/>
                <w:bCs/>
                <w:i/>
                <w:iCs/>
                <w:sz w:val="22"/>
                <w:szCs w:val="22"/>
              </w:rPr>
              <w:tab/>
              <w:t xml:space="preserve"> asfaltové směsi, dehet a výrobky z dehtu</w:t>
            </w:r>
          </w:p>
        </w:tc>
      </w:tr>
      <w:tr w:rsidR="006F7040" w:rsidRPr="007D20A9" w14:paraId="3A070088" w14:textId="77777777" w:rsidTr="006F7040">
        <w:trPr>
          <w:cantSplit/>
        </w:trPr>
        <w:tc>
          <w:tcPr>
            <w:tcW w:w="1332" w:type="dxa"/>
            <w:vAlign w:val="center"/>
          </w:tcPr>
          <w:p w14:paraId="501D3B4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17 03 02</w:t>
            </w:r>
          </w:p>
        </w:tc>
        <w:tc>
          <w:tcPr>
            <w:tcW w:w="7776" w:type="dxa"/>
            <w:vAlign w:val="center"/>
          </w:tcPr>
          <w:p w14:paraId="0C78B72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asfaltové směsi neuvedené pod číslem 17 03 01</w:t>
            </w:r>
          </w:p>
        </w:tc>
        <w:tc>
          <w:tcPr>
            <w:tcW w:w="900" w:type="dxa"/>
            <w:vAlign w:val="center"/>
          </w:tcPr>
          <w:p w14:paraId="0E1796F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1FF3AB5A" w14:textId="77777777" w:rsidTr="006F7040">
        <w:trPr>
          <w:cantSplit/>
        </w:trPr>
        <w:tc>
          <w:tcPr>
            <w:tcW w:w="10008" w:type="dxa"/>
            <w:gridSpan w:val="3"/>
            <w:shd w:val="clear" w:color="auto" w:fill="E6E6E6"/>
            <w:vAlign w:val="center"/>
          </w:tcPr>
          <w:p w14:paraId="39AC3ED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17 05</w:t>
            </w:r>
            <w:r w:rsidRPr="007D20A9">
              <w:rPr>
                <w:rFonts w:ascii="Arial Narrow" w:hAnsi="Arial Narrow"/>
                <w:bCs/>
                <w:i/>
                <w:iCs/>
                <w:sz w:val="22"/>
                <w:szCs w:val="22"/>
              </w:rPr>
              <w:tab/>
              <w:t xml:space="preserve"> zemina (včetně vytěžené zeminy z kontaminovaných míst), kamení a vytěžená hlušina</w:t>
            </w:r>
          </w:p>
        </w:tc>
      </w:tr>
      <w:tr w:rsidR="006F7040" w:rsidRPr="007D20A9" w14:paraId="144F9DEA" w14:textId="77777777" w:rsidTr="006F7040">
        <w:trPr>
          <w:cantSplit/>
          <w:trHeight w:val="215"/>
        </w:trPr>
        <w:tc>
          <w:tcPr>
            <w:tcW w:w="1332" w:type="dxa"/>
            <w:vAlign w:val="center"/>
          </w:tcPr>
          <w:p w14:paraId="62016F1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17 05 04</w:t>
            </w:r>
            <w:r w:rsidRPr="007D20A9">
              <w:rPr>
                <w:rFonts w:ascii="Arial Narrow" w:hAnsi="Arial Narrow"/>
                <w:b/>
                <w:bCs/>
                <w:iCs/>
                <w:color w:val="FF0000"/>
                <w:sz w:val="22"/>
                <w:vertAlign w:val="superscript"/>
              </w:rPr>
              <w:t xml:space="preserve"> OBČ</w:t>
            </w:r>
          </w:p>
        </w:tc>
        <w:tc>
          <w:tcPr>
            <w:tcW w:w="7776" w:type="dxa"/>
            <w:vAlign w:val="center"/>
          </w:tcPr>
          <w:p w14:paraId="6C0FA59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zemina a kamení neuvedené pod číslem 17 05 03</w:t>
            </w:r>
          </w:p>
        </w:tc>
        <w:tc>
          <w:tcPr>
            <w:tcW w:w="900" w:type="dxa"/>
            <w:vAlign w:val="center"/>
          </w:tcPr>
          <w:p w14:paraId="2F4F67D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5C30D8A0" w14:textId="77777777" w:rsidTr="006F7040">
        <w:trPr>
          <w:cantSplit/>
          <w:trHeight w:val="215"/>
        </w:trPr>
        <w:tc>
          <w:tcPr>
            <w:tcW w:w="1332" w:type="dxa"/>
            <w:vAlign w:val="center"/>
          </w:tcPr>
          <w:p w14:paraId="4D69E8A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17 05 06</w:t>
            </w:r>
          </w:p>
        </w:tc>
        <w:tc>
          <w:tcPr>
            <w:tcW w:w="7776" w:type="dxa"/>
            <w:vAlign w:val="center"/>
          </w:tcPr>
          <w:p w14:paraId="731050C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vytěžená hlušina neuvedená pod číslem 17 05 05</w:t>
            </w:r>
          </w:p>
        </w:tc>
        <w:tc>
          <w:tcPr>
            <w:tcW w:w="900" w:type="dxa"/>
            <w:vAlign w:val="center"/>
          </w:tcPr>
          <w:p w14:paraId="53F7958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63417FAA" w14:textId="77777777" w:rsidTr="006F7040">
        <w:trPr>
          <w:cantSplit/>
          <w:trHeight w:val="215"/>
        </w:trPr>
        <w:tc>
          <w:tcPr>
            <w:tcW w:w="1332" w:type="dxa"/>
            <w:vAlign w:val="center"/>
          </w:tcPr>
          <w:p w14:paraId="58F357E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17 05 08</w:t>
            </w:r>
          </w:p>
        </w:tc>
        <w:tc>
          <w:tcPr>
            <w:tcW w:w="7776" w:type="dxa"/>
            <w:vAlign w:val="center"/>
          </w:tcPr>
          <w:p w14:paraId="0A7F1FD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štěrk ze železničního svršku neuvedený pod číslem 17 05 07</w:t>
            </w:r>
          </w:p>
        </w:tc>
        <w:tc>
          <w:tcPr>
            <w:tcW w:w="900" w:type="dxa"/>
            <w:vAlign w:val="center"/>
          </w:tcPr>
          <w:p w14:paraId="49F5516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32C83ACC" w14:textId="77777777" w:rsidTr="006F7040">
        <w:trPr>
          <w:cantSplit/>
        </w:trPr>
        <w:tc>
          <w:tcPr>
            <w:tcW w:w="10008" w:type="dxa"/>
            <w:gridSpan w:val="3"/>
            <w:shd w:val="clear" w:color="auto" w:fill="E6E6E6"/>
            <w:vAlign w:val="center"/>
          </w:tcPr>
          <w:p w14:paraId="62CB7805"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17 06</w:t>
            </w:r>
            <w:r w:rsidRPr="007D20A9">
              <w:rPr>
                <w:rFonts w:ascii="Arial Narrow" w:hAnsi="Arial Narrow"/>
                <w:bCs/>
                <w:i/>
                <w:iCs/>
                <w:sz w:val="22"/>
                <w:szCs w:val="22"/>
              </w:rPr>
              <w:tab/>
              <w:t xml:space="preserve"> izolační materiály a stavební materiály s obsahem azbestu</w:t>
            </w:r>
          </w:p>
        </w:tc>
      </w:tr>
      <w:tr w:rsidR="006F7040" w:rsidRPr="007D20A9" w14:paraId="136613E0" w14:textId="77777777" w:rsidTr="006F7040">
        <w:trPr>
          <w:cantSplit/>
        </w:trPr>
        <w:tc>
          <w:tcPr>
            <w:tcW w:w="1332" w:type="dxa"/>
            <w:vAlign w:val="center"/>
          </w:tcPr>
          <w:p w14:paraId="46847BED" w14:textId="77777777" w:rsidR="006F7040" w:rsidRPr="007D20A9" w:rsidRDefault="006F7040" w:rsidP="006F7040">
            <w:pPr>
              <w:rPr>
                <w:rFonts w:ascii="Arial Narrow" w:hAnsi="Arial Narrow"/>
                <w:sz w:val="22"/>
              </w:rPr>
            </w:pPr>
            <w:r w:rsidRPr="007D20A9">
              <w:rPr>
                <w:rFonts w:ascii="Arial Narrow" w:hAnsi="Arial Narrow"/>
                <w:sz w:val="22"/>
              </w:rPr>
              <w:t>17 06 01*</w:t>
            </w:r>
            <w:r w:rsidRPr="007D20A9">
              <w:rPr>
                <w:rFonts w:ascii="Arial Narrow" w:hAnsi="Arial Narrow"/>
                <w:b/>
                <w:bCs/>
                <w:color w:val="0000FF"/>
                <w:sz w:val="22"/>
                <w:vertAlign w:val="superscript"/>
              </w:rPr>
              <w:t xml:space="preserve"> AZB</w:t>
            </w:r>
          </w:p>
        </w:tc>
        <w:tc>
          <w:tcPr>
            <w:tcW w:w="7776" w:type="dxa"/>
            <w:vAlign w:val="center"/>
          </w:tcPr>
          <w:p w14:paraId="63930870" w14:textId="77777777" w:rsidR="006F7040" w:rsidRPr="007D20A9" w:rsidRDefault="006F7040" w:rsidP="006F7040">
            <w:pPr>
              <w:rPr>
                <w:rFonts w:ascii="Arial Narrow" w:hAnsi="Arial Narrow"/>
                <w:sz w:val="22"/>
                <w:vertAlign w:val="superscript"/>
              </w:rPr>
            </w:pPr>
            <w:r w:rsidRPr="007D20A9">
              <w:rPr>
                <w:rFonts w:ascii="Arial Narrow" w:hAnsi="Arial Narrow"/>
                <w:sz w:val="22"/>
              </w:rPr>
              <w:t>izolační materiál s obsahem azbestu</w:t>
            </w:r>
          </w:p>
        </w:tc>
        <w:tc>
          <w:tcPr>
            <w:tcW w:w="900" w:type="dxa"/>
            <w:vAlign w:val="center"/>
          </w:tcPr>
          <w:p w14:paraId="1AB7AC9F" w14:textId="77777777" w:rsidR="006F7040" w:rsidRPr="007D20A9" w:rsidRDefault="006F7040" w:rsidP="006F7040">
            <w:pPr>
              <w:rPr>
                <w:rFonts w:ascii="Arial Narrow" w:hAnsi="Arial Narrow"/>
                <w:sz w:val="22"/>
                <w:szCs w:val="20"/>
              </w:rPr>
            </w:pPr>
          </w:p>
        </w:tc>
      </w:tr>
      <w:tr w:rsidR="006F7040" w:rsidRPr="007D20A9" w14:paraId="7F854269" w14:textId="77777777" w:rsidTr="006F7040">
        <w:trPr>
          <w:cantSplit/>
        </w:trPr>
        <w:tc>
          <w:tcPr>
            <w:tcW w:w="1332" w:type="dxa"/>
            <w:vAlign w:val="center"/>
          </w:tcPr>
          <w:p w14:paraId="4E15301F" w14:textId="77777777" w:rsidR="006F7040" w:rsidRPr="007D20A9" w:rsidRDefault="006F7040" w:rsidP="006F7040">
            <w:pPr>
              <w:rPr>
                <w:rFonts w:ascii="Arial Narrow" w:hAnsi="Arial Narrow"/>
                <w:sz w:val="22"/>
                <w:szCs w:val="20"/>
              </w:rPr>
            </w:pPr>
            <w:r w:rsidRPr="007D20A9">
              <w:rPr>
                <w:rFonts w:ascii="Arial Narrow" w:hAnsi="Arial Narrow"/>
                <w:sz w:val="22"/>
                <w:szCs w:val="20"/>
              </w:rPr>
              <w:t>17 06 04</w:t>
            </w:r>
          </w:p>
        </w:tc>
        <w:tc>
          <w:tcPr>
            <w:tcW w:w="7776" w:type="dxa"/>
            <w:vAlign w:val="center"/>
          </w:tcPr>
          <w:p w14:paraId="1DE3F47F" w14:textId="77777777" w:rsidR="006F7040" w:rsidRPr="007D20A9" w:rsidRDefault="006F7040" w:rsidP="006F7040">
            <w:pPr>
              <w:rPr>
                <w:rFonts w:ascii="Arial Narrow" w:hAnsi="Arial Narrow"/>
                <w:sz w:val="22"/>
                <w:szCs w:val="20"/>
              </w:rPr>
            </w:pPr>
            <w:r w:rsidRPr="007D20A9">
              <w:rPr>
                <w:rFonts w:ascii="Arial Narrow" w:hAnsi="Arial Narrow"/>
                <w:sz w:val="22"/>
                <w:szCs w:val="20"/>
              </w:rPr>
              <w:t>izolační materiály neuvedené pod čísly 17 06 01 a 17 06 03</w:t>
            </w:r>
          </w:p>
        </w:tc>
        <w:tc>
          <w:tcPr>
            <w:tcW w:w="900" w:type="dxa"/>
            <w:vAlign w:val="center"/>
          </w:tcPr>
          <w:p w14:paraId="4D2780CE" w14:textId="77777777" w:rsidR="006F7040" w:rsidRPr="007D20A9" w:rsidRDefault="006F7040" w:rsidP="006F7040">
            <w:pPr>
              <w:rPr>
                <w:rFonts w:ascii="Arial Narrow" w:hAnsi="Arial Narrow"/>
                <w:sz w:val="22"/>
                <w:szCs w:val="20"/>
              </w:rPr>
            </w:pPr>
          </w:p>
        </w:tc>
      </w:tr>
      <w:tr w:rsidR="006F7040" w:rsidRPr="007D20A9" w14:paraId="57B28D0E" w14:textId="77777777" w:rsidTr="006F7040">
        <w:trPr>
          <w:cantSplit/>
        </w:trPr>
        <w:tc>
          <w:tcPr>
            <w:tcW w:w="1332" w:type="dxa"/>
            <w:vAlign w:val="center"/>
          </w:tcPr>
          <w:p w14:paraId="3651C5B5" w14:textId="77777777" w:rsidR="006F7040" w:rsidRPr="007D20A9" w:rsidRDefault="006F7040" w:rsidP="006F7040">
            <w:pPr>
              <w:rPr>
                <w:rFonts w:ascii="Arial Narrow" w:hAnsi="Arial Narrow"/>
                <w:sz w:val="22"/>
              </w:rPr>
            </w:pPr>
            <w:r w:rsidRPr="007D20A9">
              <w:rPr>
                <w:rFonts w:ascii="Arial Narrow" w:hAnsi="Arial Narrow"/>
                <w:sz w:val="22"/>
              </w:rPr>
              <w:t>17 06 05*</w:t>
            </w:r>
            <w:r w:rsidRPr="007D20A9">
              <w:rPr>
                <w:rFonts w:ascii="Arial Narrow" w:hAnsi="Arial Narrow"/>
                <w:b/>
                <w:bCs/>
                <w:color w:val="0000FF"/>
                <w:sz w:val="22"/>
                <w:vertAlign w:val="superscript"/>
              </w:rPr>
              <w:t xml:space="preserve"> AZB</w:t>
            </w:r>
          </w:p>
        </w:tc>
        <w:tc>
          <w:tcPr>
            <w:tcW w:w="7776" w:type="dxa"/>
            <w:vAlign w:val="center"/>
          </w:tcPr>
          <w:p w14:paraId="7A1A8B7D" w14:textId="77777777" w:rsidR="006F7040" w:rsidRPr="007D20A9" w:rsidRDefault="006F7040" w:rsidP="006F7040">
            <w:pPr>
              <w:rPr>
                <w:rFonts w:ascii="Arial Narrow" w:hAnsi="Arial Narrow"/>
                <w:sz w:val="22"/>
                <w:vertAlign w:val="superscript"/>
              </w:rPr>
            </w:pPr>
            <w:r w:rsidRPr="007D20A9">
              <w:rPr>
                <w:rFonts w:ascii="Arial Narrow" w:hAnsi="Arial Narrow"/>
                <w:sz w:val="22"/>
              </w:rPr>
              <w:t>stavební materiály obsahující azbest</w:t>
            </w:r>
          </w:p>
        </w:tc>
        <w:tc>
          <w:tcPr>
            <w:tcW w:w="900" w:type="dxa"/>
            <w:vAlign w:val="center"/>
          </w:tcPr>
          <w:p w14:paraId="67663956" w14:textId="77777777" w:rsidR="006F7040" w:rsidRPr="007D20A9" w:rsidRDefault="006F7040" w:rsidP="006F7040">
            <w:pPr>
              <w:rPr>
                <w:rFonts w:ascii="Arial Narrow" w:hAnsi="Arial Narrow"/>
                <w:sz w:val="22"/>
                <w:szCs w:val="20"/>
              </w:rPr>
            </w:pPr>
          </w:p>
        </w:tc>
      </w:tr>
      <w:tr w:rsidR="006F7040" w:rsidRPr="007D20A9" w14:paraId="08D98901" w14:textId="77777777" w:rsidTr="006F7040">
        <w:trPr>
          <w:cantSplit/>
        </w:trPr>
        <w:tc>
          <w:tcPr>
            <w:tcW w:w="10008" w:type="dxa"/>
            <w:gridSpan w:val="3"/>
            <w:shd w:val="clear" w:color="auto" w:fill="E6E6E6"/>
            <w:vAlign w:val="center"/>
          </w:tcPr>
          <w:p w14:paraId="77DA32B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17 09</w:t>
            </w:r>
            <w:r w:rsidRPr="007D20A9">
              <w:rPr>
                <w:rFonts w:ascii="Arial Narrow" w:hAnsi="Arial Narrow"/>
                <w:bCs/>
                <w:i/>
                <w:iCs/>
                <w:sz w:val="22"/>
                <w:szCs w:val="22"/>
              </w:rPr>
              <w:tab/>
              <w:t xml:space="preserve"> jiné stavební a demoliční odpady</w:t>
            </w:r>
          </w:p>
        </w:tc>
      </w:tr>
      <w:tr w:rsidR="006F7040" w:rsidRPr="007D20A9" w14:paraId="5254C41A" w14:textId="77777777" w:rsidTr="006F7040">
        <w:trPr>
          <w:cantSplit/>
        </w:trPr>
        <w:tc>
          <w:tcPr>
            <w:tcW w:w="1332" w:type="dxa"/>
            <w:tcBorders>
              <w:bottom w:val="single" w:sz="4" w:space="0" w:color="auto"/>
            </w:tcBorders>
            <w:vAlign w:val="center"/>
          </w:tcPr>
          <w:p w14:paraId="1C69A71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17 09 04</w:t>
            </w:r>
          </w:p>
        </w:tc>
        <w:tc>
          <w:tcPr>
            <w:tcW w:w="7776" w:type="dxa"/>
            <w:tcBorders>
              <w:bottom w:val="single" w:sz="4" w:space="0" w:color="auto"/>
            </w:tcBorders>
            <w:vAlign w:val="center"/>
          </w:tcPr>
          <w:p w14:paraId="1C3BA18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směsné stavební a demoliční odpady neuvedené pod čísly 17 09 01, 17 09 02 a 17 09 03</w:t>
            </w:r>
          </w:p>
        </w:tc>
        <w:tc>
          <w:tcPr>
            <w:tcW w:w="900" w:type="dxa"/>
            <w:tcBorders>
              <w:bottom w:val="single" w:sz="4" w:space="0" w:color="auto"/>
            </w:tcBorders>
            <w:vAlign w:val="center"/>
          </w:tcPr>
          <w:p w14:paraId="36B17EA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4F09B358" w14:textId="77777777" w:rsidTr="006F7040">
        <w:trPr>
          <w:cantSplit/>
        </w:trPr>
        <w:tc>
          <w:tcPr>
            <w:tcW w:w="10008" w:type="dxa"/>
            <w:gridSpan w:val="3"/>
            <w:tcBorders>
              <w:left w:val="nil"/>
              <w:bottom w:val="nil"/>
              <w:right w:val="nil"/>
            </w:tcBorders>
            <w:vAlign w:val="center"/>
          </w:tcPr>
          <w:p w14:paraId="5EA0848B" w14:textId="77777777" w:rsidR="006F7040" w:rsidRPr="007D20A9" w:rsidRDefault="006F7040" w:rsidP="006F7040">
            <w:pPr>
              <w:rPr>
                <w:rFonts w:ascii="Arial Narrow" w:hAnsi="Arial Narrow"/>
                <w:iCs/>
                <w:sz w:val="22"/>
                <w:szCs w:val="22"/>
              </w:rPr>
            </w:pPr>
          </w:p>
        </w:tc>
      </w:tr>
      <w:tr w:rsidR="006F7040" w:rsidRPr="007D20A9" w14:paraId="15D86595" w14:textId="77777777" w:rsidTr="006F7040">
        <w:trPr>
          <w:cantSplit/>
        </w:trPr>
        <w:tc>
          <w:tcPr>
            <w:tcW w:w="10008" w:type="dxa"/>
            <w:gridSpan w:val="3"/>
            <w:vAlign w:val="center"/>
          </w:tcPr>
          <w:p w14:paraId="4232118F" w14:textId="77777777" w:rsidR="006F7040" w:rsidRPr="007D20A9" w:rsidRDefault="006F7040" w:rsidP="006F7040">
            <w:pPr>
              <w:pStyle w:val="Zkladntextodsazen3"/>
              <w:ind w:left="720" w:hanging="720"/>
              <w:jc w:val="left"/>
              <w:rPr>
                <w:rFonts w:ascii="Arial Narrow" w:hAnsi="Arial Narrow"/>
                <w:b/>
                <w:bCs/>
                <w:iCs/>
                <w:sz w:val="22"/>
                <w:szCs w:val="22"/>
                <w:u w:val="none"/>
              </w:rPr>
            </w:pPr>
            <w:r w:rsidRPr="007D20A9">
              <w:rPr>
                <w:rFonts w:ascii="Arial Narrow" w:hAnsi="Arial Narrow"/>
                <w:b/>
                <w:bCs/>
                <w:iCs/>
                <w:sz w:val="22"/>
                <w:szCs w:val="22"/>
                <w:u w:val="none"/>
              </w:rPr>
              <w:t>19</w:t>
            </w:r>
            <w:r w:rsidRPr="007D20A9">
              <w:rPr>
                <w:rFonts w:ascii="Arial Narrow" w:hAnsi="Arial Narrow"/>
                <w:b/>
                <w:bCs/>
                <w:iCs/>
                <w:sz w:val="22"/>
                <w:szCs w:val="22"/>
                <w:u w:val="none"/>
              </w:rPr>
              <w:tab/>
              <w:t>ODPADY ZE ZAŘÍZENÍ NA ZPRACOVÁNÍ (VYUŽÍVÁNÍ A ODSTRAŇOVÁNÍ) ODPADU, Z ČISTÍREN ODPADNÍCH VOD PRO ČIŠTĚNÍ TĚCHTO VOD MIMO MÍSTO JEJICH VZNIKU A Z VÝROBY VODY PRO SPOTŘEBU LIDÍ A VODY PRO PRŮMYSLOVÉ ÚČELY</w:t>
            </w:r>
          </w:p>
        </w:tc>
      </w:tr>
      <w:tr w:rsidR="006F7040" w:rsidRPr="007D20A9" w14:paraId="6DE169AB" w14:textId="77777777" w:rsidTr="006F7040">
        <w:trPr>
          <w:cantSplit/>
        </w:trPr>
        <w:tc>
          <w:tcPr>
            <w:tcW w:w="10008" w:type="dxa"/>
            <w:gridSpan w:val="3"/>
            <w:shd w:val="clear" w:color="auto" w:fill="E6E6E6"/>
            <w:vAlign w:val="center"/>
          </w:tcPr>
          <w:p w14:paraId="29BDB54F"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19 01 </w:t>
            </w:r>
            <w:r w:rsidRPr="007D20A9">
              <w:rPr>
                <w:rFonts w:ascii="Arial Narrow" w:hAnsi="Arial Narrow"/>
                <w:bCs/>
                <w:i/>
                <w:iCs/>
                <w:sz w:val="22"/>
                <w:szCs w:val="22"/>
              </w:rPr>
              <w:tab/>
              <w:t>odpady ze spalování nebo z pyrolýzy odpadů</w:t>
            </w:r>
          </w:p>
        </w:tc>
      </w:tr>
      <w:tr w:rsidR="006F7040" w:rsidRPr="007D20A9" w14:paraId="26A17A61" w14:textId="77777777" w:rsidTr="006F7040">
        <w:trPr>
          <w:cantSplit/>
          <w:trHeight w:val="233"/>
        </w:trPr>
        <w:tc>
          <w:tcPr>
            <w:tcW w:w="1332" w:type="dxa"/>
            <w:vAlign w:val="center"/>
          </w:tcPr>
          <w:p w14:paraId="7B9FBA6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19 01 12</w:t>
            </w:r>
          </w:p>
        </w:tc>
        <w:tc>
          <w:tcPr>
            <w:tcW w:w="7776" w:type="dxa"/>
            <w:vAlign w:val="center"/>
          </w:tcPr>
          <w:p w14:paraId="39BE25C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popel a struska neuvedené pod číslem 19 01 11</w:t>
            </w:r>
          </w:p>
        </w:tc>
        <w:tc>
          <w:tcPr>
            <w:tcW w:w="900" w:type="dxa"/>
            <w:vAlign w:val="center"/>
          </w:tcPr>
          <w:p w14:paraId="4EBC3DF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34FA5E81" w14:textId="77777777" w:rsidTr="006F7040">
        <w:trPr>
          <w:cantSplit/>
          <w:trHeight w:val="233"/>
        </w:trPr>
        <w:tc>
          <w:tcPr>
            <w:tcW w:w="1332" w:type="dxa"/>
            <w:vAlign w:val="center"/>
          </w:tcPr>
          <w:p w14:paraId="1BE0B2A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19 01 14</w:t>
            </w:r>
          </w:p>
        </w:tc>
        <w:tc>
          <w:tcPr>
            <w:tcW w:w="7776" w:type="dxa"/>
            <w:vAlign w:val="center"/>
          </w:tcPr>
          <w:p w14:paraId="1633961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popílek neuvedený pod číslem 19 01 13</w:t>
            </w:r>
          </w:p>
        </w:tc>
        <w:tc>
          <w:tcPr>
            <w:tcW w:w="900" w:type="dxa"/>
            <w:vAlign w:val="center"/>
          </w:tcPr>
          <w:p w14:paraId="54114113" w14:textId="03C75926" w:rsidR="006F7040" w:rsidRPr="007D20A9" w:rsidRDefault="006F7040" w:rsidP="006F7040">
            <w:pPr>
              <w:rPr>
                <w:rFonts w:ascii="Arial Narrow" w:hAnsi="Arial Narrow"/>
                <w:iCs/>
                <w:sz w:val="22"/>
                <w:szCs w:val="20"/>
              </w:rPr>
            </w:pPr>
          </w:p>
        </w:tc>
      </w:tr>
      <w:tr w:rsidR="006F7040" w:rsidRPr="007D20A9" w14:paraId="574A9682" w14:textId="77777777" w:rsidTr="006F7040">
        <w:trPr>
          <w:cantSplit/>
          <w:trHeight w:val="233"/>
        </w:trPr>
        <w:tc>
          <w:tcPr>
            <w:tcW w:w="1332" w:type="dxa"/>
            <w:vAlign w:val="center"/>
          </w:tcPr>
          <w:p w14:paraId="0408443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19 01 16</w:t>
            </w:r>
          </w:p>
        </w:tc>
        <w:tc>
          <w:tcPr>
            <w:tcW w:w="7776" w:type="dxa"/>
            <w:vAlign w:val="center"/>
          </w:tcPr>
          <w:p w14:paraId="4C2DEB8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kotelní prach neuvedený pod číslem 19 01 15</w:t>
            </w:r>
          </w:p>
        </w:tc>
        <w:tc>
          <w:tcPr>
            <w:tcW w:w="900" w:type="dxa"/>
            <w:vAlign w:val="center"/>
          </w:tcPr>
          <w:p w14:paraId="18B0F242" w14:textId="11B3B424" w:rsidR="006F7040" w:rsidRPr="007D20A9" w:rsidRDefault="006F7040" w:rsidP="006F7040">
            <w:pPr>
              <w:rPr>
                <w:rFonts w:ascii="Arial Narrow" w:hAnsi="Arial Narrow"/>
                <w:iCs/>
                <w:sz w:val="22"/>
                <w:szCs w:val="20"/>
              </w:rPr>
            </w:pPr>
          </w:p>
        </w:tc>
      </w:tr>
      <w:tr w:rsidR="006F7040" w:rsidRPr="007D20A9" w14:paraId="6D4A1116" w14:textId="77777777" w:rsidTr="006F7040">
        <w:trPr>
          <w:cantSplit/>
          <w:trHeight w:val="233"/>
        </w:trPr>
        <w:tc>
          <w:tcPr>
            <w:tcW w:w="1332" w:type="dxa"/>
            <w:vAlign w:val="center"/>
          </w:tcPr>
          <w:p w14:paraId="637CCC7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19 01 18</w:t>
            </w:r>
          </w:p>
        </w:tc>
        <w:tc>
          <w:tcPr>
            <w:tcW w:w="7776" w:type="dxa"/>
            <w:vAlign w:val="center"/>
          </w:tcPr>
          <w:p w14:paraId="45BD103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 z pyrolýzy neuvedený pod číslem 19 01 17</w:t>
            </w:r>
          </w:p>
        </w:tc>
        <w:tc>
          <w:tcPr>
            <w:tcW w:w="900" w:type="dxa"/>
            <w:vAlign w:val="center"/>
          </w:tcPr>
          <w:p w14:paraId="01246BD9" w14:textId="77777777" w:rsidR="006F7040" w:rsidRPr="007D20A9" w:rsidRDefault="006F7040" w:rsidP="006F7040">
            <w:pPr>
              <w:rPr>
                <w:rFonts w:ascii="Arial Narrow" w:hAnsi="Arial Narrow"/>
                <w:iCs/>
                <w:sz w:val="22"/>
                <w:szCs w:val="20"/>
              </w:rPr>
            </w:pPr>
          </w:p>
        </w:tc>
      </w:tr>
      <w:tr w:rsidR="006F7040" w:rsidRPr="007D20A9" w14:paraId="410E689F" w14:textId="77777777" w:rsidTr="006F7040">
        <w:trPr>
          <w:cantSplit/>
          <w:trHeight w:val="233"/>
        </w:trPr>
        <w:tc>
          <w:tcPr>
            <w:tcW w:w="1332" w:type="dxa"/>
            <w:vAlign w:val="center"/>
          </w:tcPr>
          <w:p w14:paraId="4D7E6E1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19 01 19</w:t>
            </w:r>
          </w:p>
        </w:tc>
        <w:tc>
          <w:tcPr>
            <w:tcW w:w="7776" w:type="dxa"/>
            <w:vAlign w:val="center"/>
          </w:tcPr>
          <w:p w14:paraId="0652E39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písky z fluidních loží</w:t>
            </w:r>
          </w:p>
        </w:tc>
        <w:tc>
          <w:tcPr>
            <w:tcW w:w="900" w:type="dxa"/>
            <w:vAlign w:val="center"/>
          </w:tcPr>
          <w:p w14:paraId="34F1F345" w14:textId="3612786F" w:rsidR="006F7040" w:rsidRPr="007D20A9" w:rsidRDefault="006F7040" w:rsidP="006F7040">
            <w:pPr>
              <w:rPr>
                <w:rFonts w:ascii="Arial Narrow" w:hAnsi="Arial Narrow"/>
                <w:iCs/>
                <w:sz w:val="22"/>
                <w:szCs w:val="20"/>
              </w:rPr>
            </w:pPr>
          </w:p>
        </w:tc>
      </w:tr>
      <w:tr w:rsidR="006F7040" w:rsidRPr="007D20A9" w14:paraId="7836EBD3" w14:textId="77777777" w:rsidTr="006F7040">
        <w:trPr>
          <w:cantSplit/>
          <w:trHeight w:val="233"/>
        </w:trPr>
        <w:tc>
          <w:tcPr>
            <w:tcW w:w="1332" w:type="dxa"/>
            <w:vAlign w:val="center"/>
          </w:tcPr>
          <w:p w14:paraId="60D06B5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19 01 99</w:t>
            </w:r>
          </w:p>
        </w:tc>
        <w:tc>
          <w:tcPr>
            <w:tcW w:w="7776" w:type="dxa"/>
            <w:vAlign w:val="center"/>
          </w:tcPr>
          <w:p w14:paraId="36B2985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7C8AE9C3" w14:textId="77777777" w:rsidR="006F7040" w:rsidRPr="007D20A9" w:rsidRDefault="006F7040" w:rsidP="006F7040">
            <w:pPr>
              <w:rPr>
                <w:rFonts w:ascii="Arial Narrow" w:hAnsi="Arial Narrow"/>
                <w:iCs/>
                <w:sz w:val="22"/>
                <w:szCs w:val="20"/>
              </w:rPr>
            </w:pPr>
          </w:p>
        </w:tc>
      </w:tr>
      <w:tr w:rsidR="006F7040" w:rsidRPr="007D20A9" w14:paraId="5EAAFE56" w14:textId="77777777" w:rsidTr="006F7040">
        <w:trPr>
          <w:cantSplit/>
        </w:trPr>
        <w:tc>
          <w:tcPr>
            <w:tcW w:w="10008" w:type="dxa"/>
            <w:gridSpan w:val="3"/>
            <w:shd w:val="clear" w:color="auto" w:fill="E6E6E6"/>
            <w:vAlign w:val="center"/>
          </w:tcPr>
          <w:p w14:paraId="6E0205F2"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19 02</w:t>
            </w:r>
            <w:r w:rsidRPr="007D20A9">
              <w:rPr>
                <w:rFonts w:ascii="Arial Narrow" w:hAnsi="Arial Narrow"/>
                <w:bCs/>
                <w:i/>
                <w:iCs/>
                <w:sz w:val="22"/>
                <w:szCs w:val="22"/>
              </w:rPr>
              <w:tab/>
              <w:t xml:space="preserve"> odpady z fyzikálně-chemických úprav odpadů (např. odstraňování chrómu či kyanidů, neutralizace)</w:t>
            </w:r>
          </w:p>
        </w:tc>
      </w:tr>
      <w:tr w:rsidR="006F7040" w:rsidRPr="007D20A9" w14:paraId="668C2E37" w14:textId="77777777" w:rsidTr="006F7040">
        <w:trPr>
          <w:cantSplit/>
          <w:trHeight w:val="200"/>
        </w:trPr>
        <w:tc>
          <w:tcPr>
            <w:tcW w:w="1332" w:type="dxa"/>
            <w:vAlign w:val="center"/>
          </w:tcPr>
          <w:p w14:paraId="60EC18F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19 02 03</w:t>
            </w:r>
          </w:p>
        </w:tc>
        <w:tc>
          <w:tcPr>
            <w:tcW w:w="7776" w:type="dxa"/>
            <w:vAlign w:val="center"/>
          </w:tcPr>
          <w:p w14:paraId="5C86688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upravené směsi odpadů obsahující pouze odpady nehodnocené jako nebezpečné</w:t>
            </w:r>
          </w:p>
        </w:tc>
        <w:tc>
          <w:tcPr>
            <w:tcW w:w="900" w:type="dxa"/>
            <w:vAlign w:val="center"/>
          </w:tcPr>
          <w:p w14:paraId="2B654170" w14:textId="77777777" w:rsidR="006F7040" w:rsidRPr="007D20A9" w:rsidRDefault="006F7040" w:rsidP="006F7040">
            <w:pPr>
              <w:rPr>
                <w:rFonts w:ascii="Arial Narrow" w:hAnsi="Arial Narrow"/>
                <w:iCs/>
                <w:sz w:val="22"/>
                <w:szCs w:val="20"/>
              </w:rPr>
            </w:pPr>
          </w:p>
        </w:tc>
      </w:tr>
      <w:tr w:rsidR="006F7040" w:rsidRPr="007D20A9" w14:paraId="27A126C0" w14:textId="77777777" w:rsidTr="006F7040">
        <w:trPr>
          <w:cantSplit/>
          <w:trHeight w:val="114"/>
        </w:trPr>
        <w:tc>
          <w:tcPr>
            <w:tcW w:w="1332" w:type="dxa"/>
            <w:vAlign w:val="center"/>
          </w:tcPr>
          <w:p w14:paraId="2AD5ED97" w14:textId="77777777" w:rsidR="006F7040" w:rsidRPr="007D20A9" w:rsidRDefault="006F7040" w:rsidP="006F7040">
            <w:pPr>
              <w:rPr>
                <w:rFonts w:ascii="Arial Narrow" w:hAnsi="Arial Narrow"/>
                <w:iCs/>
                <w:sz w:val="22"/>
                <w:szCs w:val="20"/>
              </w:rPr>
            </w:pPr>
            <w:r w:rsidRPr="007D20A9">
              <w:rPr>
                <w:rFonts w:ascii="Arial Narrow" w:hAnsi="Arial Narrow"/>
                <w:iCs/>
                <w:sz w:val="22"/>
              </w:rPr>
              <w:t>19 02 06</w:t>
            </w:r>
          </w:p>
        </w:tc>
        <w:tc>
          <w:tcPr>
            <w:tcW w:w="7776" w:type="dxa"/>
            <w:vAlign w:val="center"/>
          </w:tcPr>
          <w:p w14:paraId="6C088C20" w14:textId="77777777" w:rsidR="006F7040" w:rsidRPr="007D20A9" w:rsidRDefault="006F7040" w:rsidP="006F7040">
            <w:pPr>
              <w:rPr>
                <w:rFonts w:ascii="Arial Narrow" w:hAnsi="Arial Narrow"/>
                <w:iCs/>
                <w:sz w:val="22"/>
                <w:szCs w:val="20"/>
              </w:rPr>
            </w:pPr>
            <w:r w:rsidRPr="007D20A9">
              <w:rPr>
                <w:rFonts w:ascii="Arial Narrow" w:hAnsi="Arial Narrow"/>
                <w:iCs/>
                <w:sz w:val="22"/>
              </w:rPr>
              <w:t>kaly z fyzikálně-</w:t>
            </w:r>
            <w:r w:rsidRPr="007D20A9">
              <w:rPr>
                <w:rFonts w:ascii="Arial Narrow" w:hAnsi="Arial Narrow" w:cs="Arial Narrow"/>
                <w:iCs/>
                <w:sz w:val="22"/>
              </w:rPr>
              <w:t>chemického zpracování neuvedené pod číslem 19 02 05</w:t>
            </w:r>
          </w:p>
        </w:tc>
        <w:tc>
          <w:tcPr>
            <w:tcW w:w="900" w:type="dxa"/>
            <w:vAlign w:val="center"/>
          </w:tcPr>
          <w:p w14:paraId="1EF49266" w14:textId="77777777" w:rsidR="006F7040" w:rsidRPr="007D20A9" w:rsidRDefault="006F7040" w:rsidP="006F7040">
            <w:pPr>
              <w:rPr>
                <w:rFonts w:ascii="Arial Narrow" w:hAnsi="Arial Narrow"/>
                <w:iCs/>
                <w:sz w:val="22"/>
                <w:szCs w:val="20"/>
              </w:rPr>
            </w:pPr>
          </w:p>
        </w:tc>
      </w:tr>
      <w:tr w:rsidR="006F7040" w:rsidRPr="007D20A9" w14:paraId="3B97FC45" w14:textId="77777777" w:rsidTr="006F7040">
        <w:trPr>
          <w:cantSplit/>
          <w:trHeight w:val="136"/>
        </w:trPr>
        <w:tc>
          <w:tcPr>
            <w:tcW w:w="1332" w:type="dxa"/>
            <w:vAlign w:val="center"/>
          </w:tcPr>
          <w:p w14:paraId="6C586977" w14:textId="77777777" w:rsidR="006F7040" w:rsidRPr="007D20A9" w:rsidRDefault="006F7040" w:rsidP="006F7040">
            <w:pPr>
              <w:rPr>
                <w:rFonts w:ascii="Arial Narrow" w:hAnsi="Arial Narrow"/>
                <w:iCs/>
                <w:sz w:val="22"/>
              </w:rPr>
            </w:pPr>
            <w:r w:rsidRPr="007D20A9">
              <w:rPr>
                <w:rFonts w:ascii="Arial Narrow" w:hAnsi="Arial Narrow"/>
                <w:iCs/>
                <w:sz w:val="22"/>
                <w:szCs w:val="20"/>
              </w:rPr>
              <w:t>19 02 99</w:t>
            </w:r>
          </w:p>
        </w:tc>
        <w:tc>
          <w:tcPr>
            <w:tcW w:w="7776" w:type="dxa"/>
            <w:vAlign w:val="center"/>
          </w:tcPr>
          <w:p w14:paraId="16D2F2A5" w14:textId="77777777" w:rsidR="006F7040" w:rsidRPr="007D20A9" w:rsidRDefault="006F7040" w:rsidP="006F7040">
            <w:pPr>
              <w:rPr>
                <w:rFonts w:ascii="Arial Narrow" w:hAnsi="Arial Narrow"/>
                <w:iCs/>
                <w:sz w:val="22"/>
              </w:rPr>
            </w:pPr>
            <w:r w:rsidRPr="007D20A9">
              <w:rPr>
                <w:rFonts w:ascii="Arial Narrow" w:hAnsi="Arial Narrow"/>
                <w:iCs/>
                <w:sz w:val="22"/>
                <w:szCs w:val="20"/>
              </w:rPr>
              <w:t>odpady jinak blíže neurčené</w:t>
            </w:r>
          </w:p>
        </w:tc>
        <w:tc>
          <w:tcPr>
            <w:tcW w:w="900" w:type="dxa"/>
            <w:vAlign w:val="center"/>
          </w:tcPr>
          <w:p w14:paraId="35B35386" w14:textId="77777777" w:rsidR="006F7040" w:rsidRPr="007D20A9" w:rsidRDefault="006F7040" w:rsidP="006F7040">
            <w:pPr>
              <w:rPr>
                <w:rFonts w:ascii="Arial Narrow" w:hAnsi="Arial Narrow"/>
                <w:iCs/>
                <w:sz w:val="22"/>
              </w:rPr>
            </w:pPr>
          </w:p>
        </w:tc>
      </w:tr>
      <w:tr w:rsidR="006F7040" w:rsidRPr="007D20A9" w14:paraId="64AA3E25" w14:textId="77777777" w:rsidTr="006F7040">
        <w:trPr>
          <w:cantSplit/>
        </w:trPr>
        <w:tc>
          <w:tcPr>
            <w:tcW w:w="10008" w:type="dxa"/>
            <w:gridSpan w:val="3"/>
            <w:shd w:val="clear" w:color="auto" w:fill="E6E6E6"/>
            <w:vAlign w:val="center"/>
          </w:tcPr>
          <w:p w14:paraId="50B5AC92"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19 04</w:t>
            </w:r>
            <w:r w:rsidRPr="007D20A9">
              <w:rPr>
                <w:rFonts w:ascii="Arial Narrow" w:hAnsi="Arial Narrow"/>
                <w:bCs/>
                <w:i/>
                <w:iCs/>
                <w:sz w:val="22"/>
                <w:szCs w:val="22"/>
              </w:rPr>
              <w:tab/>
              <w:t xml:space="preserve"> vitrifikovaný odpad a odpad z vitrifikace</w:t>
            </w:r>
          </w:p>
        </w:tc>
      </w:tr>
      <w:tr w:rsidR="006F7040" w:rsidRPr="007D20A9" w14:paraId="32F6FDED" w14:textId="77777777" w:rsidTr="006F7040">
        <w:trPr>
          <w:cantSplit/>
        </w:trPr>
        <w:tc>
          <w:tcPr>
            <w:tcW w:w="1332" w:type="dxa"/>
            <w:vAlign w:val="center"/>
          </w:tcPr>
          <w:p w14:paraId="721EFAD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19 04 01</w:t>
            </w:r>
          </w:p>
        </w:tc>
        <w:tc>
          <w:tcPr>
            <w:tcW w:w="7776" w:type="dxa"/>
            <w:vAlign w:val="center"/>
          </w:tcPr>
          <w:p w14:paraId="298ADFE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vitrifikovaný odpad</w:t>
            </w:r>
          </w:p>
        </w:tc>
        <w:tc>
          <w:tcPr>
            <w:tcW w:w="900" w:type="dxa"/>
            <w:vAlign w:val="center"/>
          </w:tcPr>
          <w:p w14:paraId="4FBD79D0" w14:textId="77777777" w:rsidR="006F7040" w:rsidRPr="007D20A9" w:rsidRDefault="006F7040" w:rsidP="006F7040">
            <w:pPr>
              <w:rPr>
                <w:rFonts w:ascii="Arial Narrow" w:hAnsi="Arial Narrow"/>
                <w:iCs/>
                <w:sz w:val="22"/>
                <w:szCs w:val="20"/>
              </w:rPr>
            </w:pPr>
          </w:p>
        </w:tc>
      </w:tr>
      <w:tr w:rsidR="006F7040" w:rsidRPr="007D20A9" w14:paraId="4563A39B" w14:textId="77777777" w:rsidTr="006F7040">
        <w:trPr>
          <w:cantSplit/>
        </w:trPr>
        <w:tc>
          <w:tcPr>
            <w:tcW w:w="10008" w:type="dxa"/>
            <w:gridSpan w:val="3"/>
            <w:shd w:val="clear" w:color="auto" w:fill="E6E6E6"/>
            <w:vAlign w:val="center"/>
          </w:tcPr>
          <w:p w14:paraId="48782D03"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19 05 </w:t>
            </w:r>
            <w:r w:rsidRPr="007D20A9">
              <w:rPr>
                <w:rFonts w:ascii="Arial Narrow" w:hAnsi="Arial Narrow"/>
                <w:bCs/>
                <w:i/>
                <w:iCs/>
                <w:sz w:val="22"/>
                <w:szCs w:val="22"/>
              </w:rPr>
              <w:tab/>
              <w:t>odpady z aerobního zpracování pevných odpadů</w:t>
            </w:r>
          </w:p>
        </w:tc>
      </w:tr>
      <w:tr w:rsidR="006F7040" w:rsidRPr="007D20A9" w14:paraId="15B773A4" w14:textId="77777777" w:rsidTr="006F7040">
        <w:trPr>
          <w:cantSplit/>
          <w:trHeight w:val="234"/>
        </w:trPr>
        <w:tc>
          <w:tcPr>
            <w:tcW w:w="1332" w:type="dxa"/>
            <w:vAlign w:val="center"/>
          </w:tcPr>
          <w:p w14:paraId="1A88512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19 05 01</w:t>
            </w:r>
          </w:p>
        </w:tc>
        <w:tc>
          <w:tcPr>
            <w:tcW w:w="7776" w:type="dxa"/>
            <w:vAlign w:val="center"/>
          </w:tcPr>
          <w:p w14:paraId="7A9DB82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nezkompostovaný podíl komunálního nebo podobného odpadu</w:t>
            </w:r>
          </w:p>
        </w:tc>
        <w:tc>
          <w:tcPr>
            <w:tcW w:w="900" w:type="dxa"/>
            <w:vAlign w:val="center"/>
          </w:tcPr>
          <w:p w14:paraId="0FADB2F7" w14:textId="77777777" w:rsidR="006F7040" w:rsidRPr="007D20A9" w:rsidRDefault="006F7040" w:rsidP="006F7040">
            <w:pPr>
              <w:rPr>
                <w:rFonts w:ascii="Arial Narrow" w:hAnsi="Arial Narrow"/>
                <w:iCs/>
                <w:sz w:val="22"/>
                <w:szCs w:val="20"/>
              </w:rPr>
            </w:pPr>
          </w:p>
        </w:tc>
      </w:tr>
      <w:tr w:rsidR="006F7040" w:rsidRPr="007D20A9" w14:paraId="3AD5F2BE" w14:textId="77777777" w:rsidTr="006F7040">
        <w:trPr>
          <w:cantSplit/>
          <w:trHeight w:val="232"/>
        </w:trPr>
        <w:tc>
          <w:tcPr>
            <w:tcW w:w="1332" w:type="dxa"/>
            <w:vAlign w:val="center"/>
          </w:tcPr>
          <w:p w14:paraId="39DC201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19 05 02</w:t>
            </w:r>
          </w:p>
        </w:tc>
        <w:tc>
          <w:tcPr>
            <w:tcW w:w="7776" w:type="dxa"/>
            <w:vAlign w:val="center"/>
          </w:tcPr>
          <w:p w14:paraId="4CC8C19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nezkompostovaný podíl odpadů živočišného a rostlinného původu</w:t>
            </w:r>
          </w:p>
        </w:tc>
        <w:tc>
          <w:tcPr>
            <w:tcW w:w="900" w:type="dxa"/>
            <w:vAlign w:val="center"/>
          </w:tcPr>
          <w:p w14:paraId="4CB79B84" w14:textId="77777777" w:rsidR="006F7040" w:rsidRPr="007D20A9" w:rsidRDefault="006F7040" w:rsidP="006F7040">
            <w:pPr>
              <w:rPr>
                <w:rFonts w:ascii="Arial Narrow" w:hAnsi="Arial Narrow"/>
                <w:iCs/>
                <w:sz w:val="22"/>
                <w:szCs w:val="20"/>
              </w:rPr>
            </w:pPr>
          </w:p>
        </w:tc>
      </w:tr>
      <w:tr w:rsidR="006F7040" w:rsidRPr="007D20A9" w14:paraId="70157105" w14:textId="77777777" w:rsidTr="006F7040">
        <w:trPr>
          <w:cantSplit/>
          <w:trHeight w:val="232"/>
        </w:trPr>
        <w:tc>
          <w:tcPr>
            <w:tcW w:w="1332" w:type="dxa"/>
            <w:vAlign w:val="center"/>
          </w:tcPr>
          <w:p w14:paraId="3CCE2A0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19 05 03</w:t>
            </w:r>
          </w:p>
        </w:tc>
        <w:tc>
          <w:tcPr>
            <w:tcW w:w="7776" w:type="dxa"/>
            <w:vAlign w:val="center"/>
          </w:tcPr>
          <w:p w14:paraId="4C303C6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kompost nevyhovující jakosti</w:t>
            </w:r>
          </w:p>
        </w:tc>
        <w:tc>
          <w:tcPr>
            <w:tcW w:w="900" w:type="dxa"/>
            <w:vAlign w:val="center"/>
          </w:tcPr>
          <w:p w14:paraId="718AACD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TZS</w:t>
            </w:r>
          </w:p>
        </w:tc>
      </w:tr>
      <w:tr w:rsidR="006F7040" w:rsidRPr="007D20A9" w14:paraId="2857986F" w14:textId="77777777" w:rsidTr="006F7040">
        <w:trPr>
          <w:cantSplit/>
          <w:trHeight w:val="232"/>
        </w:trPr>
        <w:tc>
          <w:tcPr>
            <w:tcW w:w="1332" w:type="dxa"/>
            <w:vAlign w:val="center"/>
          </w:tcPr>
          <w:p w14:paraId="019DC09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19 05 99</w:t>
            </w:r>
          </w:p>
        </w:tc>
        <w:tc>
          <w:tcPr>
            <w:tcW w:w="7776" w:type="dxa"/>
            <w:vAlign w:val="center"/>
          </w:tcPr>
          <w:p w14:paraId="1BF1E00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292C6CD3" w14:textId="77777777" w:rsidR="006F7040" w:rsidRPr="007D20A9" w:rsidRDefault="006F7040" w:rsidP="006F7040">
            <w:pPr>
              <w:rPr>
                <w:rFonts w:ascii="Arial Narrow" w:hAnsi="Arial Narrow"/>
                <w:iCs/>
                <w:sz w:val="22"/>
                <w:szCs w:val="20"/>
              </w:rPr>
            </w:pPr>
          </w:p>
        </w:tc>
      </w:tr>
      <w:tr w:rsidR="006F7040" w:rsidRPr="007D20A9" w14:paraId="10F261C1" w14:textId="77777777" w:rsidTr="006F7040">
        <w:trPr>
          <w:cantSplit/>
        </w:trPr>
        <w:tc>
          <w:tcPr>
            <w:tcW w:w="10008" w:type="dxa"/>
            <w:gridSpan w:val="3"/>
            <w:shd w:val="clear" w:color="auto" w:fill="E6E6E6"/>
            <w:vAlign w:val="center"/>
          </w:tcPr>
          <w:p w14:paraId="437F97E1"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19 06</w:t>
            </w:r>
            <w:r w:rsidRPr="007D20A9">
              <w:rPr>
                <w:rFonts w:ascii="Arial Narrow" w:hAnsi="Arial Narrow"/>
                <w:bCs/>
                <w:i/>
                <w:iCs/>
                <w:sz w:val="22"/>
                <w:szCs w:val="22"/>
              </w:rPr>
              <w:tab/>
              <w:t xml:space="preserve"> odpady z anaerobního zpracování odpadu</w:t>
            </w:r>
          </w:p>
        </w:tc>
      </w:tr>
      <w:tr w:rsidR="006F7040" w:rsidRPr="007D20A9" w14:paraId="404B16CF" w14:textId="77777777" w:rsidTr="006F7040">
        <w:trPr>
          <w:cantSplit/>
          <w:trHeight w:val="219"/>
        </w:trPr>
        <w:tc>
          <w:tcPr>
            <w:tcW w:w="1332" w:type="dxa"/>
            <w:vAlign w:val="center"/>
          </w:tcPr>
          <w:p w14:paraId="3D9CDE2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19 06 03</w:t>
            </w:r>
          </w:p>
        </w:tc>
        <w:tc>
          <w:tcPr>
            <w:tcW w:w="7776" w:type="dxa"/>
            <w:vAlign w:val="center"/>
          </w:tcPr>
          <w:p w14:paraId="4603BBD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extrakty z anaerobního zpracování komunálního odpadu</w:t>
            </w:r>
          </w:p>
        </w:tc>
        <w:tc>
          <w:tcPr>
            <w:tcW w:w="900" w:type="dxa"/>
            <w:vAlign w:val="center"/>
          </w:tcPr>
          <w:p w14:paraId="1848EA24" w14:textId="77777777" w:rsidR="006F7040" w:rsidRPr="007D20A9" w:rsidRDefault="006F7040" w:rsidP="006F7040">
            <w:pPr>
              <w:rPr>
                <w:rFonts w:ascii="Arial Narrow" w:hAnsi="Arial Narrow"/>
                <w:iCs/>
                <w:sz w:val="22"/>
                <w:szCs w:val="20"/>
              </w:rPr>
            </w:pPr>
          </w:p>
        </w:tc>
      </w:tr>
      <w:tr w:rsidR="006F7040" w:rsidRPr="007D20A9" w14:paraId="72AA0E2D" w14:textId="77777777" w:rsidTr="006F7040">
        <w:trPr>
          <w:cantSplit/>
          <w:trHeight w:val="219"/>
        </w:trPr>
        <w:tc>
          <w:tcPr>
            <w:tcW w:w="1332" w:type="dxa"/>
            <w:vAlign w:val="center"/>
          </w:tcPr>
          <w:p w14:paraId="1BB6D1B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19 06 04</w:t>
            </w:r>
          </w:p>
        </w:tc>
        <w:tc>
          <w:tcPr>
            <w:tcW w:w="7776" w:type="dxa"/>
            <w:vAlign w:val="center"/>
          </w:tcPr>
          <w:p w14:paraId="4F988DD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produkty vyhnívání z anaerobního zpracování komunálního odpadu</w:t>
            </w:r>
          </w:p>
        </w:tc>
        <w:tc>
          <w:tcPr>
            <w:tcW w:w="900" w:type="dxa"/>
            <w:vAlign w:val="center"/>
          </w:tcPr>
          <w:p w14:paraId="2A86063D" w14:textId="77777777" w:rsidR="006F7040" w:rsidRPr="007D20A9" w:rsidRDefault="006F7040" w:rsidP="006F7040">
            <w:pPr>
              <w:rPr>
                <w:rFonts w:ascii="Arial Narrow" w:hAnsi="Arial Narrow"/>
                <w:iCs/>
                <w:sz w:val="22"/>
                <w:szCs w:val="20"/>
              </w:rPr>
            </w:pPr>
          </w:p>
        </w:tc>
      </w:tr>
      <w:tr w:rsidR="006F7040" w:rsidRPr="007D20A9" w14:paraId="66E7714D" w14:textId="77777777" w:rsidTr="006F7040">
        <w:trPr>
          <w:cantSplit/>
          <w:trHeight w:val="219"/>
        </w:trPr>
        <w:tc>
          <w:tcPr>
            <w:tcW w:w="1332" w:type="dxa"/>
            <w:vAlign w:val="center"/>
          </w:tcPr>
          <w:p w14:paraId="00EEC12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19 06 05</w:t>
            </w:r>
          </w:p>
        </w:tc>
        <w:tc>
          <w:tcPr>
            <w:tcW w:w="7776" w:type="dxa"/>
            <w:vAlign w:val="center"/>
          </w:tcPr>
          <w:p w14:paraId="6274786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extrakty z anaerobního zpracování </w:t>
            </w:r>
            <w:proofErr w:type="gramStart"/>
            <w:r w:rsidRPr="007D20A9">
              <w:rPr>
                <w:rFonts w:ascii="Arial Narrow" w:hAnsi="Arial Narrow"/>
                <w:iCs/>
                <w:sz w:val="22"/>
                <w:szCs w:val="20"/>
              </w:rPr>
              <w:t>odpadů  živočišného</w:t>
            </w:r>
            <w:proofErr w:type="gramEnd"/>
            <w:r w:rsidRPr="007D20A9">
              <w:rPr>
                <w:rFonts w:ascii="Arial Narrow" w:hAnsi="Arial Narrow"/>
                <w:iCs/>
                <w:sz w:val="22"/>
                <w:szCs w:val="20"/>
              </w:rPr>
              <w:t xml:space="preserve"> a rostlinného původu</w:t>
            </w:r>
          </w:p>
        </w:tc>
        <w:tc>
          <w:tcPr>
            <w:tcW w:w="900" w:type="dxa"/>
            <w:vAlign w:val="center"/>
          </w:tcPr>
          <w:p w14:paraId="293B66E7" w14:textId="77777777" w:rsidR="006F7040" w:rsidRPr="007D20A9" w:rsidRDefault="006F7040" w:rsidP="006F7040">
            <w:pPr>
              <w:rPr>
                <w:rFonts w:ascii="Arial Narrow" w:hAnsi="Arial Narrow"/>
                <w:iCs/>
                <w:sz w:val="22"/>
                <w:szCs w:val="20"/>
              </w:rPr>
            </w:pPr>
          </w:p>
        </w:tc>
      </w:tr>
      <w:tr w:rsidR="006F7040" w:rsidRPr="007D20A9" w14:paraId="01E3E459" w14:textId="77777777" w:rsidTr="006F7040">
        <w:trPr>
          <w:cantSplit/>
          <w:trHeight w:val="219"/>
        </w:trPr>
        <w:tc>
          <w:tcPr>
            <w:tcW w:w="1332" w:type="dxa"/>
            <w:vAlign w:val="center"/>
          </w:tcPr>
          <w:p w14:paraId="57F2787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19 06 06</w:t>
            </w:r>
          </w:p>
        </w:tc>
        <w:tc>
          <w:tcPr>
            <w:tcW w:w="7776" w:type="dxa"/>
            <w:vAlign w:val="center"/>
          </w:tcPr>
          <w:p w14:paraId="0C03E00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produkty vyhnívání z anaerobního zpracování živočišného a rostlinného původu</w:t>
            </w:r>
          </w:p>
        </w:tc>
        <w:tc>
          <w:tcPr>
            <w:tcW w:w="900" w:type="dxa"/>
            <w:vAlign w:val="center"/>
          </w:tcPr>
          <w:p w14:paraId="0BB6E10A" w14:textId="77777777" w:rsidR="006F7040" w:rsidRPr="007D20A9" w:rsidRDefault="006F7040" w:rsidP="006F7040">
            <w:pPr>
              <w:rPr>
                <w:rFonts w:ascii="Arial Narrow" w:hAnsi="Arial Narrow"/>
                <w:iCs/>
                <w:sz w:val="22"/>
                <w:szCs w:val="20"/>
              </w:rPr>
            </w:pPr>
          </w:p>
        </w:tc>
      </w:tr>
      <w:tr w:rsidR="006F7040" w:rsidRPr="007D20A9" w14:paraId="0554FCED" w14:textId="77777777" w:rsidTr="006F7040">
        <w:trPr>
          <w:cantSplit/>
          <w:trHeight w:val="219"/>
        </w:trPr>
        <w:tc>
          <w:tcPr>
            <w:tcW w:w="1332" w:type="dxa"/>
            <w:vAlign w:val="center"/>
          </w:tcPr>
          <w:p w14:paraId="1EBBE82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19 06 99</w:t>
            </w:r>
          </w:p>
        </w:tc>
        <w:tc>
          <w:tcPr>
            <w:tcW w:w="7776" w:type="dxa"/>
            <w:vAlign w:val="center"/>
          </w:tcPr>
          <w:p w14:paraId="29C5CE0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247DB351" w14:textId="77777777" w:rsidR="006F7040" w:rsidRPr="007D20A9" w:rsidRDefault="006F7040" w:rsidP="006F7040">
            <w:pPr>
              <w:rPr>
                <w:rFonts w:ascii="Arial Narrow" w:hAnsi="Arial Narrow"/>
                <w:iCs/>
                <w:sz w:val="22"/>
                <w:szCs w:val="20"/>
              </w:rPr>
            </w:pPr>
          </w:p>
        </w:tc>
      </w:tr>
      <w:tr w:rsidR="006F7040" w:rsidRPr="007D20A9" w14:paraId="158290FB" w14:textId="77777777" w:rsidTr="006F7040">
        <w:trPr>
          <w:cantSplit/>
        </w:trPr>
        <w:tc>
          <w:tcPr>
            <w:tcW w:w="10008" w:type="dxa"/>
            <w:gridSpan w:val="3"/>
            <w:shd w:val="clear" w:color="auto" w:fill="E6E6E6"/>
            <w:vAlign w:val="center"/>
          </w:tcPr>
          <w:p w14:paraId="2877C30D"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19 08 </w:t>
            </w:r>
            <w:r w:rsidRPr="007D20A9">
              <w:rPr>
                <w:rFonts w:ascii="Arial Narrow" w:hAnsi="Arial Narrow"/>
                <w:bCs/>
                <w:i/>
                <w:iCs/>
                <w:sz w:val="22"/>
                <w:szCs w:val="22"/>
              </w:rPr>
              <w:tab/>
              <w:t xml:space="preserve">odpady z čistíren odpadních vod jinde neuvedené </w:t>
            </w:r>
          </w:p>
        </w:tc>
      </w:tr>
      <w:tr w:rsidR="006F7040" w:rsidRPr="007D20A9" w14:paraId="0DFA23C1" w14:textId="77777777" w:rsidTr="006F7040">
        <w:trPr>
          <w:cantSplit/>
          <w:trHeight w:val="219"/>
        </w:trPr>
        <w:tc>
          <w:tcPr>
            <w:tcW w:w="1332" w:type="dxa"/>
            <w:vAlign w:val="center"/>
          </w:tcPr>
          <w:p w14:paraId="4D00BD0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19 08 01</w:t>
            </w:r>
          </w:p>
        </w:tc>
        <w:tc>
          <w:tcPr>
            <w:tcW w:w="7776" w:type="dxa"/>
            <w:vAlign w:val="center"/>
          </w:tcPr>
          <w:p w14:paraId="3061B40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shrabky z česlí </w:t>
            </w:r>
          </w:p>
        </w:tc>
        <w:tc>
          <w:tcPr>
            <w:tcW w:w="900" w:type="dxa"/>
            <w:vAlign w:val="center"/>
          </w:tcPr>
          <w:p w14:paraId="2F453B21" w14:textId="77777777" w:rsidR="006F7040" w:rsidRPr="007D20A9" w:rsidRDefault="006F7040" w:rsidP="006F7040">
            <w:pPr>
              <w:rPr>
                <w:rFonts w:ascii="Arial Narrow" w:hAnsi="Arial Narrow"/>
                <w:iCs/>
                <w:sz w:val="22"/>
                <w:szCs w:val="20"/>
              </w:rPr>
            </w:pPr>
          </w:p>
        </w:tc>
      </w:tr>
      <w:tr w:rsidR="006F7040" w:rsidRPr="007D20A9" w14:paraId="62468420" w14:textId="77777777" w:rsidTr="006F7040">
        <w:trPr>
          <w:cantSplit/>
          <w:trHeight w:val="217"/>
        </w:trPr>
        <w:tc>
          <w:tcPr>
            <w:tcW w:w="1332" w:type="dxa"/>
            <w:vAlign w:val="center"/>
          </w:tcPr>
          <w:p w14:paraId="503A508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19 08 02</w:t>
            </w:r>
          </w:p>
        </w:tc>
        <w:tc>
          <w:tcPr>
            <w:tcW w:w="7776" w:type="dxa"/>
            <w:vAlign w:val="center"/>
          </w:tcPr>
          <w:p w14:paraId="682FDB0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lapáků písku</w:t>
            </w:r>
          </w:p>
        </w:tc>
        <w:tc>
          <w:tcPr>
            <w:tcW w:w="900" w:type="dxa"/>
            <w:vAlign w:val="center"/>
          </w:tcPr>
          <w:p w14:paraId="0EF1834B" w14:textId="7DA30C5E" w:rsidR="006F7040" w:rsidRPr="007D20A9" w:rsidRDefault="006F7040" w:rsidP="006F7040">
            <w:pPr>
              <w:rPr>
                <w:rFonts w:ascii="Arial Narrow" w:hAnsi="Arial Narrow"/>
                <w:iCs/>
                <w:sz w:val="22"/>
                <w:szCs w:val="20"/>
              </w:rPr>
            </w:pPr>
          </w:p>
        </w:tc>
      </w:tr>
      <w:tr w:rsidR="006F7040" w:rsidRPr="007D20A9" w14:paraId="55E9B562" w14:textId="77777777" w:rsidTr="006F7040">
        <w:trPr>
          <w:cantSplit/>
        </w:trPr>
        <w:tc>
          <w:tcPr>
            <w:tcW w:w="10008" w:type="dxa"/>
            <w:gridSpan w:val="3"/>
            <w:shd w:val="clear" w:color="auto" w:fill="E6E6E6"/>
            <w:vAlign w:val="center"/>
          </w:tcPr>
          <w:p w14:paraId="580BC0A1"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19 09</w:t>
            </w:r>
            <w:r w:rsidRPr="007D20A9">
              <w:rPr>
                <w:rFonts w:ascii="Arial Narrow" w:hAnsi="Arial Narrow"/>
                <w:bCs/>
                <w:i/>
                <w:iCs/>
                <w:sz w:val="22"/>
                <w:szCs w:val="22"/>
              </w:rPr>
              <w:tab/>
              <w:t xml:space="preserve"> odpady z výroby vody pro spotřebu lidí nebo vody pro průmyslové účely  </w:t>
            </w:r>
          </w:p>
        </w:tc>
      </w:tr>
      <w:tr w:rsidR="006F7040" w:rsidRPr="007D20A9" w14:paraId="162467D7" w14:textId="77777777" w:rsidTr="006F7040">
        <w:trPr>
          <w:cantSplit/>
          <w:trHeight w:val="217"/>
        </w:trPr>
        <w:tc>
          <w:tcPr>
            <w:tcW w:w="1332" w:type="dxa"/>
            <w:vAlign w:val="center"/>
          </w:tcPr>
          <w:p w14:paraId="2AB55B8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19 09 04</w:t>
            </w:r>
          </w:p>
        </w:tc>
        <w:tc>
          <w:tcPr>
            <w:tcW w:w="7776" w:type="dxa"/>
            <w:vAlign w:val="center"/>
          </w:tcPr>
          <w:p w14:paraId="0A85A5B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upotřebené aktivní uhlí</w:t>
            </w:r>
          </w:p>
        </w:tc>
        <w:tc>
          <w:tcPr>
            <w:tcW w:w="900" w:type="dxa"/>
            <w:vAlign w:val="center"/>
          </w:tcPr>
          <w:p w14:paraId="4433E6A7" w14:textId="731E6E60" w:rsidR="006F7040" w:rsidRPr="007D20A9" w:rsidRDefault="006F7040" w:rsidP="006F7040">
            <w:pPr>
              <w:rPr>
                <w:rFonts w:ascii="Arial Narrow" w:hAnsi="Arial Narrow"/>
                <w:iCs/>
                <w:sz w:val="22"/>
                <w:szCs w:val="20"/>
              </w:rPr>
            </w:pPr>
          </w:p>
        </w:tc>
      </w:tr>
      <w:tr w:rsidR="006F7040" w:rsidRPr="007D20A9" w14:paraId="4FDDF4FD" w14:textId="77777777" w:rsidTr="006F7040">
        <w:trPr>
          <w:cantSplit/>
          <w:trHeight w:val="217"/>
        </w:trPr>
        <w:tc>
          <w:tcPr>
            <w:tcW w:w="1332" w:type="dxa"/>
            <w:vAlign w:val="center"/>
          </w:tcPr>
          <w:p w14:paraId="0DB06E6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19 09 05</w:t>
            </w:r>
          </w:p>
        </w:tc>
        <w:tc>
          <w:tcPr>
            <w:tcW w:w="7776" w:type="dxa"/>
            <w:vAlign w:val="center"/>
          </w:tcPr>
          <w:p w14:paraId="44887AA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nasycené nebo upotřebené pryskyřice iontoměničů</w:t>
            </w:r>
          </w:p>
        </w:tc>
        <w:tc>
          <w:tcPr>
            <w:tcW w:w="900" w:type="dxa"/>
            <w:vAlign w:val="center"/>
          </w:tcPr>
          <w:p w14:paraId="42D71218" w14:textId="77777777" w:rsidR="006F7040" w:rsidRPr="007D20A9" w:rsidRDefault="006F7040" w:rsidP="006F7040">
            <w:pPr>
              <w:rPr>
                <w:rFonts w:ascii="Arial Narrow" w:hAnsi="Arial Narrow"/>
                <w:iCs/>
                <w:sz w:val="22"/>
                <w:szCs w:val="20"/>
              </w:rPr>
            </w:pPr>
          </w:p>
        </w:tc>
      </w:tr>
      <w:tr w:rsidR="006F7040" w:rsidRPr="007D20A9" w14:paraId="4918102D" w14:textId="77777777" w:rsidTr="006F7040">
        <w:trPr>
          <w:cantSplit/>
          <w:trHeight w:val="217"/>
        </w:trPr>
        <w:tc>
          <w:tcPr>
            <w:tcW w:w="1332" w:type="dxa"/>
            <w:vAlign w:val="center"/>
          </w:tcPr>
          <w:p w14:paraId="110C78B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19 09 06</w:t>
            </w:r>
          </w:p>
        </w:tc>
        <w:tc>
          <w:tcPr>
            <w:tcW w:w="7776" w:type="dxa"/>
            <w:vAlign w:val="center"/>
          </w:tcPr>
          <w:p w14:paraId="267EA53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roztoky a kaly z regenerace iontoměničů</w:t>
            </w:r>
          </w:p>
        </w:tc>
        <w:tc>
          <w:tcPr>
            <w:tcW w:w="900" w:type="dxa"/>
            <w:vAlign w:val="center"/>
          </w:tcPr>
          <w:p w14:paraId="63943DE9" w14:textId="77777777" w:rsidR="006F7040" w:rsidRPr="007D20A9" w:rsidRDefault="006F7040" w:rsidP="006F7040">
            <w:pPr>
              <w:rPr>
                <w:rFonts w:ascii="Arial Narrow" w:hAnsi="Arial Narrow"/>
                <w:iCs/>
                <w:sz w:val="22"/>
                <w:szCs w:val="20"/>
              </w:rPr>
            </w:pPr>
          </w:p>
        </w:tc>
      </w:tr>
      <w:tr w:rsidR="006F7040" w:rsidRPr="007D20A9" w14:paraId="77CF98D9" w14:textId="77777777" w:rsidTr="006F7040">
        <w:trPr>
          <w:cantSplit/>
          <w:trHeight w:val="217"/>
        </w:trPr>
        <w:tc>
          <w:tcPr>
            <w:tcW w:w="1332" w:type="dxa"/>
            <w:vAlign w:val="center"/>
          </w:tcPr>
          <w:p w14:paraId="3B3163D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19 09 99</w:t>
            </w:r>
          </w:p>
        </w:tc>
        <w:tc>
          <w:tcPr>
            <w:tcW w:w="7776" w:type="dxa"/>
            <w:vAlign w:val="center"/>
          </w:tcPr>
          <w:p w14:paraId="70D0129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7966CCE6" w14:textId="77777777" w:rsidR="006F7040" w:rsidRPr="007D20A9" w:rsidRDefault="006F7040" w:rsidP="006F7040">
            <w:pPr>
              <w:rPr>
                <w:rFonts w:ascii="Arial Narrow" w:hAnsi="Arial Narrow"/>
                <w:iCs/>
                <w:sz w:val="22"/>
                <w:szCs w:val="20"/>
              </w:rPr>
            </w:pPr>
          </w:p>
        </w:tc>
      </w:tr>
      <w:tr w:rsidR="006F7040" w:rsidRPr="007D20A9" w14:paraId="7A5ACAB4" w14:textId="77777777" w:rsidTr="006F7040">
        <w:trPr>
          <w:cantSplit/>
        </w:trPr>
        <w:tc>
          <w:tcPr>
            <w:tcW w:w="10008" w:type="dxa"/>
            <w:gridSpan w:val="3"/>
            <w:shd w:val="clear" w:color="auto" w:fill="E6E6E6"/>
            <w:vAlign w:val="center"/>
          </w:tcPr>
          <w:p w14:paraId="7227C26D"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19 11</w:t>
            </w:r>
            <w:r w:rsidRPr="007D20A9">
              <w:rPr>
                <w:rFonts w:ascii="Arial Narrow" w:hAnsi="Arial Narrow"/>
                <w:bCs/>
                <w:i/>
                <w:iCs/>
                <w:sz w:val="22"/>
                <w:szCs w:val="22"/>
              </w:rPr>
              <w:tab/>
              <w:t>odpady z regenerace olejů</w:t>
            </w:r>
          </w:p>
        </w:tc>
      </w:tr>
      <w:tr w:rsidR="006F7040" w:rsidRPr="007D20A9" w14:paraId="550CF510" w14:textId="77777777" w:rsidTr="006F7040">
        <w:trPr>
          <w:cantSplit/>
          <w:trHeight w:val="217"/>
        </w:trPr>
        <w:tc>
          <w:tcPr>
            <w:tcW w:w="1332" w:type="dxa"/>
            <w:vAlign w:val="center"/>
          </w:tcPr>
          <w:p w14:paraId="081F460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19 11 06</w:t>
            </w:r>
          </w:p>
        </w:tc>
        <w:tc>
          <w:tcPr>
            <w:tcW w:w="7776" w:type="dxa"/>
            <w:vAlign w:val="center"/>
          </w:tcPr>
          <w:p w14:paraId="32CDCD3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z čištění odpadních vod v místě jejich vzniku neuvedené pod číslem 19 11 05</w:t>
            </w:r>
          </w:p>
        </w:tc>
        <w:tc>
          <w:tcPr>
            <w:tcW w:w="900" w:type="dxa"/>
            <w:vAlign w:val="center"/>
          </w:tcPr>
          <w:p w14:paraId="1C466E94" w14:textId="77777777" w:rsidR="006F7040" w:rsidRPr="007D20A9" w:rsidRDefault="006F7040" w:rsidP="006F7040">
            <w:pPr>
              <w:rPr>
                <w:rFonts w:ascii="Arial Narrow" w:hAnsi="Arial Narrow"/>
                <w:iCs/>
                <w:sz w:val="22"/>
                <w:szCs w:val="20"/>
              </w:rPr>
            </w:pPr>
          </w:p>
        </w:tc>
      </w:tr>
      <w:tr w:rsidR="006F7040" w:rsidRPr="007D20A9" w14:paraId="5F3BAF0B" w14:textId="77777777" w:rsidTr="006F7040">
        <w:trPr>
          <w:cantSplit/>
          <w:trHeight w:val="217"/>
        </w:trPr>
        <w:tc>
          <w:tcPr>
            <w:tcW w:w="1332" w:type="dxa"/>
            <w:vAlign w:val="center"/>
          </w:tcPr>
          <w:p w14:paraId="6D2243B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19 11 99</w:t>
            </w:r>
          </w:p>
        </w:tc>
        <w:tc>
          <w:tcPr>
            <w:tcW w:w="7776" w:type="dxa"/>
            <w:vAlign w:val="center"/>
          </w:tcPr>
          <w:p w14:paraId="568CF30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78549095" w14:textId="77777777" w:rsidR="006F7040" w:rsidRPr="007D20A9" w:rsidRDefault="006F7040" w:rsidP="006F7040">
            <w:pPr>
              <w:rPr>
                <w:rFonts w:ascii="Arial Narrow" w:hAnsi="Arial Narrow"/>
                <w:iCs/>
                <w:sz w:val="22"/>
                <w:szCs w:val="20"/>
              </w:rPr>
            </w:pPr>
          </w:p>
        </w:tc>
      </w:tr>
      <w:tr w:rsidR="006F7040" w:rsidRPr="007D20A9" w14:paraId="01C13AB9" w14:textId="77777777" w:rsidTr="006F7040">
        <w:trPr>
          <w:cantSplit/>
        </w:trPr>
        <w:tc>
          <w:tcPr>
            <w:tcW w:w="10008" w:type="dxa"/>
            <w:gridSpan w:val="3"/>
            <w:shd w:val="clear" w:color="auto" w:fill="E6E6E6"/>
            <w:vAlign w:val="center"/>
          </w:tcPr>
          <w:p w14:paraId="0FB73036"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19 12</w:t>
            </w:r>
            <w:r w:rsidRPr="007D20A9">
              <w:rPr>
                <w:rFonts w:ascii="Arial Narrow" w:hAnsi="Arial Narrow"/>
                <w:bCs/>
                <w:i/>
                <w:iCs/>
                <w:sz w:val="22"/>
                <w:szCs w:val="22"/>
              </w:rPr>
              <w:tab/>
              <w:t xml:space="preserve"> odpady z úpravy odpadů jinde neuvedené (např. třídění, drcení, lisování, peletizace)</w:t>
            </w:r>
          </w:p>
        </w:tc>
      </w:tr>
      <w:tr w:rsidR="006F7040" w:rsidRPr="007D20A9" w14:paraId="5F2D589D" w14:textId="77777777" w:rsidTr="006F7040">
        <w:trPr>
          <w:cantSplit/>
          <w:trHeight w:val="221"/>
        </w:trPr>
        <w:tc>
          <w:tcPr>
            <w:tcW w:w="1332" w:type="dxa"/>
            <w:vAlign w:val="center"/>
          </w:tcPr>
          <w:p w14:paraId="6CF67A09" w14:textId="77777777" w:rsidR="006F7040" w:rsidRPr="007D20A9" w:rsidRDefault="006F7040" w:rsidP="006F7040">
            <w:pPr>
              <w:rPr>
                <w:rFonts w:ascii="Arial Narrow" w:hAnsi="Arial Narrow" w:cs="Arial"/>
                <w:iCs/>
                <w:sz w:val="22"/>
                <w:szCs w:val="20"/>
              </w:rPr>
            </w:pPr>
            <w:r w:rsidRPr="007D20A9">
              <w:rPr>
                <w:rFonts w:ascii="Arial Narrow" w:hAnsi="Arial Narrow"/>
                <w:iCs/>
                <w:sz w:val="22"/>
                <w:szCs w:val="20"/>
              </w:rPr>
              <w:t>19 12 01</w:t>
            </w:r>
          </w:p>
        </w:tc>
        <w:tc>
          <w:tcPr>
            <w:tcW w:w="7776" w:type="dxa"/>
            <w:vAlign w:val="center"/>
          </w:tcPr>
          <w:p w14:paraId="46B49944"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papír a lepenka</w:t>
            </w:r>
          </w:p>
        </w:tc>
        <w:tc>
          <w:tcPr>
            <w:tcW w:w="900" w:type="dxa"/>
            <w:vAlign w:val="center"/>
          </w:tcPr>
          <w:p w14:paraId="1968A923" w14:textId="77777777" w:rsidR="006F7040" w:rsidRPr="007D20A9" w:rsidRDefault="006F7040" w:rsidP="006F7040">
            <w:pPr>
              <w:rPr>
                <w:rFonts w:ascii="Arial Narrow" w:hAnsi="Arial Narrow" w:cs="Arial"/>
                <w:iCs/>
                <w:sz w:val="22"/>
                <w:szCs w:val="20"/>
              </w:rPr>
            </w:pPr>
          </w:p>
        </w:tc>
      </w:tr>
      <w:tr w:rsidR="006F7040" w:rsidRPr="007D20A9" w14:paraId="26FD30B7" w14:textId="77777777" w:rsidTr="006F7040">
        <w:trPr>
          <w:cantSplit/>
          <w:trHeight w:val="218"/>
        </w:trPr>
        <w:tc>
          <w:tcPr>
            <w:tcW w:w="1332" w:type="dxa"/>
            <w:vAlign w:val="center"/>
          </w:tcPr>
          <w:p w14:paraId="69AD6203"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lastRenderedPageBreak/>
              <w:t>19 12 04</w:t>
            </w:r>
          </w:p>
        </w:tc>
        <w:tc>
          <w:tcPr>
            <w:tcW w:w="7776" w:type="dxa"/>
            <w:vAlign w:val="center"/>
          </w:tcPr>
          <w:p w14:paraId="3B960B45"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plasty a kaučuk</w:t>
            </w:r>
          </w:p>
        </w:tc>
        <w:tc>
          <w:tcPr>
            <w:tcW w:w="900" w:type="dxa"/>
            <w:vAlign w:val="center"/>
          </w:tcPr>
          <w:p w14:paraId="063B2B6A" w14:textId="77777777" w:rsidR="006F7040" w:rsidRPr="007D20A9" w:rsidRDefault="006F7040" w:rsidP="006F7040">
            <w:pPr>
              <w:rPr>
                <w:rFonts w:ascii="Arial Narrow" w:hAnsi="Arial Narrow"/>
                <w:iCs/>
                <w:sz w:val="22"/>
                <w:szCs w:val="20"/>
              </w:rPr>
            </w:pPr>
          </w:p>
        </w:tc>
      </w:tr>
      <w:tr w:rsidR="006F7040" w:rsidRPr="007D20A9" w14:paraId="190E0067" w14:textId="77777777" w:rsidTr="006F7040">
        <w:trPr>
          <w:cantSplit/>
          <w:trHeight w:val="218"/>
        </w:trPr>
        <w:tc>
          <w:tcPr>
            <w:tcW w:w="1332" w:type="dxa"/>
            <w:vAlign w:val="center"/>
          </w:tcPr>
          <w:p w14:paraId="5A42A097"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19 12 05</w:t>
            </w:r>
          </w:p>
        </w:tc>
        <w:tc>
          <w:tcPr>
            <w:tcW w:w="7776" w:type="dxa"/>
            <w:vAlign w:val="center"/>
          </w:tcPr>
          <w:p w14:paraId="49179EF7"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sklo</w:t>
            </w:r>
          </w:p>
        </w:tc>
        <w:tc>
          <w:tcPr>
            <w:tcW w:w="900" w:type="dxa"/>
            <w:vAlign w:val="center"/>
          </w:tcPr>
          <w:p w14:paraId="2A3A48F7" w14:textId="77777777" w:rsidR="006F7040" w:rsidRPr="007D20A9" w:rsidRDefault="006F7040" w:rsidP="006F7040">
            <w:pPr>
              <w:rPr>
                <w:rFonts w:ascii="Arial Narrow" w:hAnsi="Arial Narrow"/>
                <w:iCs/>
                <w:sz w:val="22"/>
                <w:szCs w:val="20"/>
              </w:rPr>
            </w:pPr>
          </w:p>
        </w:tc>
      </w:tr>
      <w:tr w:rsidR="006F7040" w:rsidRPr="007D20A9" w14:paraId="1AEA8C6F" w14:textId="77777777" w:rsidTr="006F7040">
        <w:trPr>
          <w:cantSplit/>
          <w:trHeight w:val="218"/>
        </w:trPr>
        <w:tc>
          <w:tcPr>
            <w:tcW w:w="1332" w:type="dxa"/>
            <w:vAlign w:val="center"/>
          </w:tcPr>
          <w:p w14:paraId="49322CA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19 12 07</w:t>
            </w:r>
          </w:p>
        </w:tc>
        <w:tc>
          <w:tcPr>
            <w:tcW w:w="7776" w:type="dxa"/>
            <w:vAlign w:val="center"/>
          </w:tcPr>
          <w:p w14:paraId="24E72C0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dřevo neuvedené pod číslem 19 12 06</w:t>
            </w:r>
          </w:p>
        </w:tc>
        <w:tc>
          <w:tcPr>
            <w:tcW w:w="900" w:type="dxa"/>
            <w:vAlign w:val="center"/>
          </w:tcPr>
          <w:p w14:paraId="5391C976" w14:textId="77777777" w:rsidR="006F7040" w:rsidRPr="007D20A9" w:rsidRDefault="006F7040" w:rsidP="006F7040">
            <w:pPr>
              <w:rPr>
                <w:rFonts w:ascii="Arial Narrow" w:hAnsi="Arial Narrow" w:cs="Arial"/>
                <w:iCs/>
                <w:sz w:val="22"/>
                <w:szCs w:val="20"/>
              </w:rPr>
            </w:pPr>
          </w:p>
        </w:tc>
      </w:tr>
      <w:tr w:rsidR="006F7040" w:rsidRPr="007D20A9" w14:paraId="11478533" w14:textId="77777777" w:rsidTr="006F7040">
        <w:trPr>
          <w:cantSplit/>
          <w:trHeight w:val="218"/>
        </w:trPr>
        <w:tc>
          <w:tcPr>
            <w:tcW w:w="1332" w:type="dxa"/>
            <w:vAlign w:val="center"/>
          </w:tcPr>
          <w:p w14:paraId="331A4CA0"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19 12 08</w:t>
            </w:r>
          </w:p>
        </w:tc>
        <w:tc>
          <w:tcPr>
            <w:tcW w:w="7776" w:type="dxa"/>
            <w:vAlign w:val="center"/>
          </w:tcPr>
          <w:p w14:paraId="12FA68D9" w14:textId="77777777" w:rsidR="006F7040" w:rsidRPr="007D20A9" w:rsidRDefault="006F7040" w:rsidP="006F7040">
            <w:pPr>
              <w:rPr>
                <w:rFonts w:ascii="Arial Narrow" w:hAnsi="Arial Narrow"/>
                <w:iCs/>
                <w:sz w:val="22"/>
                <w:szCs w:val="20"/>
              </w:rPr>
            </w:pPr>
            <w:r w:rsidRPr="007D20A9">
              <w:rPr>
                <w:rFonts w:ascii="Arial Narrow" w:hAnsi="Arial Narrow" w:cs="Arial"/>
                <w:iCs/>
                <w:sz w:val="22"/>
                <w:szCs w:val="20"/>
              </w:rPr>
              <w:t>textil</w:t>
            </w:r>
          </w:p>
        </w:tc>
        <w:tc>
          <w:tcPr>
            <w:tcW w:w="900" w:type="dxa"/>
            <w:vAlign w:val="center"/>
          </w:tcPr>
          <w:p w14:paraId="2B9514B1" w14:textId="77777777" w:rsidR="006F7040" w:rsidRPr="007D20A9" w:rsidRDefault="006F7040" w:rsidP="006F7040">
            <w:pPr>
              <w:rPr>
                <w:rFonts w:ascii="Arial Narrow" w:hAnsi="Arial Narrow"/>
                <w:iCs/>
                <w:sz w:val="22"/>
                <w:szCs w:val="20"/>
              </w:rPr>
            </w:pPr>
          </w:p>
        </w:tc>
      </w:tr>
      <w:tr w:rsidR="006F7040" w:rsidRPr="007D20A9" w14:paraId="53E058B1" w14:textId="77777777" w:rsidTr="006F7040">
        <w:trPr>
          <w:cantSplit/>
          <w:trHeight w:val="218"/>
        </w:trPr>
        <w:tc>
          <w:tcPr>
            <w:tcW w:w="1332" w:type="dxa"/>
            <w:vAlign w:val="center"/>
          </w:tcPr>
          <w:p w14:paraId="7FCDA02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19 12 09</w:t>
            </w:r>
          </w:p>
        </w:tc>
        <w:tc>
          <w:tcPr>
            <w:tcW w:w="7776" w:type="dxa"/>
            <w:vAlign w:val="center"/>
          </w:tcPr>
          <w:p w14:paraId="0E862C4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nerosty (např. písek, kameny)</w:t>
            </w:r>
          </w:p>
        </w:tc>
        <w:tc>
          <w:tcPr>
            <w:tcW w:w="900" w:type="dxa"/>
            <w:vAlign w:val="center"/>
          </w:tcPr>
          <w:p w14:paraId="4C5E2C8F" w14:textId="717D5F5E" w:rsidR="006F7040" w:rsidRPr="007D20A9" w:rsidRDefault="006F7040" w:rsidP="006F7040">
            <w:pPr>
              <w:rPr>
                <w:rFonts w:ascii="Arial Narrow" w:hAnsi="Arial Narrow"/>
                <w:iCs/>
                <w:sz w:val="22"/>
                <w:szCs w:val="20"/>
              </w:rPr>
            </w:pPr>
          </w:p>
        </w:tc>
      </w:tr>
      <w:tr w:rsidR="006F7040" w:rsidRPr="007D20A9" w14:paraId="5D3CA4A3" w14:textId="77777777" w:rsidTr="006F7040">
        <w:trPr>
          <w:cantSplit/>
          <w:trHeight w:val="218"/>
        </w:trPr>
        <w:tc>
          <w:tcPr>
            <w:tcW w:w="1332" w:type="dxa"/>
            <w:vAlign w:val="center"/>
          </w:tcPr>
          <w:p w14:paraId="60B769F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19 12 10</w:t>
            </w:r>
          </w:p>
        </w:tc>
        <w:tc>
          <w:tcPr>
            <w:tcW w:w="7776" w:type="dxa"/>
            <w:vAlign w:val="center"/>
          </w:tcPr>
          <w:p w14:paraId="77694FF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spalitelný odpad (palivo vyrobené z odpadu)</w:t>
            </w:r>
          </w:p>
        </w:tc>
        <w:tc>
          <w:tcPr>
            <w:tcW w:w="900" w:type="dxa"/>
            <w:vAlign w:val="center"/>
          </w:tcPr>
          <w:p w14:paraId="1E2DC71F" w14:textId="77777777" w:rsidR="006F7040" w:rsidRPr="007D20A9" w:rsidRDefault="006F7040" w:rsidP="006F7040">
            <w:pPr>
              <w:rPr>
                <w:rFonts w:ascii="Arial Narrow" w:hAnsi="Arial Narrow"/>
                <w:iCs/>
                <w:sz w:val="22"/>
                <w:szCs w:val="20"/>
              </w:rPr>
            </w:pPr>
          </w:p>
        </w:tc>
      </w:tr>
      <w:tr w:rsidR="006F7040" w:rsidRPr="007D20A9" w14:paraId="0263FF4D" w14:textId="77777777" w:rsidTr="006F7040">
        <w:trPr>
          <w:cantSplit/>
          <w:trHeight w:val="218"/>
        </w:trPr>
        <w:tc>
          <w:tcPr>
            <w:tcW w:w="1332" w:type="dxa"/>
            <w:vAlign w:val="center"/>
          </w:tcPr>
          <w:p w14:paraId="7A84D9C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19 12 12</w:t>
            </w:r>
          </w:p>
        </w:tc>
        <w:tc>
          <w:tcPr>
            <w:tcW w:w="7776" w:type="dxa"/>
            <w:vAlign w:val="center"/>
          </w:tcPr>
          <w:p w14:paraId="55A39BF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jiné odpady (včetně směsí materiálů) z mechanické úpravy odpadu neuvedené </w:t>
            </w:r>
            <w:proofErr w:type="gramStart"/>
            <w:r w:rsidRPr="007D20A9">
              <w:rPr>
                <w:rFonts w:ascii="Arial Narrow" w:hAnsi="Arial Narrow"/>
                <w:iCs/>
                <w:sz w:val="22"/>
                <w:szCs w:val="20"/>
              </w:rPr>
              <w:t>pod  číslem</w:t>
            </w:r>
            <w:proofErr w:type="gramEnd"/>
            <w:r w:rsidRPr="007D20A9">
              <w:rPr>
                <w:rFonts w:ascii="Arial Narrow" w:hAnsi="Arial Narrow"/>
                <w:iCs/>
                <w:sz w:val="22"/>
                <w:szCs w:val="20"/>
              </w:rPr>
              <w:t xml:space="preserve"> 19 12 11</w:t>
            </w:r>
          </w:p>
        </w:tc>
        <w:tc>
          <w:tcPr>
            <w:tcW w:w="900" w:type="dxa"/>
            <w:vAlign w:val="center"/>
          </w:tcPr>
          <w:p w14:paraId="00A2D8CE" w14:textId="77777777" w:rsidR="006F7040" w:rsidRPr="007D20A9" w:rsidRDefault="006F7040" w:rsidP="006F7040">
            <w:pPr>
              <w:rPr>
                <w:rFonts w:ascii="Arial Narrow" w:hAnsi="Arial Narrow"/>
                <w:iCs/>
                <w:sz w:val="22"/>
                <w:szCs w:val="20"/>
              </w:rPr>
            </w:pPr>
          </w:p>
        </w:tc>
      </w:tr>
      <w:tr w:rsidR="006F7040" w:rsidRPr="007D20A9" w14:paraId="013EF343" w14:textId="77777777" w:rsidTr="006F7040">
        <w:trPr>
          <w:cantSplit/>
        </w:trPr>
        <w:tc>
          <w:tcPr>
            <w:tcW w:w="10008" w:type="dxa"/>
            <w:gridSpan w:val="3"/>
            <w:shd w:val="clear" w:color="auto" w:fill="E6E6E6"/>
            <w:vAlign w:val="center"/>
          </w:tcPr>
          <w:p w14:paraId="5145E3BF"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19 13</w:t>
            </w:r>
            <w:r w:rsidRPr="007D20A9">
              <w:rPr>
                <w:rFonts w:ascii="Arial Narrow" w:hAnsi="Arial Narrow"/>
                <w:bCs/>
                <w:i/>
                <w:iCs/>
                <w:sz w:val="22"/>
                <w:szCs w:val="22"/>
              </w:rPr>
              <w:tab/>
              <w:t xml:space="preserve"> odpady ze sanace zeminy a podzemní vody</w:t>
            </w:r>
          </w:p>
        </w:tc>
      </w:tr>
      <w:tr w:rsidR="006F7040" w:rsidRPr="007D20A9" w14:paraId="66E99C8F" w14:textId="77777777" w:rsidTr="006F7040">
        <w:trPr>
          <w:cantSplit/>
          <w:trHeight w:val="215"/>
        </w:trPr>
        <w:tc>
          <w:tcPr>
            <w:tcW w:w="1332" w:type="dxa"/>
            <w:vAlign w:val="center"/>
          </w:tcPr>
          <w:p w14:paraId="6707068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19 13 02</w:t>
            </w:r>
          </w:p>
        </w:tc>
        <w:tc>
          <w:tcPr>
            <w:tcW w:w="7776" w:type="dxa"/>
            <w:vAlign w:val="center"/>
          </w:tcPr>
          <w:p w14:paraId="1392B4A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pevné odpady ze sanace zeminy neuvedené pod číslem 19 13 01</w:t>
            </w:r>
          </w:p>
        </w:tc>
        <w:tc>
          <w:tcPr>
            <w:tcW w:w="900" w:type="dxa"/>
            <w:vAlign w:val="center"/>
          </w:tcPr>
          <w:p w14:paraId="7E2830EB" w14:textId="71C09B25" w:rsidR="006F7040" w:rsidRPr="007D20A9" w:rsidRDefault="006F7040" w:rsidP="006F7040">
            <w:pPr>
              <w:rPr>
                <w:rFonts w:ascii="Arial Narrow" w:hAnsi="Arial Narrow"/>
                <w:iCs/>
                <w:sz w:val="22"/>
                <w:szCs w:val="20"/>
              </w:rPr>
            </w:pPr>
          </w:p>
        </w:tc>
      </w:tr>
      <w:tr w:rsidR="006F7040" w:rsidRPr="007D20A9" w14:paraId="5D069777" w14:textId="77777777" w:rsidTr="006F7040">
        <w:trPr>
          <w:cantSplit/>
          <w:trHeight w:val="215"/>
        </w:trPr>
        <w:tc>
          <w:tcPr>
            <w:tcW w:w="1332" w:type="dxa"/>
            <w:vAlign w:val="center"/>
          </w:tcPr>
          <w:p w14:paraId="2B27F716" w14:textId="77777777" w:rsidR="006F7040" w:rsidRPr="007D20A9" w:rsidRDefault="006F7040" w:rsidP="006F7040">
            <w:pPr>
              <w:rPr>
                <w:rFonts w:ascii="Arial Narrow" w:hAnsi="Arial Narrow"/>
                <w:iCs/>
                <w:sz w:val="22"/>
                <w:szCs w:val="20"/>
              </w:rPr>
            </w:pPr>
            <w:r w:rsidRPr="007D20A9">
              <w:rPr>
                <w:rFonts w:ascii="Arial Narrow" w:hAnsi="Arial Narrow"/>
                <w:iCs/>
                <w:sz w:val="22"/>
              </w:rPr>
              <w:t>19 13 04</w:t>
            </w:r>
          </w:p>
        </w:tc>
        <w:tc>
          <w:tcPr>
            <w:tcW w:w="7776" w:type="dxa"/>
            <w:vAlign w:val="center"/>
          </w:tcPr>
          <w:p w14:paraId="373ED85D" w14:textId="77777777" w:rsidR="006F7040" w:rsidRPr="007D20A9" w:rsidRDefault="006F7040" w:rsidP="006F7040">
            <w:pPr>
              <w:rPr>
                <w:rFonts w:ascii="Arial Narrow" w:hAnsi="Arial Narrow"/>
                <w:iCs/>
                <w:sz w:val="22"/>
                <w:szCs w:val="20"/>
              </w:rPr>
            </w:pPr>
            <w:r w:rsidRPr="007D20A9">
              <w:rPr>
                <w:rFonts w:ascii="Arial Narrow" w:hAnsi="Arial Narrow"/>
                <w:iCs/>
                <w:sz w:val="22"/>
              </w:rPr>
              <w:t>kaly ze sanace zeminy</w:t>
            </w:r>
            <w:r w:rsidRPr="007D20A9">
              <w:rPr>
                <w:rFonts w:ascii="Arial Narrow" w:hAnsi="Arial Narrow" w:cs="Arial Narrow"/>
                <w:iCs/>
                <w:sz w:val="22"/>
              </w:rPr>
              <w:t xml:space="preserve"> neuvedené pod číslem 19 13 03 v rypném stavu</w:t>
            </w:r>
          </w:p>
        </w:tc>
        <w:tc>
          <w:tcPr>
            <w:tcW w:w="900" w:type="dxa"/>
            <w:vAlign w:val="center"/>
          </w:tcPr>
          <w:p w14:paraId="00FF4BAB" w14:textId="050CE058" w:rsidR="006F7040" w:rsidRPr="007D20A9" w:rsidRDefault="006F7040" w:rsidP="006F7040">
            <w:pPr>
              <w:rPr>
                <w:rFonts w:ascii="Arial Narrow" w:hAnsi="Arial Narrow"/>
                <w:iCs/>
                <w:sz w:val="22"/>
                <w:szCs w:val="20"/>
              </w:rPr>
            </w:pPr>
          </w:p>
        </w:tc>
      </w:tr>
      <w:tr w:rsidR="006F7040" w:rsidRPr="007D20A9" w14:paraId="463984DD" w14:textId="77777777" w:rsidTr="006F7040">
        <w:trPr>
          <w:cantSplit/>
          <w:trHeight w:val="215"/>
        </w:trPr>
        <w:tc>
          <w:tcPr>
            <w:tcW w:w="1332" w:type="dxa"/>
            <w:vAlign w:val="center"/>
          </w:tcPr>
          <w:p w14:paraId="60EDA0D9" w14:textId="77777777" w:rsidR="006F7040" w:rsidRPr="007D20A9" w:rsidRDefault="006F7040" w:rsidP="006F7040">
            <w:pPr>
              <w:rPr>
                <w:rFonts w:ascii="Arial Narrow" w:hAnsi="Arial Narrow"/>
                <w:iCs/>
                <w:sz w:val="22"/>
                <w:szCs w:val="20"/>
              </w:rPr>
            </w:pPr>
            <w:r w:rsidRPr="007D20A9">
              <w:rPr>
                <w:rFonts w:ascii="Arial Narrow" w:hAnsi="Arial Narrow"/>
                <w:iCs/>
                <w:sz w:val="22"/>
              </w:rPr>
              <w:t>19 13 06</w:t>
            </w:r>
          </w:p>
        </w:tc>
        <w:tc>
          <w:tcPr>
            <w:tcW w:w="7776" w:type="dxa"/>
            <w:vAlign w:val="center"/>
          </w:tcPr>
          <w:p w14:paraId="17408A5D" w14:textId="77777777" w:rsidR="006F7040" w:rsidRPr="007D20A9" w:rsidRDefault="006F7040" w:rsidP="006F7040">
            <w:pPr>
              <w:rPr>
                <w:rFonts w:ascii="Arial Narrow" w:hAnsi="Arial Narrow"/>
                <w:iCs/>
                <w:sz w:val="22"/>
                <w:szCs w:val="20"/>
              </w:rPr>
            </w:pPr>
            <w:r w:rsidRPr="007D20A9">
              <w:rPr>
                <w:rFonts w:ascii="Arial Narrow" w:hAnsi="Arial Narrow"/>
                <w:iCs/>
                <w:sz w:val="22"/>
              </w:rPr>
              <w:t>kaly ze sanace podzemní vody</w:t>
            </w:r>
            <w:r w:rsidRPr="007D20A9">
              <w:rPr>
                <w:rFonts w:ascii="Arial Narrow" w:hAnsi="Arial Narrow" w:cs="Arial Narrow"/>
                <w:iCs/>
                <w:sz w:val="22"/>
              </w:rPr>
              <w:t xml:space="preserve"> neuvedené pod číslem 19 13 05 v rypném stavu</w:t>
            </w:r>
          </w:p>
        </w:tc>
        <w:tc>
          <w:tcPr>
            <w:tcW w:w="900" w:type="dxa"/>
            <w:vAlign w:val="center"/>
          </w:tcPr>
          <w:p w14:paraId="2208C9FC" w14:textId="5A0733DC" w:rsidR="006F7040" w:rsidRPr="007D20A9" w:rsidRDefault="006F7040" w:rsidP="006F7040">
            <w:pPr>
              <w:rPr>
                <w:rFonts w:ascii="Arial Narrow" w:hAnsi="Arial Narrow"/>
                <w:iCs/>
                <w:sz w:val="22"/>
                <w:szCs w:val="20"/>
              </w:rPr>
            </w:pPr>
          </w:p>
        </w:tc>
      </w:tr>
      <w:tr w:rsidR="006F7040" w:rsidRPr="007D20A9" w14:paraId="64762AAE" w14:textId="77777777" w:rsidTr="006F7040">
        <w:trPr>
          <w:cantSplit/>
        </w:trPr>
        <w:tc>
          <w:tcPr>
            <w:tcW w:w="10008" w:type="dxa"/>
            <w:gridSpan w:val="3"/>
            <w:tcBorders>
              <w:left w:val="nil"/>
              <w:right w:val="nil"/>
            </w:tcBorders>
            <w:vAlign w:val="center"/>
          </w:tcPr>
          <w:p w14:paraId="27AAF498" w14:textId="77777777" w:rsidR="006F7040" w:rsidRPr="007D20A9" w:rsidRDefault="006F7040" w:rsidP="006F7040">
            <w:pPr>
              <w:rPr>
                <w:rFonts w:ascii="Arial Narrow" w:hAnsi="Arial Narrow"/>
                <w:iCs/>
                <w:sz w:val="22"/>
                <w:szCs w:val="22"/>
              </w:rPr>
            </w:pPr>
          </w:p>
        </w:tc>
      </w:tr>
      <w:tr w:rsidR="006F7040" w:rsidRPr="007D20A9" w14:paraId="380C3F23" w14:textId="77777777" w:rsidTr="006F7040">
        <w:trPr>
          <w:cantSplit/>
        </w:trPr>
        <w:tc>
          <w:tcPr>
            <w:tcW w:w="10008" w:type="dxa"/>
            <w:gridSpan w:val="3"/>
            <w:vAlign w:val="center"/>
          </w:tcPr>
          <w:p w14:paraId="24504FA5" w14:textId="77777777" w:rsidR="006F7040" w:rsidRPr="007D20A9" w:rsidRDefault="006F7040" w:rsidP="006F7040">
            <w:pPr>
              <w:keepNext/>
              <w:ind w:left="720" w:hanging="720"/>
              <w:rPr>
                <w:rFonts w:ascii="Arial Narrow" w:hAnsi="Arial Narrow"/>
                <w:b/>
                <w:bCs/>
                <w:iCs/>
                <w:sz w:val="22"/>
                <w:szCs w:val="22"/>
              </w:rPr>
            </w:pPr>
            <w:r w:rsidRPr="007D20A9">
              <w:rPr>
                <w:rFonts w:ascii="Arial Narrow" w:hAnsi="Arial Narrow"/>
                <w:b/>
                <w:bCs/>
                <w:iCs/>
                <w:sz w:val="22"/>
                <w:szCs w:val="22"/>
              </w:rPr>
              <w:t>20</w:t>
            </w:r>
            <w:r w:rsidRPr="007D20A9">
              <w:rPr>
                <w:rFonts w:ascii="Arial Narrow" w:hAnsi="Arial Narrow"/>
                <w:b/>
                <w:bCs/>
                <w:iCs/>
                <w:sz w:val="22"/>
                <w:szCs w:val="22"/>
              </w:rPr>
              <w:tab/>
              <w:t>KOMUNÁLNÍ ODPADY (ODPADY Z DOMÁCNOSTÍ A PODOBNÉ ŽIVNOSTENSKÉ, PRŮMYSLOVÉ ODPADY A ODPADY Z ÚŘADŮ), VČETNĚ SLOŽEK Z ODDĚLENÉHO SBĚRU</w:t>
            </w:r>
          </w:p>
        </w:tc>
      </w:tr>
      <w:tr w:rsidR="006F7040" w:rsidRPr="007D20A9" w14:paraId="2EE3970F" w14:textId="77777777" w:rsidTr="006F7040">
        <w:trPr>
          <w:cantSplit/>
        </w:trPr>
        <w:tc>
          <w:tcPr>
            <w:tcW w:w="10008" w:type="dxa"/>
            <w:gridSpan w:val="3"/>
            <w:shd w:val="clear" w:color="auto" w:fill="E6E6E6"/>
            <w:vAlign w:val="center"/>
          </w:tcPr>
          <w:p w14:paraId="48DF0585"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 xml:space="preserve">20 01 </w:t>
            </w:r>
            <w:r w:rsidRPr="007D20A9">
              <w:rPr>
                <w:rFonts w:ascii="Arial Narrow" w:hAnsi="Arial Narrow"/>
                <w:bCs/>
                <w:i/>
                <w:iCs/>
                <w:sz w:val="22"/>
                <w:szCs w:val="22"/>
              </w:rPr>
              <w:tab/>
              <w:t>složky z odděleného sběru (kromě odpadů uvedených v podskupině 15 01)</w:t>
            </w:r>
          </w:p>
        </w:tc>
      </w:tr>
      <w:tr w:rsidR="006F7040" w:rsidRPr="007D20A9" w14:paraId="3A2EC1E5" w14:textId="77777777" w:rsidTr="006F7040">
        <w:trPr>
          <w:cantSplit/>
          <w:trHeight w:val="227"/>
        </w:trPr>
        <w:tc>
          <w:tcPr>
            <w:tcW w:w="1332" w:type="dxa"/>
            <w:vAlign w:val="center"/>
          </w:tcPr>
          <w:p w14:paraId="6C26E8D2"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20 01 01</w:t>
            </w:r>
          </w:p>
        </w:tc>
        <w:tc>
          <w:tcPr>
            <w:tcW w:w="7776" w:type="dxa"/>
            <w:vAlign w:val="center"/>
          </w:tcPr>
          <w:p w14:paraId="2BBEC058" w14:textId="290B3800"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 xml:space="preserve">papír a lepenka </w:t>
            </w:r>
          </w:p>
        </w:tc>
        <w:tc>
          <w:tcPr>
            <w:tcW w:w="900" w:type="dxa"/>
            <w:vAlign w:val="center"/>
          </w:tcPr>
          <w:p w14:paraId="4FE5B3C7" w14:textId="77777777" w:rsidR="006F7040" w:rsidRPr="007D20A9" w:rsidRDefault="006F7040" w:rsidP="006F7040">
            <w:pPr>
              <w:keepNext/>
              <w:rPr>
                <w:rFonts w:ascii="Arial Narrow" w:hAnsi="Arial Narrow"/>
                <w:iCs/>
                <w:sz w:val="22"/>
                <w:szCs w:val="20"/>
              </w:rPr>
            </w:pPr>
          </w:p>
        </w:tc>
      </w:tr>
      <w:tr w:rsidR="00BF5755" w:rsidRPr="007D20A9" w14:paraId="49B07C19" w14:textId="77777777" w:rsidTr="006F7040">
        <w:trPr>
          <w:cantSplit/>
          <w:trHeight w:val="218"/>
        </w:trPr>
        <w:tc>
          <w:tcPr>
            <w:tcW w:w="1332" w:type="dxa"/>
            <w:vAlign w:val="center"/>
          </w:tcPr>
          <w:p w14:paraId="745F4B8F" w14:textId="1295A2AD" w:rsidR="00BF5755" w:rsidRPr="007D20A9" w:rsidRDefault="00BF5755" w:rsidP="006F7040">
            <w:pPr>
              <w:keepNext/>
              <w:rPr>
                <w:rFonts w:ascii="Arial Narrow" w:hAnsi="Arial Narrow"/>
                <w:iCs/>
                <w:sz w:val="22"/>
                <w:szCs w:val="20"/>
              </w:rPr>
            </w:pPr>
            <w:r w:rsidRPr="007D20A9">
              <w:rPr>
                <w:rFonts w:ascii="Arial Narrow" w:hAnsi="Arial Narrow"/>
                <w:iCs/>
                <w:sz w:val="22"/>
                <w:szCs w:val="20"/>
              </w:rPr>
              <w:t>20 01 01 01</w:t>
            </w:r>
          </w:p>
        </w:tc>
        <w:tc>
          <w:tcPr>
            <w:tcW w:w="7776" w:type="dxa"/>
            <w:vAlign w:val="center"/>
          </w:tcPr>
          <w:p w14:paraId="06E2B0AD" w14:textId="649D5EA8" w:rsidR="00BF5755" w:rsidRPr="007D20A9" w:rsidRDefault="00BF5755" w:rsidP="006F7040">
            <w:pPr>
              <w:keepNext/>
              <w:rPr>
                <w:rFonts w:ascii="Arial Narrow" w:hAnsi="Arial Narrow"/>
                <w:iCs/>
                <w:sz w:val="22"/>
                <w:szCs w:val="20"/>
              </w:rPr>
            </w:pPr>
            <w:r w:rsidRPr="007D20A9">
              <w:rPr>
                <w:rFonts w:ascii="Arial Narrow" w:hAnsi="Arial Narrow"/>
                <w:iCs/>
                <w:sz w:val="22"/>
                <w:szCs w:val="20"/>
              </w:rPr>
              <w:t>kompozitní a nápojové kartony</w:t>
            </w:r>
          </w:p>
        </w:tc>
        <w:tc>
          <w:tcPr>
            <w:tcW w:w="900" w:type="dxa"/>
            <w:vAlign w:val="center"/>
          </w:tcPr>
          <w:p w14:paraId="41A09CE9" w14:textId="77777777" w:rsidR="00BF5755" w:rsidRPr="007D20A9" w:rsidRDefault="00BF5755" w:rsidP="006F7040">
            <w:pPr>
              <w:keepNext/>
              <w:rPr>
                <w:rFonts w:ascii="Arial Narrow" w:hAnsi="Arial Narrow"/>
                <w:iCs/>
                <w:sz w:val="22"/>
                <w:szCs w:val="20"/>
              </w:rPr>
            </w:pPr>
          </w:p>
        </w:tc>
      </w:tr>
      <w:tr w:rsidR="006F7040" w:rsidRPr="007D20A9" w14:paraId="298CF726" w14:textId="77777777" w:rsidTr="006F7040">
        <w:trPr>
          <w:cantSplit/>
          <w:trHeight w:val="218"/>
        </w:trPr>
        <w:tc>
          <w:tcPr>
            <w:tcW w:w="1332" w:type="dxa"/>
            <w:vAlign w:val="center"/>
          </w:tcPr>
          <w:p w14:paraId="2ED1378C"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20 01 02</w:t>
            </w:r>
            <w:r w:rsidRPr="007D20A9">
              <w:rPr>
                <w:rFonts w:ascii="Arial Narrow" w:hAnsi="Arial Narrow"/>
                <w:b/>
                <w:bCs/>
                <w:iCs/>
                <w:color w:val="FF0000"/>
                <w:sz w:val="22"/>
                <w:vertAlign w:val="superscript"/>
              </w:rPr>
              <w:t xml:space="preserve"> OBČ</w:t>
            </w:r>
          </w:p>
        </w:tc>
        <w:tc>
          <w:tcPr>
            <w:tcW w:w="7776" w:type="dxa"/>
            <w:vAlign w:val="center"/>
          </w:tcPr>
          <w:p w14:paraId="2B4CC908" w14:textId="1D4F5BCC"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 xml:space="preserve">sklo </w:t>
            </w:r>
          </w:p>
        </w:tc>
        <w:tc>
          <w:tcPr>
            <w:tcW w:w="900" w:type="dxa"/>
            <w:vAlign w:val="center"/>
          </w:tcPr>
          <w:p w14:paraId="3BC90336" w14:textId="77777777" w:rsidR="006F7040" w:rsidRPr="007D20A9" w:rsidRDefault="006F7040" w:rsidP="006F7040">
            <w:pPr>
              <w:keepNext/>
              <w:rPr>
                <w:rFonts w:ascii="Arial Narrow" w:hAnsi="Arial Narrow"/>
                <w:iCs/>
                <w:sz w:val="22"/>
                <w:szCs w:val="20"/>
              </w:rPr>
            </w:pPr>
          </w:p>
        </w:tc>
      </w:tr>
      <w:tr w:rsidR="006F7040" w:rsidRPr="007D20A9" w14:paraId="10DCF2FC" w14:textId="77777777" w:rsidTr="006F7040">
        <w:trPr>
          <w:cantSplit/>
          <w:trHeight w:val="218"/>
        </w:trPr>
        <w:tc>
          <w:tcPr>
            <w:tcW w:w="1332" w:type="dxa"/>
            <w:vAlign w:val="center"/>
          </w:tcPr>
          <w:p w14:paraId="1FF2400D"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20 01 08</w:t>
            </w:r>
          </w:p>
        </w:tc>
        <w:tc>
          <w:tcPr>
            <w:tcW w:w="7776" w:type="dxa"/>
            <w:vAlign w:val="center"/>
          </w:tcPr>
          <w:p w14:paraId="2B9004FF" w14:textId="7A54723C"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 xml:space="preserve">biologicky rozložitelný odpad z kuchyní a stravoven </w:t>
            </w:r>
          </w:p>
        </w:tc>
        <w:tc>
          <w:tcPr>
            <w:tcW w:w="900" w:type="dxa"/>
            <w:vAlign w:val="center"/>
          </w:tcPr>
          <w:p w14:paraId="4F1C6F0C" w14:textId="77777777" w:rsidR="006F7040" w:rsidRPr="007D20A9" w:rsidRDefault="006F7040" w:rsidP="006F7040">
            <w:pPr>
              <w:keepNext/>
              <w:rPr>
                <w:rFonts w:ascii="Arial Narrow" w:hAnsi="Arial Narrow"/>
                <w:iCs/>
                <w:sz w:val="22"/>
                <w:szCs w:val="20"/>
              </w:rPr>
            </w:pPr>
          </w:p>
        </w:tc>
      </w:tr>
      <w:tr w:rsidR="006F7040" w:rsidRPr="007D20A9" w14:paraId="2EB972B6" w14:textId="77777777" w:rsidTr="006F7040">
        <w:trPr>
          <w:cantSplit/>
          <w:trHeight w:val="218"/>
        </w:trPr>
        <w:tc>
          <w:tcPr>
            <w:tcW w:w="1332" w:type="dxa"/>
            <w:vAlign w:val="center"/>
          </w:tcPr>
          <w:p w14:paraId="076255F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20 01 10</w:t>
            </w:r>
          </w:p>
        </w:tc>
        <w:tc>
          <w:tcPr>
            <w:tcW w:w="7776" w:type="dxa"/>
            <w:vAlign w:val="center"/>
          </w:tcPr>
          <w:p w14:paraId="628787FD" w14:textId="78315396"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oděvy </w:t>
            </w:r>
          </w:p>
        </w:tc>
        <w:tc>
          <w:tcPr>
            <w:tcW w:w="900" w:type="dxa"/>
            <w:vAlign w:val="center"/>
          </w:tcPr>
          <w:p w14:paraId="0478F0C5" w14:textId="77777777" w:rsidR="006F7040" w:rsidRPr="007D20A9" w:rsidRDefault="006F7040" w:rsidP="006F7040">
            <w:pPr>
              <w:rPr>
                <w:rFonts w:ascii="Arial Narrow" w:hAnsi="Arial Narrow"/>
                <w:iCs/>
                <w:sz w:val="22"/>
                <w:szCs w:val="20"/>
              </w:rPr>
            </w:pPr>
          </w:p>
        </w:tc>
      </w:tr>
      <w:tr w:rsidR="006F7040" w:rsidRPr="007D20A9" w14:paraId="64E30447" w14:textId="77777777" w:rsidTr="006F7040">
        <w:trPr>
          <w:cantSplit/>
          <w:trHeight w:val="218"/>
        </w:trPr>
        <w:tc>
          <w:tcPr>
            <w:tcW w:w="1332" w:type="dxa"/>
            <w:vAlign w:val="center"/>
          </w:tcPr>
          <w:p w14:paraId="1B726BF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20 01 11</w:t>
            </w:r>
          </w:p>
        </w:tc>
        <w:tc>
          <w:tcPr>
            <w:tcW w:w="7776" w:type="dxa"/>
            <w:vAlign w:val="center"/>
          </w:tcPr>
          <w:p w14:paraId="0FA58169" w14:textId="306028AE"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textilní materiály </w:t>
            </w:r>
          </w:p>
        </w:tc>
        <w:tc>
          <w:tcPr>
            <w:tcW w:w="900" w:type="dxa"/>
            <w:vAlign w:val="center"/>
          </w:tcPr>
          <w:p w14:paraId="5B624AF8" w14:textId="77777777" w:rsidR="006F7040" w:rsidRPr="007D20A9" w:rsidRDefault="006F7040" w:rsidP="006F7040">
            <w:pPr>
              <w:rPr>
                <w:rFonts w:ascii="Arial Narrow" w:hAnsi="Arial Narrow"/>
                <w:iCs/>
                <w:sz w:val="22"/>
                <w:szCs w:val="20"/>
              </w:rPr>
            </w:pPr>
          </w:p>
        </w:tc>
      </w:tr>
      <w:tr w:rsidR="006F7040" w:rsidRPr="007D20A9" w14:paraId="61EFA800" w14:textId="77777777" w:rsidTr="006F7040">
        <w:trPr>
          <w:cantSplit/>
          <w:trHeight w:val="218"/>
        </w:trPr>
        <w:tc>
          <w:tcPr>
            <w:tcW w:w="1332" w:type="dxa"/>
            <w:vAlign w:val="center"/>
          </w:tcPr>
          <w:p w14:paraId="7427FF1E" w14:textId="77777777" w:rsidR="006F7040" w:rsidRPr="007D20A9" w:rsidRDefault="006F7040" w:rsidP="006F7040">
            <w:pPr>
              <w:rPr>
                <w:rFonts w:ascii="Arial Narrow" w:hAnsi="Arial Narrow"/>
                <w:iCs/>
                <w:sz w:val="22"/>
                <w:szCs w:val="20"/>
              </w:rPr>
            </w:pPr>
            <w:r w:rsidRPr="007D20A9">
              <w:rPr>
                <w:rFonts w:ascii="Arial Narrow" w:hAnsi="Arial Narrow"/>
                <w:iCs/>
                <w:sz w:val="22"/>
              </w:rPr>
              <w:t>20 01 25</w:t>
            </w:r>
          </w:p>
        </w:tc>
        <w:tc>
          <w:tcPr>
            <w:tcW w:w="7776" w:type="dxa"/>
            <w:vAlign w:val="center"/>
          </w:tcPr>
          <w:p w14:paraId="3D730E3F" w14:textId="4CE92DE7" w:rsidR="006F7040" w:rsidRPr="007D20A9" w:rsidRDefault="006F7040" w:rsidP="006F7040">
            <w:pPr>
              <w:rPr>
                <w:rFonts w:ascii="Arial Narrow" w:hAnsi="Arial Narrow"/>
                <w:iCs/>
                <w:sz w:val="22"/>
                <w:szCs w:val="20"/>
              </w:rPr>
            </w:pPr>
            <w:r w:rsidRPr="007D20A9">
              <w:rPr>
                <w:rFonts w:ascii="Arial Narrow" w:hAnsi="Arial Narrow"/>
                <w:iCs/>
                <w:sz w:val="22"/>
              </w:rPr>
              <w:t xml:space="preserve">jedlý olej a tuk </w:t>
            </w:r>
          </w:p>
        </w:tc>
        <w:tc>
          <w:tcPr>
            <w:tcW w:w="900" w:type="dxa"/>
            <w:vAlign w:val="center"/>
          </w:tcPr>
          <w:p w14:paraId="01F6538B" w14:textId="77777777" w:rsidR="006F7040" w:rsidRPr="007D20A9" w:rsidRDefault="006F7040" w:rsidP="006F7040">
            <w:pPr>
              <w:rPr>
                <w:rFonts w:ascii="Arial Narrow" w:hAnsi="Arial Narrow"/>
                <w:iCs/>
                <w:sz w:val="22"/>
                <w:szCs w:val="20"/>
              </w:rPr>
            </w:pPr>
          </w:p>
        </w:tc>
      </w:tr>
      <w:tr w:rsidR="006F7040" w:rsidRPr="007D20A9" w14:paraId="0E0B161A" w14:textId="77777777" w:rsidTr="006F7040">
        <w:trPr>
          <w:cantSplit/>
          <w:trHeight w:val="218"/>
        </w:trPr>
        <w:tc>
          <w:tcPr>
            <w:tcW w:w="1332" w:type="dxa"/>
            <w:vAlign w:val="center"/>
          </w:tcPr>
          <w:p w14:paraId="420D0429" w14:textId="77777777" w:rsidR="006F7040" w:rsidRPr="007D20A9" w:rsidRDefault="006F7040" w:rsidP="006F7040">
            <w:pPr>
              <w:rPr>
                <w:rFonts w:ascii="Arial Narrow" w:hAnsi="Arial Narrow"/>
                <w:iCs/>
                <w:sz w:val="22"/>
                <w:szCs w:val="20"/>
              </w:rPr>
            </w:pPr>
            <w:r w:rsidRPr="007D20A9">
              <w:rPr>
                <w:rFonts w:ascii="Arial Narrow" w:hAnsi="Arial Narrow"/>
                <w:iCs/>
                <w:sz w:val="22"/>
              </w:rPr>
              <w:t>20 01 28</w:t>
            </w:r>
          </w:p>
        </w:tc>
        <w:tc>
          <w:tcPr>
            <w:tcW w:w="7776" w:type="dxa"/>
            <w:vAlign w:val="center"/>
          </w:tcPr>
          <w:p w14:paraId="0865628E" w14:textId="77777777" w:rsidR="006F7040" w:rsidRPr="007D20A9" w:rsidRDefault="006F7040" w:rsidP="006F7040">
            <w:pPr>
              <w:rPr>
                <w:rFonts w:ascii="Arial Narrow" w:hAnsi="Arial Narrow"/>
                <w:iCs/>
                <w:sz w:val="22"/>
                <w:szCs w:val="20"/>
              </w:rPr>
            </w:pPr>
            <w:r w:rsidRPr="007D20A9">
              <w:rPr>
                <w:rFonts w:ascii="Arial Narrow" w:hAnsi="Arial Narrow"/>
                <w:iCs/>
                <w:sz w:val="22"/>
              </w:rPr>
              <w:t>barvy</w:t>
            </w:r>
            <w:r w:rsidRPr="007D20A9">
              <w:rPr>
                <w:rFonts w:ascii="Arial Narrow" w:hAnsi="Arial Narrow" w:cs="Arial Narrow"/>
                <w:iCs/>
                <w:sz w:val="22"/>
              </w:rPr>
              <w:t>, tiskařské barvy, lepidla a pryskyřice neuvedené pod číslem 20 01 27</w:t>
            </w:r>
          </w:p>
        </w:tc>
        <w:tc>
          <w:tcPr>
            <w:tcW w:w="900" w:type="dxa"/>
            <w:vAlign w:val="center"/>
          </w:tcPr>
          <w:p w14:paraId="348283E7" w14:textId="77777777" w:rsidR="006F7040" w:rsidRPr="007D20A9" w:rsidRDefault="006F7040" w:rsidP="006F7040">
            <w:pPr>
              <w:rPr>
                <w:rFonts w:ascii="Arial Narrow" w:hAnsi="Arial Narrow"/>
                <w:iCs/>
                <w:sz w:val="22"/>
                <w:szCs w:val="20"/>
              </w:rPr>
            </w:pPr>
          </w:p>
        </w:tc>
      </w:tr>
      <w:tr w:rsidR="006F7040" w:rsidRPr="007D20A9" w14:paraId="7D1DDB3D" w14:textId="77777777" w:rsidTr="006F7040">
        <w:trPr>
          <w:cantSplit/>
          <w:trHeight w:val="218"/>
        </w:trPr>
        <w:tc>
          <w:tcPr>
            <w:tcW w:w="1332" w:type="dxa"/>
            <w:vAlign w:val="center"/>
          </w:tcPr>
          <w:p w14:paraId="5A5BAD7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20 01 38</w:t>
            </w:r>
          </w:p>
        </w:tc>
        <w:tc>
          <w:tcPr>
            <w:tcW w:w="7776" w:type="dxa"/>
            <w:vAlign w:val="center"/>
          </w:tcPr>
          <w:p w14:paraId="0A1AE67C" w14:textId="420F2B8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dřevo neuvedené pod číslem 20 01 37 </w:t>
            </w:r>
          </w:p>
        </w:tc>
        <w:tc>
          <w:tcPr>
            <w:tcW w:w="900" w:type="dxa"/>
            <w:vAlign w:val="center"/>
          </w:tcPr>
          <w:p w14:paraId="4508C943" w14:textId="77777777" w:rsidR="006F7040" w:rsidRPr="007D20A9" w:rsidRDefault="006F7040" w:rsidP="006F7040">
            <w:pPr>
              <w:rPr>
                <w:rFonts w:ascii="Arial Narrow" w:hAnsi="Arial Narrow"/>
                <w:iCs/>
                <w:sz w:val="22"/>
                <w:szCs w:val="20"/>
              </w:rPr>
            </w:pPr>
          </w:p>
        </w:tc>
      </w:tr>
      <w:tr w:rsidR="006F7040" w:rsidRPr="007D20A9" w14:paraId="0A77947E" w14:textId="77777777" w:rsidTr="006F7040">
        <w:trPr>
          <w:cantSplit/>
          <w:trHeight w:val="218"/>
        </w:trPr>
        <w:tc>
          <w:tcPr>
            <w:tcW w:w="1332" w:type="dxa"/>
            <w:vAlign w:val="center"/>
          </w:tcPr>
          <w:p w14:paraId="7D70B36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20 01 39</w:t>
            </w:r>
          </w:p>
        </w:tc>
        <w:tc>
          <w:tcPr>
            <w:tcW w:w="7776" w:type="dxa"/>
            <w:vAlign w:val="center"/>
          </w:tcPr>
          <w:p w14:paraId="67A0A853" w14:textId="44A442CB"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plasty </w:t>
            </w:r>
          </w:p>
        </w:tc>
        <w:tc>
          <w:tcPr>
            <w:tcW w:w="900" w:type="dxa"/>
            <w:vAlign w:val="center"/>
          </w:tcPr>
          <w:p w14:paraId="196673DD" w14:textId="77777777" w:rsidR="006F7040" w:rsidRPr="007D20A9" w:rsidRDefault="006F7040" w:rsidP="006F7040">
            <w:pPr>
              <w:rPr>
                <w:rFonts w:ascii="Arial Narrow" w:hAnsi="Arial Narrow"/>
                <w:iCs/>
                <w:sz w:val="22"/>
                <w:szCs w:val="20"/>
              </w:rPr>
            </w:pPr>
          </w:p>
        </w:tc>
      </w:tr>
      <w:tr w:rsidR="006F7040" w:rsidRPr="007D20A9" w14:paraId="127E86DE" w14:textId="77777777" w:rsidTr="006F7040">
        <w:trPr>
          <w:cantSplit/>
          <w:trHeight w:val="70"/>
        </w:trPr>
        <w:tc>
          <w:tcPr>
            <w:tcW w:w="1332" w:type="dxa"/>
            <w:vAlign w:val="center"/>
          </w:tcPr>
          <w:p w14:paraId="288869E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20 01 41</w:t>
            </w:r>
          </w:p>
        </w:tc>
        <w:tc>
          <w:tcPr>
            <w:tcW w:w="7776" w:type="dxa"/>
            <w:vAlign w:val="center"/>
          </w:tcPr>
          <w:p w14:paraId="1452E13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z čištění komínů</w:t>
            </w:r>
          </w:p>
        </w:tc>
        <w:tc>
          <w:tcPr>
            <w:tcW w:w="900" w:type="dxa"/>
            <w:vAlign w:val="center"/>
          </w:tcPr>
          <w:p w14:paraId="4A96B3DA" w14:textId="77777777" w:rsidR="006F7040" w:rsidRPr="007D20A9" w:rsidRDefault="006F7040" w:rsidP="006F7040">
            <w:pPr>
              <w:rPr>
                <w:rFonts w:ascii="Arial Narrow" w:hAnsi="Arial Narrow"/>
                <w:iCs/>
                <w:sz w:val="22"/>
                <w:szCs w:val="20"/>
              </w:rPr>
            </w:pPr>
          </w:p>
        </w:tc>
      </w:tr>
      <w:tr w:rsidR="006F7040" w:rsidRPr="007D20A9" w14:paraId="38423496" w14:textId="77777777" w:rsidTr="006F7040">
        <w:trPr>
          <w:cantSplit/>
          <w:trHeight w:val="218"/>
        </w:trPr>
        <w:tc>
          <w:tcPr>
            <w:tcW w:w="1332" w:type="dxa"/>
            <w:vAlign w:val="center"/>
          </w:tcPr>
          <w:p w14:paraId="1B08AFD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20 01 99</w:t>
            </w:r>
          </w:p>
        </w:tc>
        <w:tc>
          <w:tcPr>
            <w:tcW w:w="7776" w:type="dxa"/>
            <w:vAlign w:val="center"/>
          </w:tcPr>
          <w:p w14:paraId="374F9A7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další frakce jinak blíže neurčené</w:t>
            </w:r>
          </w:p>
        </w:tc>
        <w:tc>
          <w:tcPr>
            <w:tcW w:w="900" w:type="dxa"/>
            <w:vAlign w:val="center"/>
          </w:tcPr>
          <w:p w14:paraId="03E661CA" w14:textId="77777777" w:rsidR="006F7040" w:rsidRPr="007D20A9" w:rsidRDefault="006F7040" w:rsidP="006F7040">
            <w:pPr>
              <w:rPr>
                <w:rFonts w:ascii="Arial Narrow" w:hAnsi="Arial Narrow"/>
                <w:iCs/>
                <w:sz w:val="22"/>
                <w:szCs w:val="20"/>
              </w:rPr>
            </w:pPr>
          </w:p>
        </w:tc>
      </w:tr>
      <w:tr w:rsidR="006F7040" w:rsidRPr="007D20A9" w14:paraId="0C0B3A78" w14:textId="77777777" w:rsidTr="006F7040">
        <w:trPr>
          <w:cantSplit/>
        </w:trPr>
        <w:tc>
          <w:tcPr>
            <w:tcW w:w="10008" w:type="dxa"/>
            <w:gridSpan w:val="3"/>
            <w:shd w:val="clear" w:color="auto" w:fill="E6E6E6"/>
            <w:vAlign w:val="center"/>
          </w:tcPr>
          <w:p w14:paraId="5EE82CCA"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20 02</w:t>
            </w:r>
            <w:r w:rsidRPr="007D20A9">
              <w:rPr>
                <w:rFonts w:ascii="Arial Narrow" w:hAnsi="Arial Narrow"/>
                <w:bCs/>
                <w:i/>
                <w:iCs/>
                <w:sz w:val="22"/>
                <w:szCs w:val="22"/>
              </w:rPr>
              <w:tab/>
              <w:t xml:space="preserve"> odpady ze zahrad a parků (včetně hřbitovního odpadu)</w:t>
            </w:r>
          </w:p>
        </w:tc>
      </w:tr>
      <w:tr w:rsidR="006F7040" w:rsidRPr="007D20A9" w14:paraId="6D224D0A" w14:textId="77777777" w:rsidTr="006F7040">
        <w:trPr>
          <w:cantSplit/>
          <w:trHeight w:val="215"/>
        </w:trPr>
        <w:tc>
          <w:tcPr>
            <w:tcW w:w="1332" w:type="dxa"/>
            <w:vAlign w:val="center"/>
          </w:tcPr>
          <w:p w14:paraId="13F300C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20 02 02</w:t>
            </w:r>
            <w:r w:rsidRPr="007D20A9">
              <w:rPr>
                <w:rFonts w:ascii="Arial Narrow" w:hAnsi="Arial Narrow"/>
                <w:b/>
                <w:bCs/>
                <w:iCs/>
                <w:color w:val="FF0000"/>
                <w:sz w:val="22"/>
                <w:vertAlign w:val="superscript"/>
              </w:rPr>
              <w:t xml:space="preserve"> OBČ</w:t>
            </w:r>
          </w:p>
        </w:tc>
        <w:tc>
          <w:tcPr>
            <w:tcW w:w="7776" w:type="dxa"/>
            <w:vAlign w:val="center"/>
          </w:tcPr>
          <w:p w14:paraId="6C71013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zemina a kameny</w:t>
            </w:r>
          </w:p>
        </w:tc>
        <w:tc>
          <w:tcPr>
            <w:tcW w:w="900" w:type="dxa"/>
            <w:vAlign w:val="center"/>
          </w:tcPr>
          <w:p w14:paraId="4648AD0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16"/>
              </w:rPr>
              <w:t>TZS</w:t>
            </w:r>
          </w:p>
        </w:tc>
      </w:tr>
      <w:tr w:rsidR="006F7040" w:rsidRPr="007D20A9" w14:paraId="7F2F2E9D" w14:textId="77777777" w:rsidTr="006F7040">
        <w:trPr>
          <w:cantSplit/>
          <w:trHeight w:val="215"/>
        </w:trPr>
        <w:tc>
          <w:tcPr>
            <w:tcW w:w="1332" w:type="dxa"/>
            <w:vAlign w:val="center"/>
          </w:tcPr>
          <w:p w14:paraId="57F269A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20 02 03</w:t>
            </w:r>
          </w:p>
        </w:tc>
        <w:tc>
          <w:tcPr>
            <w:tcW w:w="7776" w:type="dxa"/>
            <w:vAlign w:val="center"/>
          </w:tcPr>
          <w:p w14:paraId="09CAF5A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biologicky nerozložitelný odpad</w:t>
            </w:r>
          </w:p>
        </w:tc>
        <w:tc>
          <w:tcPr>
            <w:tcW w:w="900" w:type="dxa"/>
            <w:vAlign w:val="center"/>
          </w:tcPr>
          <w:p w14:paraId="4A3F7318" w14:textId="77777777" w:rsidR="006F7040" w:rsidRPr="007D20A9" w:rsidRDefault="006F7040" w:rsidP="006F7040">
            <w:pPr>
              <w:rPr>
                <w:rFonts w:ascii="Arial Narrow" w:hAnsi="Arial Narrow"/>
                <w:iCs/>
                <w:sz w:val="22"/>
                <w:szCs w:val="20"/>
              </w:rPr>
            </w:pPr>
          </w:p>
        </w:tc>
      </w:tr>
      <w:tr w:rsidR="006F7040" w:rsidRPr="007D20A9" w14:paraId="67EFED1D" w14:textId="77777777" w:rsidTr="006F7040">
        <w:trPr>
          <w:cantSplit/>
          <w:trHeight w:val="222"/>
        </w:trPr>
        <w:tc>
          <w:tcPr>
            <w:tcW w:w="10008" w:type="dxa"/>
            <w:gridSpan w:val="3"/>
            <w:shd w:val="clear" w:color="auto" w:fill="E6E6E6"/>
            <w:vAlign w:val="center"/>
          </w:tcPr>
          <w:p w14:paraId="501C4781"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20 03 </w:t>
            </w:r>
            <w:r w:rsidRPr="007D20A9">
              <w:rPr>
                <w:rFonts w:ascii="Arial Narrow" w:hAnsi="Arial Narrow"/>
                <w:bCs/>
                <w:i/>
                <w:iCs/>
                <w:sz w:val="22"/>
                <w:szCs w:val="22"/>
              </w:rPr>
              <w:tab/>
              <w:t>ostatní komunální odpady</w:t>
            </w:r>
          </w:p>
        </w:tc>
      </w:tr>
      <w:tr w:rsidR="006F7040" w:rsidRPr="007D20A9" w14:paraId="1FAC2088" w14:textId="77777777" w:rsidTr="006F7040">
        <w:trPr>
          <w:cantSplit/>
          <w:trHeight w:val="219"/>
        </w:trPr>
        <w:tc>
          <w:tcPr>
            <w:tcW w:w="1332" w:type="dxa"/>
            <w:vAlign w:val="center"/>
          </w:tcPr>
          <w:p w14:paraId="7A6855C9"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20 03 01</w:t>
            </w:r>
          </w:p>
        </w:tc>
        <w:tc>
          <w:tcPr>
            <w:tcW w:w="7776" w:type="dxa"/>
            <w:vAlign w:val="center"/>
          </w:tcPr>
          <w:p w14:paraId="0FB00193"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směsný komunální odpad</w:t>
            </w:r>
          </w:p>
        </w:tc>
        <w:tc>
          <w:tcPr>
            <w:tcW w:w="900" w:type="dxa"/>
            <w:vAlign w:val="center"/>
          </w:tcPr>
          <w:p w14:paraId="6E391A20" w14:textId="77777777" w:rsidR="006F7040" w:rsidRPr="007D20A9" w:rsidRDefault="006F7040" w:rsidP="006F7040">
            <w:pPr>
              <w:rPr>
                <w:rFonts w:ascii="Arial Narrow" w:hAnsi="Arial Narrow"/>
                <w:bCs/>
                <w:iCs/>
                <w:sz w:val="22"/>
                <w:szCs w:val="20"/>
              </w:rPr>
            </w:pPr>
          </w:p>
        </w:tc>
      </w:tr>
      <w:tr w:rsidR="00BF5755" w:rsidRPr="007D20A9" w14:paraId="18741C46" w14:textId="77777777" w:rsidTr="006F7040">
        <w:trPr>
          <w:cantSplit/>
          <w:trHeight w:val="219"/>
        </w:trPr>
        <w:tc>
          <w:tcPr>
            <w:tcW w:w="1332" w:type="dxa"/>
            <w:vAlign w:val="center"/>
          </w:tcPr>
          <w:p w14:paraId="12F7D5BB" w14:textId="396D5F27" w:rsidR="00BF5755" w:rsidRPr="007D20A9" w:rsidRDefault="00BF5755" w:rsidP="006F7040">
            <w:pPr>
              <w:rPr>
                <w:rFonts w:ascii="Arial Narrow" w:hAnsi="Arial Narrow"/>
                <w:iCs/>
                <w:sz w:val="22"/>
                <w:szCs w:val="20"/>
              </w:rPr>
            </w:pPr>
            <w:r w:rsidRPr="007D20A9">
              <w:rPr>
                <w:rFonts w:ascii="Arial Narrow" w:hAnsi="Arial Narrow"/>
                <w:iCs/>
                <w:sz w:val="22"/>
                <w:szCs w:val="20"/>
              </w:rPr>
              <w:t>20 03 01 01</w:t>
            </w:r>
          </w:p>
        </w:tc>
        <w:tc>
          <w:tcPr>
            <w:tcW w:w="7776" w:type="dxa"/>
            <w:vAlign w:val="center"/>
          </w:tcPr>
          <w:p w14:paraId="48CF1D2E" w14:textId="3E034889" w:rsidR="00BF5755" w:rsidRPr="007D20A9" w:rsidRDefault="00BF5755" w:rsidP="006F7040">
            <w:pPr>
              <w:rPr>
                <w:rFonts w:ascii="Arial Narrow" w:hAnsi="Arial Narrow"/>
                <w:iCs/>
                <w:sz w:val="22"/>
                <w:szCs w:val="20"/>
              </w:rPr>
            </w:pPr>
            <w:r w:rsidRPr="007D20A9">
              <w:rPr>
                <w:rFonts w:ascii="Arial Narrow" w:hAnsi="Arial Narrow"/>
                <w:iCs/>
                <w:sz w:val="22"/>
                <w:szCs w:val="20"/>
              </w:rPr>
              <w:t>odděleně soustřeďovaný popel z domácností</w:t>
            </w:r>
          </w:p>
        </w:tc>
        <w:tc>
          <w:tcPr>
            <w:tcW w:w="900" w:type="dxa"/>
            <w:vAlign w:val="center"/>
          </w:tcPr>
          <w:p w14:paraId="4C9F5B08" w14:textId="77777777" w:rsidR="00BF5755" w:rsidRPr="007D20A9" w:rsidRDefault="00BF5755" w:rsidP="006F7040">
            <w:pPr>
              <w:rPr>
                <w:rFonts w:ascii="Arial Narrow" w:hAnsi="Arial Narrow"/>
                <w:bCs/>
                <w:iCs/>
                <w:sz w:val="22"/>
                <w:szCs w:val="20"/>
              </w:rPr>
            </w:pPr>
          </w:p>
        </w:tc>
      </w:tr>
      <w:tr w:rsidR="006F7040" w:rsidRPr="007D20A9" w14:paraId="2DAA2380" w14:textId="77777777" w:rsidTr="006F7040">
        <w:trPr>
          <w:cantSplit/>
          <w:trHeight w:val="219"/>
        </w:trPr>
        <w:tc>
          <w:tcPr>
            <w:tcW w:w="1332" w:type="dxa"/>
            <w:vAlign w:val="center"/>
          </w:tcPr>
          <w:p w14:paraId="2968D241"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20 03 02</w:t>
            </w:r>
          </w:p>
        </w:tc>
        <w:tc>
          <w:tcPr>
            <w:tcW w:w="7776" w:type="dxa"/>
            <w:vAlign w:val="center"/>
          </w:tcPr>
          <w:p w14:paraId="3556E114" w14:textId="15B90868" w:rsidR="006F7040" w:rsidRPr="007D20A9" w:rsidRDefault="006F7040" w:rsidP="006F7040">
            <w:pPr>
              <w:rPr>
                <w:rFonts w:ascii="Arial Narrow" w:hAnsi="Arial Narrow"/>
                <w:bCs/>
                <w:iCs/>
                <w:sz w:val="22"/>
                <w:szCs w:val="20"/>
              </w:rPr>
            </w:pPr>
            <w:r w:rsidRPr="007D20A9">
              <w:rPr>
                <w:rFonts w:ascii="Arial Narrow" w:hAnsi="Arial Narrow"/>
                <w:iCs/>
                <w:sz w:val="22"/>
                <w:szCs w:val="20"/>
              </w:rPr>
              <w:t xml:space="preserve">odpad z tržišť </w:t>
            </w:r>
          </w:p>
        </w:tc>
        <w:tc>
          <w:tcPr>
            <w:tcW w:w="900" w:type="dxa"/>
            <w:vAlign w:val="center"/>
          </w:tcPr>
          <w:p w14:paraId="61059175" w14:textId="77777777" w:rsidR="006F7040" w:rsidRPr="007D20A9" w:rsidRDefault="006F7040" w:rsidP="006F7040">
            <w:pPr>
              <w:rPr>
                <w:rFonts w:ascii="Arial Narrow" w:hAnsi="Arial Narrow"/>
                <w:bCs/>
                <w:iCs/>
                <w:sz w:val="22"/>
                <w:szCs w:val="20"/>
              </w:rPr>
            </w:pPr>
          </w:p>
        </w:tc>
      </w:tr>
      <w:tr w:rsidR="006F7040" w:rsidRPr="007D20A9" w14:paraId="225F4B8B" w14:textId="77777777" w:rsidTr="006F7040">
        <w:trPr>
          <w:cantSplit/>
          <w:trHeight w:val="219"/>
        </w:trPr>
        <w:tc>
          <w:tcPr>
            <w:tcW w:w="1332" w:type="dxa"/>
            <w:vAlign w:val="center"/>
          </w:tcPr>
          <w:p w14:paraId="7320B1D9"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20 03 03</w:t>
            </w:r>
          </w:p>
        </w:tc>
        <w:tc>
          <w:tcPr>
            <w:tcW w:w="7776" w:type="dxa"/>
            <w:vAlign w:val="center"/>
          </w:tcPr>
          <w:p w14:paraId="4853D58E"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uliční smetky</w:t>
            </w:r>
          </w:p>
        </w:tc>
        <w:tc>
          <w:tcPr>
            <w:tcW w:w="900" w:type="dxa"/>
            <w:vAlign w:val="center"/>
          </w:tcPr>
          <w:p w14:paraId="53348F03" w14:textId="615D58FC" w:rsidR="006F7040" w:rsidRPr="007D20A9" w:rsidRDefault="006F7040" w:rsidP="006F7040">
            <w:pPr>
              <w:rPr>
                <w:rFonts w:ascii="Arial Narrow" w:hAnsi="Arial Narrow"/>
                <w:bCs/>
                <w:iCs/>
                <w:sz w:val="22"/>
                <w:szCs w:val="20"/>
              </w:rPr>
            </w:pPr>
          </w:p>
        </w:tc>
      </w:tr>
      <w:tr w:rsidR="006F7040" w:rsidRPr="007D20A9" w14:paraId="4AF2A832" w14:textId="77777777" w:rsidTr="006F7040">
        <w:trPr>
          <w:cantSplit/>
          <w:trHeight w:val="219"/>
        </w:trPr>
        <w:tc>
          <w:tcPr>
            <w:tcW w:w="1332" w:type="dxa"/>
            <w:vAlign w:val="center"/>
          </w:tcPr>
          <w:p w14:paraId="3CE1EB16"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20 03 06</w:t>
            </w:r>
          </w:p>
        </w:tc>
        <w:tc>
          <w:tcPr>
            <w:tcW w:w="7776" w:type="dxa"/>
            <w:vAlign w:val="center"/>
          </w:tcPr>
          <w:p w14:paraId="420491CB"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odpad z čištění kanalizace</w:t>
            </w:r>
          </w:p>
        </w:tc>
        <w:tc>
          <w:tcPr>
            <w:tcW w:w="900" w:type="dxa"/>
            <w:vAlign w:val="center"/>
          </w:tcPr>
          <w:p w14:paraId="4459FAAD" w14:textId="77777777" w:rsidR="006F7040" w:rsidRPr="007D20A9" w:rsidRDefault="006F7040" w:rsidP="006F7040">
            <w:pPr>
              <w:rPr>
                <w:rFonts w:ascii="Arial Narrow" w:hAnsi="Arial Narrow"/>
                <w:bCs/>
                <w:iCs/>
                <w:sz w:val="22"/>
                <w:szCs w:val="20"/>
              </w:rPr>
            </w:pPr>
          </w:p>
        </w:tc>
      </w:tr>
      <w:tr w:rsidR="006F7040" w:rsidRPr="007D20A9" w14:paraId="35DFEBC5" w14:textId="77777777" w:rsidTr="006F7040">
        <w:trPr>
          <w:cantSplit/>
          <w:trHeight w:val="219"/>
        </w:trPr>
        <w:tc>
          <w:tcPr>
            <w:tcW w:w="1332" w:type="dxa"/>
            <w:vAlign w:val="center"/>
          </w:tcPr>
          <w:p w14:paraId="5A2B6ED6"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20 03 07</w:t>
            </w:r>
          </w:p>
        </w:tc>
        <w:tc>
          <w:tcPr>
            <w:tcW w:w="7776" w:type="dxa"/>
            <w:vAlign w:val="center"/>
          </w:tcPr>
          <w:p w14:paraId="4F47FE6E"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objemný odpad</w:t>
            </w:r>
          </w:p>
        </w:tc>
        <w:tc>
          <w:tcPr>
            <w:tcW w:w="900" w:type="dxa"/>
            <w:vAlign w:val="center"/>
          </w:tcPr>
          <w:p w14:paraId="17F89103" w14:textId="77777777" w:rsidR="006F7040" w:rsidRPr="007D20A9" w:rsidRDefault="006F7040" w:rsidP="006F7040">
            <w:pPr>
              <w:rPr>
                <w:rFonts w:ascii="Arial Narrow" w:hAnsi="Arial Narrow"/>
                <w:bCs/>
                <w:iCs/>
                <w:sz w:val="22"/>
                <w:szCs w:val="20"/>
              </w:rPr>
            </w:pPr>
          </w:p>
        </w:tc>
      </w:tr>
      <w:tr w:rsidR="006F7040" w:rsidRPr="007D20A9" w14:paraId="59BF1B43" w14:textId="77777777" w:rsidTr="006F7040">
        <w:trPr>
          <w:cantSplit/>
          <w:trHeight w:val="219"/>
        </w:trPr>
        <w:tc>
          <w:tcPr>
            <w:tcW w:w="1332" w:type="dxa"/>
            <w:vAlign w:val="center"/>
          </w:tcPr>
          <w:p w14:paraId="6A64A993"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20 03 99</w:t>
            </w:r>
          </w:p>
        </w:tc>
        <w:tc>
          <w:tcPr>
            <w:tcW w:w="7776" w:type="dxa"/>
            <w:vAlign w:val="center"/>
          </w:tcPr>
          <w:p w14:paraId="32CA5168"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komunální odpady jinak blíže neurčené</w:t>
            </w:r>
          </w:p>
        </w:tc>
        <w:tc>
          <w:tcPr>
            <w:tcW w:w="900" w:type="dxa"/>
            <w:vAlign w:val="center"/>
          </w:tcPr>
          <w:p w14:paraId="16A1D6EE" w14:textId="77777777" w:rsidR="006F7040" w:rsidRPr="007D20A9" w:rsidRDefault="006F7040" w:rsidP="006F7040">
            <w:pPr>
              <w:rPr>
                <w:rFonts w:ascii="Arial Narrow" w:hAnsi="Arial Narrow"/>
                <w:bCs/>
                <w:iCs/>
                <w:sz w:val="22"/>
                <w:szCs w:val="20"/>
              </w:rPr>
            </w:pPr>
          </w:p>
        </w:tc>
      </w:tr>
    </w:tbl>
    <w:p w14:paraId="1385B907" w14:textId="77777777" w:rsidR="006F7040" w:rsidRPr="007D20A9" w:rsidRDefault="006F7040" w:rsidP="006F7040">
      <w:pPr>
        <w:jc w:val="both"/>
        <w:rPr>
          <w:rFonts w:ascii="Arial Narrow" w:hAnsi="Arial Narrow"/>
        </w:rPr>
        <w:sectPr w:rsidR="006F7040" w:rsidRPr="007D20A9">
          <w:headerReference w:type="default" r:id="rId11"/>
          <w:footerReference w:type="default" r:id="rId12"/>
          <w:pgSz w:w="11906" w:h="16838"/>
          <w:pgMar w:top="1078" w:right="1418" w:bottom="1078" w:left="1418" w:header="709" w:footer="709" w:gutter="0"/>
          <w:cols w:space="708"/>
          <w:docGrid w:linePitch="360"/>
        </w:sectPr>
      </w:pPr>
    </w:p>
    <w:p w14:paraId="0C17F34D" w14:textId="70F3B001" w:rsidR="006F7040" w:rsidRPr="007D20A9" w:rsidRDefault="006F7040" w:rsidP="006F7040">
      <w:pPr>
        <w:pStyle w:val="Zkladntextodsazen3"/>
        <w:ind w:firstLine="0"/>
        <w:jc w:val="both"/>
        <w:rPr>
          <w:rFonts w:ascii="Arial Narrow" w:hAnsi="Arial Narrow"/>
          <w:b/>
          <w:bCs/>
          <w:sz w:val="30"/>
          <w:u w:val="none"/>
        </w:rPr>
      </w:pPr>
      <w:r w:rsidRPr="007D20A9">
        <w:rPr>
          <w:rFonts w:ascii="Arial Narrow" w:hAnsi="Arial Narrow"/>
          <w:b/>
          <w:bCs/>
          <w:sz w:val="30"/>
          <w:u w:val="none"/>
        </w:rPr>
        <w:lastRenderedPageBreak/>
        <w:t xml:space="preserve">Příloha č. </w:t>
      </w:r>
      <w:r w:rsidR="00275510" w:rsidRPr="007D20A9">
        <w:rPr>
          <w:rFonts w:ascii="Arial Narrow" w:hAnsi="Arial Narrow"/>
          <w:b/>
          <w:bCs/>
          <w:sz w:val="30"/>
          <w:u w:val="none"/>
        </w:rPr>
        <w:t>2</w:t>
      </w:r>
      <w:r w:rsidRPr="007D20A9">
        <w:rPr>
          <w:rFonts w:ascii="Arial Narrow" w:hAnsi="Arial Narrow"/>
          <w:b/>
          <w:bCs/>
          <w:sz w:val="30"/>
          <w:u w:val="none"/>
        </w:rPr>
        <w:t xml:space="preserve"> k provoznímu řádu Skládky odpadů S-OO3 a S-OO1 Mrsklesy</w:t>
      </w:r>
    </w:p>
    <w:p w14:paraId="0DDD7577" w14:textId="77777777" w:rsidR="006F7040" w:rsidRPr="007D20A9" w:rsidRDefault="006F7040" w:rsidP="006F7040">
      <w:pPr>
        <w:pStyle w:val="Zkladntextodsazen3"/>
        <w:ind w:firstLine="0"/>
        <w:jc w:val="both"/>
        <w:rPr>
          <w:rFonts w:ascii="Arial Narrow" w:hAnsi="Arial Narrow"/>
          <w:b/>
          <w:bCs/>
          <w:sz w:val="24"/>
        </w:rPr>
      </w:pPr>
    </w:p>
    <w:p w14:paraId="03F01B51" w14:textId="77777777" w:rsidR="006F7040" w:rsidRPr="007D20A9" w:rsidRDefault="006F7040" w:rsidP="006F7040">
      <w:pPr>
        <w:pStyle w:val="Zkladntextodsazen3"/>
        <w:shd w:val="clear" w:color="auto" w:fill="E6E6E6"/>
        <w:ind w:firstLine="0"/>
        <w:rPr>
          <w:rFonts w:ascii="Arial Narrow" w:hAnsi="Arial Narrow"/>
          <w:b/>
          <w:bCs/>
          <w:sz w:val="28"/>
        </w:rPr>
      </w:pPr>
      <w:r w:rsidRPr="007D20A9">
        <w:rPr>
          <w:rFonts w:ascii="Arial Narrow" w:hAnsi="Arial Narrow"/>
          <w:b/>
          <w:bCs/>
          <w:sz w:val="28"/>
        </w:rPr>
        <w:t>SEZNAM ODPADŮ K </w:t>
      </w:r>
      <w:proofErr w:type="gramStart"/>
      <w:r w:rsidRPr="007D20A9">
        <w:rPr>
          <w:rFonts w:ascii="Arial Narrow" w:hAnsi="Arial Narrow"/>
          <w:b/>
          <w:bCs/>
          <w:sz w:val="28"/>
        </w:rPr>
        <w:t>ODSTRAŇOVÁNÍ  V SEKTORU</w:t>
      </w:r>
      <w:proofErr w:type="gramEnd"/>
      <w:r w:rsidRPr="007D20A9">
        <w:rPr>
          <w:rFonts w:ascii="Arial Narrow" w:hAnsi="Arial Narrow"/>
          <w:b/>
          <w:bCs/>
          <w:sz w:val="28"/>
        </w:rPr>
        <w:t xml:space="preserve"> SKLÁDKY </w:t>
      </w:r>
    </w:p>
    <w:p w14:paraId="2D54B809" w14:textId="77777777" w:rsidR="006F7040" w:rsidRPr="007D20A9" w:rsidRDefault="006F7040" w:rsidP="006F7040">
      <w:pPr>
        <w:pStyle w:val="Zkladntextodsazen3"/>
        <w:shd w:val="clear" w:color="auto" w:fill="E6E6E6"/>
        <w:ind w:firstLine="0"/>
        <w:rPr>
          <w:rFonts w:ascii="Arial Narrow" w:hAnsi="Arial Narrow"/>
          <w:b/>
          <w:bCs/>
          <w:sz w:val="28"/>
        </w:rPr>
      </w:pPr>
      <w:r w:rsidRPr="007D20A9">
        <w:rPr>
          <w:rFonts w:ascii="Arial Narrow" w:hAnsi="Arial Narrow"/>
          <w:b/>
          <w:bCs/>
          <w:sz w:val="28"/>
        </w:rPr>
        <w:t>PODSKUPINY S-OO1</w:t>
      </w:r>
    </w:p>
    <w:p w14:paraId="2625014B" w14:textId="77777777" w:rsidR="006F7040" w:rsidRPr="007D20A9" w:rsidRDefault="006F7040" w:rsidP="006F7040">
      <w:pPr>
        <w:pStyle w:val="Zkladntextodsazen3"/>
        <w:ind w:firstLine="0"/>
        <w:jc w:val="both"/>
        <w:rPr>
          <w:rFonts w:ascii="Arial Narrow" w:hAnsi="Arial Narrow"/>
          <w:b/>
          <w:bCs/>
          <w:sz w:val="30"/>
          <w:u w:val="none"/>
        </w:rPr>
      </w:pPr>
    </w:p>
    <w:p w14:paraId="59422EF5" w14:textId="77777777" w:rsidR="006F7040" w:rsidRPr="007D20A9" w:rsidRDefault="006F7040" w:rsidP="006F7040">
      <w:pPr>
        <w:pStyle w:val="Zkladntext"/>
        <w:rPr>
          <w:rFonts w:ascii="Arial Narrow" w:hAnsi="Arial Narrow"/>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7776"/>
        <w:gridCol w:w="900"/>
      </w:tblGrid>
      <w:tr w:rsidR="006F7040" w:rsidRPr="007D20A9" w14:paraId="1EFE2A27" w14:textId="77777777" w:rsidTr="006F7040">
        <w:trPr>
          <w:cantSplit/>
        </w:trPr>
        <w:tc>
          <w:tcPr>
            <w:tcW w:w="10008" w:type="dxa"/>
            <w:gridSpan w:val="3"/>
            <w:vAlign w:val="center"/>
          </w:tcPr>
          <w:p w14:paraId="5B1064F6" w14:textId="77777777" w:rsidR="006F7040" w:rsidRPr="007D20A9" w:rsidRDefault="006F7040" w:rsidP="006F7040">
            <w:pPr>
              <w:rPr>
                <w:rFonts w:ascii="Arial Narrow" w:hAnsi="Arial Narrow"/>
                <w:b/>
                <w:iCs/>
                <w:sz w:val="22"/>
                <w:szCs w:val="22"/>
              </w:rPr>
            </w:pPr>
            <w:r w:rsidRPr="007D20A9">
              <w:rPr>
                <w:rFonts w:ascii="Arial Narrow" w:hAnsi="Arial Narrow"/>
                <w:b/>
                <w:iCs/>
                <w:sz w:val="22"/>
                <w:szCs w:val="22"/>
              </w:rPr>
              <w:t>01</w:t>
            </w:r>
            <w:r w:rsidRPr="007D20A9">
              <w:rPr>
                <w:rFonts w:ascii="Arial Narrow" w:hAnsi="Arial Narrow"/>
                <w:b/>
                <w:iCs/>
                <w:sz w:val="22"/>
                <w:szCs w:val="22"/>
              </w:rPr>
              <w:tab/>
              <w:t xml:space="preserve"> ODPADY Z GEOLOGICKÉHO PRŮZKUMU, Z TĚŽBY, ÚPRAVY A ZPRACOVÁNÍ NEROSTŮ</w:t>
            </w:r>
          </w:p>
        </w:tc>
      </w:tr>
      <w:tr w:rsidR="006F7040" w:rsidRPr="007D20A9" w14:paraId="06B54F56" w14:textId="77777777" w:rsidTr="006F7040">
        <w:trPr>
          <w:cantSplit/>
        </w:trPr>
        <w:tc>
          <w:tcPr>
            <w:tcW w:w="10008" w:type="dxa"/>
            <w:gridSpan w:val="3"/>
            <w:shd w:val="clear" w:color="auto" w:fill="E6E6E6"/>
            <w:vAlign w:val="center"/>
          </w:tcPr>
          <w:p w14:paraId="17A3EC84" w14:textId="77777777" w:rsidR="006F7040" w:rsidRPr="007D20A9" w:rsidRDefault="006F7040" w:rsidP="006F7040">
            <w:pPr>
              <w:rPr>
                <w:rFonts w:ascii="Arial Narrow" w:hAnsi="Arial Narrow"/>
                <w:iCs/>
                <w:sz w:val="22"/>
                <w:szCs w:val="22"/>
              </w:rPr>
            </w:pPr>
            <w:r w:rsidRPr="007D20A9">
              <w:rPr>
                <w:rFonts w:ascii="Arial Narrow" w:hAnsi="Arial Narrow"/>
                <w:i/>
                <w:sz w:val="22"/>
                <w:szCs w:val="22"/>
              </w:rPr>
              <w:t>01 03</w:t>
            </w:r>
            <w:r w:rsidRPr="007D20A9">
              <w:rPr>
                <w:rFonts w:ascii="Arial Narrow" w:hAnsi="Arial Narrow"/>
                <w:i/>
                <w:sz w:val="22"/>
                <w:szCs w:val="22"/>
              </w:rPr>
              <w:tab/>
              <w:t xml:space="preserve"> odpady z fyzikálního a chemického zpracování nerostů</w:t>
            </w:r>
          </w:p>
        </w:tc>
      </w:tr>
      <w:tr w:rsidR="006F7040" w:rsidRPr="007D20A9" w14:paraId="3AC03036" w14:textId="77777777" w:rsidTr="006F7040">
        <w:trPr>
          <w:cantSplit/>
          <w:trHeight w:val="219"/>
        </w:trPr>
        <w:tc>
          <w:tcPr>
            <w:tcW w:w="1332" w:type="dxa"/>
            <w:vAlign w:val="center"/>
          </w:tcPr>
          <w:p w14:paraId="74B13F6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01 03 06 </w:t>
            </w:r>
          </w:p>
        </w:tc>
        <w:tc>
          <w:tcPr>
            <w:tcW w:w="7776" w:type="dxa"/>
            <w:vAlign w:val="center"/>
          </w:tcPr>
          <w:p w14:paraId="4ED93B5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jiná hlušina neuvedená pod čísly 01 01 04 a 01 03 05</w:t>
            </w:r>
          </w:p>
        </w:tc>
        <w:tc>
          <w:tcPr>
            <w:tcW w:w="900" w:type="dxa"/>
            <w:vAlign w:val="center"/>
          </w:tcPr>
          <w:p w14:paraId="7EC7316D"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63960300" w14:textId="77777777" w:rsidTr="006F7040">
        <w:trPr>
          <w:cantSplit/>
        </w:trPr>
        <w:tc>
          <w:tcPr>
            <w:tcW w:w="10008" w:type="dxa"/>
            <w:gridSpan w:val="3"/>
            <w:shd w:val="clear" w:color="auto" w:fill="E6E6E6"/>
            <w:vAlign w:val="center"/>
          </w:tcPr>
          <w:p w14:paraId="7A066D24" w14:textId="77777777" w:rsidR="006F7040" w:rsidRPr="007D20A9" w:rsidRDefault="006F7040" w:rsidP="006F7040">
            <w:pPr>
              <w:rPr>
                <w:rFonts w:ascii="Arial Narrow" w:hAnsi="Arial Narrow"/>
                <w:iCs/>
                <w:sz w:val="22"/>
                <w:szCs w:val="22"/>
              </w:rPr>
            </w:pPr>
            <w:r w:rsidRPr="007D20A9">
              <w:rPr>
                <w:rFonts w:ascii="Arial Narrow" w:hAnsi="Arial Narrow"/>
                <w:i/>
                <w:sz w:val="22"/>
                <w:szCs w:val="22"/>
              </w:rPr>
              <w:t>01 04</w:t>
            </w:r>
            <w:r w:rsidRPr="007D20A9">
              <w:rPr>
                <w:rFonts w:ascii="Arial Narrow" w:hAnsi="Arial Narrow"/>
                <w:i/>
                <w:sz w:val="22"/>
                <w:szCs w:val="22"/>
              </w:rPr>
              <w:tab/>
              <w:t xml:space="preserve"> odpady z  fyzikálního a chemického zpracování nerudných nerostů</w:t>
            </w:r>
          </w:p>
        </w:tc>
      </w:tr>
      <w:tr w:rsidR="006F7040" w:rsidRPr="007D20A9" w14:paraId="1C458022" w14:textId="77777777" w:rsidTr="006F7040">
        <w:trPr>
          <w:cantSplit/>
          <w:trHeight w:val="222"/>
        </w:trPr>
        <w:tc>
          <w:tcPr>
            <w:tcW w:w="1332" w:type="dxa"/>
            <w:vAlign w:val="center"/>
          </w:tcPr>
          <w:p w14:paraId="0CFDF9D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01 04 08 </w:t>
            </w:r>
          </w:p>
        </w:tc>
        <w:tc>
          <w:tcPr>
            <w:tcW w:w="7776" w:type="dxa"/>
            <w:vAlign w:val="center"/>
          </w:tcPr>
          <w:p w14:paraId="06662A4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štěrk a kamenivo neuvedené pod číslem 01 04 07</w:t>
            </w:r>
          </w:p>
        </w:tc>
        <w:tc>
          <w:tcPr>
            <w:tcW w:w="900" w:type="dxa"/>
            <w:vAlign w:val="center"/>
          </w:tcPr>
          <w:p w14:paraId="18700391" w14:textId="552BA21F" w:rsidR="006F7040" w:rsidRPr="007D20A9" w:rsidRDefault="006F7040" w:rsidP="006F7040">
            <w:pPr>
              <w:jc w:val="center"/>
              <w:rPr>
                <w:rFonts w:ascii="Arial Narrow" w:hAnsi="Arial Narrow"/>
                <w:iCs/>
                <w:sz w:val="22"/>
                <w:szCs w:val="20"/>
              </w:rPr>
            </w:pPr>
          </w:p>
        </w:tc>
      </w:tr>
      <w:tr w:rsidR="006F7040" w:rsidRPr="007D20A9" w14:paraId="51F056D0" w14:textId="77777777" w:rsidTr="006F7040">
        <w:trPr>
          <w:cantSplit/>
          <w:trHeight w:val="218"/>
        </w:trPr>
        <w:tc>
          <w:tcPr>
            <w:tcW w:w="1332" w:type="dxa"/>
            <w:vAlign w:val="center"/>
          </w:tcPr>
          <w:p w14:paraId="3151638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01 04 09 </w:t>
            </w:r>
          </w:p>
        </w:tc>
        <w:tc>
          <w:tcPr>
            <w:tcW w:w="7776" w:type="dxa"/>
            <w:vAlign w:val="center"/>
          </w:tcPr>
          <w:p w14:paraId="1A632CD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písek a jíl</w:t>
            </w:r>
          </w:p>
        </w:tc>
        <w:tc>
          <w:tcPr>
            <w:tcW w:w="900" w:type="dxa"/>
            <w:vAlign w:val="center"/>
          </w:tcPr>
          <w:p w14:paraId="69BB4FC6"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015B4594" w14:textId="77777777" w:rsidTr="006F7040">
        <w:trPr>
          <w:cantSplit/>
          <w:trHeight w:val="218"/>
        </w:trPr>
        <w:tc>
          <w:tcPr>
            <w:tcW w:w="1332" w:type="dxa"/>
            <w:tcBorders>
              <w:bottom w:val="single" w:sz="4" w:space="0" w:color="auto"/>
            </w:tcBorders>
            <w:vAlign w:val="center"/>
          </w:tcPr>
          <w:p w14:paraId="0C3F5B6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01 04 12 </w:t>
            </w:r>
          </w:p>
        </w:tc>
        <w:tc>
          <w:tcPr>
            <w:tcW w:w="7776" w:type="dxa"/>
            <w:tcBorders>
              <w:bottom w:val="single" w:sz="4" w:space="0" w:color="auto"/>
            </w:tcBorders>
            <w:vAlign w:val="center"/>
          </w:tcPr>
          <w:p w14:paraId="75A16EB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hlušina a další odpady z praní a čištění nerostů neuvedené pod čísly 01 04 07 a 01 04 11</w:t>
            </w:r>
          </w:p>
        </w:tc>
        <w:tc>
          <w:tcPr>
            <w:tcW w:w="900" w:type="dxa"/>
            <w:tcBorders>
              <w:bottom w:val="single" w:sz="4" w:space="0" w:color="auto"/>
            </w:tcBorders>
            <w:vAlign w:val="center"/>
          </w:tcPr>
          <w:p w14:paraId="4D20E0C2" w14:textId="05F772A8" w:rsidR="006F7040" w:rsidRPr="007D20A9" w:rsidRDefault="006F7040" w:rsidP="006F7040">
            <w:pPr>
              <w:jc w:val="center"/>
              <w:rPr>
                <w:rFonts w:ascii="Arial Narrow" w:hAnsi="Arial Narrow"/>
                <w:iCs/>
                <w:sz w:val="22"/>
                <w:szCs w:val="20"/>
              </w:rPr>
            </w:pPr>
          </w:p>
        </w:tc>
      </w:tr>
      <w:tr w:rsidR="006F7040" w:rsidRPr="007D20A9" w14:paraId="0E890B51" w14:textId="77777777" w:rsidTr="006F7040">
        <w:trPr>
          <w:cantSplit/>
        </w:trPr>
        <w:tc>
          <w:tcPr>
            <w:tcW w:w="10008" w:type="dxa"/>
            <w:gridSpan w:val="3"/>
            <w:tcBorders>
              <w:left w:val="nil"/>
              <w:right w:val="nil"/>
            </w:tcBorders>
            <w:vAlign w:val="center"/>
          </w:tcPr>
          <w:p w14:paraId="2588DCBD" w14:textId="77777777" w:rsidR="006F7040" w:rsidRPr="007D20A9" w:rsidRDefault="006F7040" w:rsidP="006F7040">
            <w:pPr>
              <w:rPr>
                <w:rFonts w:ascii="Arial Narrow" w:hAnsi="Arial Narrow"/>
                <w:b/>
                <w:bCs/>
                <w:iCs/>
                <w:sz w:val="22"/>
                <w:szCs w:val="22"/>
              </w:rPr>
            </w:pPr>
          </w:p>
        </w:tc>
      </w:tr>
      <w:tr w:rsidR="006F7040" w:rsidRPr="007D20A9" w14:paraId="6F5FB8C3" w14:textId="77777777" w:rsidTr="006F7040">
        <w:trPr>
          <w:cantSplit/>
        </w:trPr>
        <w:tc>
          <w:tcPr>
            <w:tcW w:w="10008" w:type="dxa"/>
            <w:gridSpan w:val="3"/>
            <w:vAlign w:val="center"/>
          </w:tcPr>
          <w:p w14:paraId="3A83DA6F"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04</w:t>
            </w:r>
            <w:r w:rsidRPr="007D20A9">
              <w:rPr>
                <w:rFonts w:ascii="Arial Narrow" w:hAnsi="Arial Narrow"/>
                <w:b/>
                <w:bCs/>
                <w:iCs/>
                <w:sz w:val="22"/>
                <w:szCs w:val="22"/>
              </w:rPr>
              <w:tab/>
              <w:t xml:space="preserve">ODPADY Z KOŽEDĚLNÉHO, KOŽEŠNICKÉHO A TEXTILNÍHO PRŮMYSLU </w:t>
            </w:r>
          </w:p>
        </w:tc>
      </w:tr>
      <w:tr w:rsidR="006F7040" w:rsidRPr="007D20A9" w14:paraId="22CC4577" w14:textId="77777777" w:rsidTr="006F7040">
        <w:trPr>
          <w:cantSplit/>
        </w:trPr>
        <w:tc>
          <w:tcPr>
            <w:tcW w:w="10008" w:type="dxa"/>
            <w:gridSpan w:val="3"/>
            <w:shd w:val="clear" w:color="auto" w:fill="E6E6E6"/>
            <w:vAlign w:val="center"/>
          </w:tcPr>
          <w:p w14:paraId="464010AB"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04 01 </w:t>
            </w:r>
            <w:r w:rsidRPr="007D20A9">
              <w:rPr>
                <w:rFonts w:ascii="Arial Narrow" w:hAnsi="Arial Narrow"/>
                <w:bCs/>
                <w:i/>
                <w:iCs/>
                <w:sz w:val="22"/>
                <w:szCs w:val="22"/>
              </w:rPr>
              <w:tab/>
              <w:t>odpady z kožedělného a kožešnického průmyslu</w:t>
            </w:r>
          </w:p>
        </w:tc>
      </w:tr>
      <w:tr w:rsidR="006F7040" w:rsidRPr="007D20A9" w14:paraId="76EC3064" w14:textId="77777777" w:rsidTr="006F7040">
        <w:trPr>
          <w:cantSplit/>
          <w:trHeight w:val="219"/>
        </w:trPr>
        <w:tc>
          <w:tcPr>
            <w:tcW w:w="1332" w:type="dxa"/>
            <w:vAlign w:val="center"/>
          </w:tcPr>
          <w:p w14:paraId="1191BBC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04 01 04</w:t>
            </w:r>
          </w:p>
        </w:tc>
        <w:tc>
          <w:tcPr>
            <w:tcW w:w="7776" w:type="dxa"/>
            <w:vAlign w:val="center"/>
          </w:tcPr>
          <w:p w14:paraId="1EDE6B9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činící břečka obsahující chrom</w:t>
            </w:r>
          </w:p>
        </w:tc>
        <w:tc>
          <w:tcPr>
            <w:tcW w:w="900" w:type="dxa"/>
            <w:vAlign w:val="center"/>
          </w:tcPr>
          <w:p w14:paraId="55D2113D" w14:textId="77777777" w:rsidR="006F7040" w:rsidRPr="007D20A9" w:rsidRDefault="006F7040" w:rsidP="006F7040">
            <w:pPr>
              <w:rPr>
                <w:rFonts w:ascii="Arial Narrow" w:hAnsi="Arial Narrow"/>
                <w:iCs/>
                <w:sz w:val="22"/>
                <w:szCs w:val="20"/>
              </w:rPr>
            </w:pPr>
          </w:p>
        </w:tc>
      </w:tr>
      <w:tr w:rsidR="006F7040" w:rsidRPr="007D20A9" w14:paraId="5639D00C" w14:textId="77777777" w:rsidTr="006F7040">
        <w:trPr>
          <w:cantSplit/>
          <w:trHeight w:val="219"/>
        </w:trPr>
        <w:tc>
          <w:tcPr>
            <w:tcW w:w="1332" w:type="dxa"/>
            <w:vAlign w:val="center"/>
          </w:tcPr>
          <w:p w14:paraId="5E09675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04 01 06</w:t>
            </w:r>
          </w:p>
        </w:tc>
        <w:tc>
          <w:tcPr>
            <w:tcW w:w="7776" w:type="dxa"/>
            <w:vAlign w:val="center"/>
          </w:tcPr>
          <w:p w14:paraId="29CF182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kaly obsahující chrom, zejména kaly z čištění odpadních vod v místě jejich vzniku</w:t>
            </w:r>
          </w:p>
        </w:tc>
        <w:tc>
          <w:tcPr>
            <w:tcW w:w="900" w:type="dxa"/>
            <w:vAlign w:val="center"/>
          </w:tcPr>
          <w:p w14:paraId="08DE60F2" w14:textId="77777777" w:rsidR="006F7040" w:rsidRPr="007D20A9" w:rsidRDefault="006F7040" w:rsidP="006F7040">
            <w:pPr>
              <w:rPr>
                <w:rFonts w:ascii="Arial Narrow" w:hAnsi="Arial Narrow"/>
                <w:iCs/>
                <w:sz w:val="22"/>
                <w:szCs w:val="20"/>
              </w:rPr>
            </w:pPr>
          </w:p>
        </w:tc>
      </w:tr>
      <w:tr w:rsidR="006F7040" w:rsidRPr="007D20A9" w14:paraId="2DEAF51B" w14:textId="77777777" w:rsidTr="006F7040">
        <w:trPr>
          <w:cantSplit/>
        </w:trPr>
        <w:tc>
          <w:tcPr>
            <w:tcW w:w="10008" w:type="dxa"/>
            <w:gridSpan w:val="3"/>
            <w:tcBorders>
              <w:left w:val="nil"/>
              <w:right w:val="nil"/>
            </w:tcBorders>
            <w:vAlign w:val="center"/>
          </w:tcPr>
          <w:p w14:paraId="02EF35AE" w14:textId="77777777" w:rsidR="006F7040" w:rsidRPr="007D20A9" w:rsidRDefault="006F7040" w:rsidP="006F7040">
            <w:pPr>
              <w:rPr>
                <w:rFonts w:ascii="Arial Narrow" w:hAnsi="Arial Narrow"/>
                <w:iCs/>
                <w:sz w:val="22"/>
                <w:szCs w:val="22"/>
              </w:rPr>
            </w:pPr>
          </w:p>
        </w:tc>
      </w:tr>
      <w:tr w:rsidR="006F7040" w:rsidRPr="007D20A9" w14:paraId="4024082E" w14:textId="77777777" w:rsidTr="006F7040">
        <w:trPr>
          <w:cantSplit/>
        </w:trPr>
        <w:tc>
          <w:tcPr>
            <w:tcW w:w="10008" w:type="dxa"/>
            <w:gridSpan w:val="3"/>
            <w:vAlign w:val="center"/>
          </w:tcPr>
          <w:p w14:paraId="29C9DCB0"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05</w:t>
            </w:r>
            <w:r w:rsidRPr="007D20A9">
              <w:rPr>
                <w:rFonts w:ascii="Arial Narrow" w:hAnsi="Arial Narrow"/>
                <w:b/>
                <w:bCs/>
                <w:iCs/>
                <w:sz w:val="22"/>
                <w:szCs w:val="22"/>
              </w:rPr>
              <w:tab/>
              <w:t xml:space="preserve"> ODPADY ZE ZPRACOVÁNÍ ROPY, ČIŠTĚNÍ ZEMNÍHO PLYNU A Z PYROLYTICKÉHO ZPRACOVÁNÍ UHLÍ</w:t>
            </w:r>
          </w:p>
        </w:tc>
      </w:tr>
      <w:tr w:rsidR="006F7040" w:rsidRPr="007D20A9" w14:paraId="133DE86A" w14:textId="77777777" w:rsidTr="006F7040">
        <w:trPr>
          <w:cantSplit/>
          <w:trHeight w:val="217"/>
        </w:trPr>
        <w:tc>
          <w:tcPr>
            <w:tcW w:w="1332" w:type="dxa"/>
            <w:vAlign w:val="center"/>
          </w:tcPr>
          <w:p w14:paraId="415AA80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05 01 16</w:t>
            </w:r>
          </w:p>
        </w:tc>
        <w:tc>
          <w:tcPr>
            <w:tcW w:w="7776" w:type="dxa"/>
            <w:vAlign w:val="center"/>
          </w:tcPr>
          <w:p w14:paraId="4DEDBE4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obsahující síru z odsiřování ropy</w:t>
            </w:r>
          </w:p>
        </w:tc>
        <w:tc>
          <w:tcPr>
            <w:tcW w:w="900" w:type="dxa"/>
            <w:vAlign w:val="center"/>
          </w:tcPr>
          <w:p w14:paraId="34AAB065" w14:textId="77777777" w:rsidR="006F7040" w:rsidRPr="007D20A9" w:rsidRDefault="006F7040" w:rsidP="006F7040">
            <w:pPr>
              <w:rPr>
                <w:rFonts w:ascii="Arial Narrow" w:hAnsi="Arial Narrow"/>
                <w:iCs/>
                <w:sz w:val="22"/>
                <w:szCs w:val="20"/>
              </w:rPr>
            </w:pPr>
          </w:p>
        </w:tc>
      </w:tr>
      <w:tr w:rsidR="006F7040" w:rsidRPr="007D20A9" w14:paraId="687EDC6F" w14:textId="77777777" w:rsidTr="006F7040">
        <w:trPr>
          <w:cantSplit/>
          <w:trHeight w:val="217"/>
        </w:trPr>
        <w:tc>
          <w:tcPr>
            <w:tcW w:w="1332" w:type="dxa"/>
            <w:vAlign w:val="center"/>
          </w:tcPr>
          <w:p w14:paraId="4909D63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05 01 17 </w:t>
            </w:r>
          </w:p>
        </w:tc>
        <w:tc>
          <w:tcPr>
            <w:tcW w:w="7776" w:type="dxa"/>
            <w:vAlign w:val="center"/>
          </w:tcPr>
          <w:p w14:paraId="196AEBA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asfalt</w:t>
            </w:r>
            <w:r w:rsidRPr="007D20A9">
              <w:rPr>
                <w:rFonts w:ascii="Arial Narrow" w:hAnsi="Arial Narrow"/>
                <w:iCs/>
                <w:sz w:val="22"/>
                <w:szCs w:val="16"/>
              </w:rPr>
              <w:t xml:space="preserve"> </w:t>
            </w:r>
          </w:p>
        </w:tc>
        <w:tc>
          <w:tcPr>
            <w:tcW w:w="900" w:type="dxa"/>
            <w:vAlign w:val="center"/>
          </w:tcPr>
          <w:p w14:paraId="35DFDF1B" w14:textId="00F64005" w:rsidR="006F7040" w:rsidRPr="007D20A9" w:rsidRDefault="006F7040" w:rsidP="006F7040">
            <w:pPr>
              <w:jc w:val="center"/>
              <w:rPr>
                <w:rFonts w:ascii="Arial Narrow" w:hAnsi="Arial Narrow"/>
                <w:iCs/>
                <w:sz w:val="22"/>
                <w:szCs w:val="20"/>
              </w:rPr>
            </w:pPr>
          </w:p>
        </w:tc>
      </w:tr>
      <w:tr w:rsidR="006F7040" w:rsidRPr="007D20A9" w14:paraId="2E405908" w14:textId="77777777" w:rsidTr="006F7040">
        <w:trPr>
          <w:cantSplit/>
        </w:trPr>
        <w:tc>
          <w:tcPr>
            <w:tcW w:w="10008" w:type="dxa"/>
            <w:gridSpan w:val="3"/>
            <w:shd w:val="clear" w:color="auto" w:fill="E6E6E6"/>
            <w:vAlign w:val="center"/>
          </w:tcPr>
          <w:p w14:paraId="65DB6F0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05 07</w:t>
            </w:r>
            <w:r w:rsidRPr="007D20A9">
              <w:rPr>
                <w:rFonts w:ascii="Arial Narrow" w:hAnsi="Arial Narrow"/>
                <w:bCs/>
                <w:i/>
                <w:iCs/>
                <w:sz w:val="22"/>
                <w:szCs w:val="22"/>
              </w:rPr>
              <w:tab/>
              <w:t xml:space="preserve"> odpady z čištění a z přepravy zemního plynu</w:t>
            </w:r>
          </w:p>
        </w:tc>
      </w:tr>
      <w:tr w:rsidR="006F7040" w:rsidRPr="007D20A9" w14:paraId="45464748" w14:textId="77777777" w:rsidTr="006F7040">
        <w:trPr>
          <w:cantSplit/>
          <w:trHeight w:val="218"/>
        </w:trPr>
        <w:tc>
          <w:tcPr>
            <w:tcW w:w="1332" w:type="dxa"/>
            <w:tcBorders>
              <w:bottom w:val="single" w:sz="4" w:space="0" w:color="auto"/>
            </w:tcBorders>
            <w:vAlign w:val="center"/>
          </w:tcPr>
          <w:p w14:paraId="75A465C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05 07 02</w:t>
            </w:r>
          </w:p>
        </w:tc>
        <w:tc>
          <w:tcPr>
            <w:tcW w:w="7776" w:type="dxa"/>
            <w:tcBorders>
              <w:bottom w:val="single" w:sz="4" w:space="0" w:color="auto"/>
            </w:tcBorders>
            <w:vAlign w:val="center"/>
          </w:tcPr>
          <w:p w14:paraId="3EE1E71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obsahující síru</w:t>
            </w:r>
          </w:p>
        </w:tc>
        <w:tc>
          <w:tcPr>
            <w:tcW w:w="900" w:type="dxa"/>
            <w:tcBorders>
              <w:bottom w:val="single" w:sz="4" w:space="0" w:color="auto"/>
            </w:tcBorders>
            <w:vAlign w:val="center"/>
          </w:tcPr>
          <w:p w14:paraId="7B6AA4EE" w14:textId="77777777" w:rsidR="006F7040" w:rsidRPr="007D20A9" w:rsidRDefault="006F7040" w:rsidP="006F7040">
            <w:pPr>
              <w:rPr>
                <w:rFonts w:ascii="Arial Narrow" w:hAnsi="Arial Narrow"/>
                <w:iCs/>
                <w:sz w:val="22"/>
                <w:szCs w:val="20"/>
              </w:rPr>
            </w:pPr>
          </w:p>
        </w:tc>
      </w:tr>
      <w:tr w:rsidR="006F7040" w:rsidRPr="007D20A9" w14:paraId="32BC9385" w14:textId="77777777" w:rsidTr="006F7040">
        <w:trPr>
          <w:cantSplit/>
        </w:trPr>
        <w:tc>
          <w:tcPr>
            <w:tcW w:w="10008" w:type="dxa"/>
            <w:gridSpan w:val="3"/>
            <w:tcBorders>
              <w:left w:val="nil"/>
              <w:right w:val="nil"/>
            </w:tcBorders>
            <w:vAlign w:val="center"/>
          </w:tcPr>
          <w:p w14:paraId="342962B5" w14:textId="77777777" w:rsidR="006F7040" w:rsidRPr="007D20A9" w:rsidRDefault="006F7040" w:rsidP="006F7040">
            <w:pPr>
              <w:rPr>
                <w:rFonts w:ascii="Arial Narrow" w:hAnsi="Arial Narrow"/>
                <w:b/>
                <w:bCs/>
                <w:iCs/>
                <w:sz w:val="22"/>
                <w:szCs w:val="22"/>
              </w:rPr>
            </w:pPr>
          </w:p>
        </w:tc>
      </w:tr>
      <w:tr w:rsidR="006F7040" w:rsidRPr="007D20A9" w14:paraId="0CFD3D55" w14:textId="77777777" w:rsidTr="006F7040">
        <w:trPr>
          <w:cantSplit/>
        </w:trPr>
        <w:tc>
          <w:tcPr>
            <w:tcW w:w="10008" w:type="dxa"/>
            <w:gridSpan w:val="3"/>
            <w:vAlign w:val="center"/>
          </w:tcPr>
          <w:p w14:paraId="07742006"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06</w:t>
            </w:r>
            <w:r w:rsidRPr="007D20A9">
              <w:rPr>
                <w:rFonts w:ascii="Arial Narrow" w:hAnsi="Arial Narrow"/>
                <w:b/>
                <w:bCs/>
                <w:iCs/>
                <w:sz w:val="22"/>
                <w:szCs w:val="22"/>
              </w:rPr>
              <w:tab/>
              <w:t xml:space="preserve"> ODPADY Z ANORGANICKÝCH CHEMICKÝCH PROCESŮ</w:t>
            </w:r>
          </w:p>
        </w:tc>
      </w:tr>
      <w:tr w:rsidR="006F7040" w:rsidRPr="007D20A9" w14:paraId="640A1E6C" w14:textId="77777777" w:rsidTr="006F7040">
        <w:trPr>
          <w:cantSplit/>
        </w:trPr>
        <w:tc>
          <w:tcPr>
            <w:tcW w:w="10008" w:type="dxa"/>
            <w:gridSpan w:val="3"/>
            <w:shd w:val="clear" w:color="auto" w:fill="E6E6E6"/>
            <w:vAlign w:val="center"/>
          </w:tcPr>
          <w:p w14:paraId="6A268D5D"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06 06</w:t>
            </w:r>
            <w:r w:rsidRPr="007D20A9">
              <w:rPr>
                <w:rFonts w:ascii="Arial Narrow" w:hAnsi="Arial Narrow"/>
                <w:bCs/>
                <w:i/>
                <w:iCs/>
                <w:sz w:val="22"/>
                <w:szCs w:val="22"/>
                <w:u w:val="none"/>
              </w:rPr>
              <w:tab/>
              <w:t xml:space="preserve">odpady z výroby, zpracování, distribuce a používání sirných sloučenin, z chemických procesů výroby a </w:t>
            </w:r>
            <w:r w:rsidRPr="007D20A9">
              <w:rPr>
                <w:rFonts w:ascii="Arial Narrow" w:hAnsi="Arial Narrow"/>
                <w:bCs/>
                <w:i/>
                <w:iCs/>
                <w:sz w:val="22"/>
                <w:szCs w:val="22"/>
                <w:u w:val="none"/>
              </w:rPr>
              <w:tab/>
              <w:t>zpracování síry a z odsiřovacích procesů</w:t>
            </w:r>
          </w:p>
        </w:tc>
      </w:tr>
      <w:tr w:rsidR="006F7040" w:rsidRPr="007D20A9" w14:paraId="12A6F139" w14:textId="77777777" w:rsidTr="006F7040">
        <w:trPr>
          <w:cantSplit/>
          <w:trHeight w:val="218"/>
        </w:trPr>
        <w:tc>
          <w:tcPr>
            <w:tcW w:w="1332" w:type="dxa"/>
            <w:vAlign w:val="center"/>
          </w:tcPr>
          <w:p w14:paraId="733DF5D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06 06 03</w:t>
            </w:r>
          </w:p>
        </w:tc>
        <w:tc>
          <w:tcPr>
            <w:tcW w:w="7776" w:type="dxa"/>
            <w:vAlign w:val="center"/>
          </w:tcPr>
          <w:p w14:paraId="2B0C31F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obsahující jiné sulfidy neuvedené pod číslem 06 06 02</w:t>
            </w:r>
          </w:p>
        </w:tc>
        <w:tc>
          <w:tcPr>
            <w:tcW w:w="900" w:type="dxa"/>
            <w:vAlign w:val="center"/>
          </w:tcPr>
          <w:p w14:paraId="0DE483F4" w14:textId="77777777" w:rsidR="006F7040" w:rsidRPr="007D20A9" w:rsidRDefault="006F7040" w:rsidP="006F7040">
            <w:pPr>
              <w:rPr>
                <w:rFonts w:ascii="Arial Narrow" w:hAnsi="Arial Narrow"/>
                <w:iCs/>
                <w:sz w:val="22"/>
                <w:szCs w:val="20"/>
              </w:rPr>
            </w:pPr>
          </w:p>
        </w:tc>
      </w:tr>
      <w:tr w:rsidR="006F7040" w:rsidRPr="007D20A9" w14:paraId="62CE720B" w14:textId="77777777" w:rsidTr="006F7040">
        <w:trPr>
          <w:cantSplit/>
          <w:trHeight w:val="217"/>
        </w:trPr>
        <w:tc>
          <w:tcPr>
            <w:tcW w:w="1332" w:type="dxa"/>
            <w:vAlign w:val="center"/>
          </w:tcPr>
          <w:p w14:paraId="2980D96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06 06 99</w:t>
            </w:r>
          </w:p>
        </w:tc>
        <w:tc>
          <w:tcPr>
            <w:tcW w:w="7776" w:type="dxa"/>
            <w:vAlign w:val="center"/>
          </w:tcPr>
          <w:p w14:paraId="4F21C32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odpady jinak blíže neurčené</w:t>
            </w:r>
          </w:p>
        </w:tc>
        <w:tc>
          <w:tcPr>
            <w:tcW w:w="900" w:type="dxa"/>
            <w:vAlign w:val="center"/>
          </w:tcPr>
          <w:p w14:paraId="5D495F00" w14:textId="77777777" w:rsidR="006F7040" w:rsidRPr="007D20A9" w:rsidRDefault="006F7040" w:rsidP="006F7040">
            <w:pPr>
              <w:rPr>
                <w:rFonts w:ascii="Arial Narrow" w:hAnsi="Arial Narrow"/>
                <w:iCs/>
                <w:sz w:val="22"/>
                <w:szCs w:val="20"/>
              </w:rPr>
            </w:pPr>
          </w:p>
        </w:tc>
      </w:tr>
      <w:tr w:rsidR="006F7040" w:rsidRPr="007D20A9" w14:paraId="23A63BBE" w14:textId="77777777" w:rsidTr="006F7040">
        <w:trPr>
          <w:cantSplit/>
        </w:trPr>
        <w:tc>
          <w:tcPr>
            <w:tcW w:w="10008" w:type="dxa"/>
            <w:gridSpan w:val="3"/>
            <w:shd w:val="clear" w:color="auto" w:fill="E6E6E6"/>
            <w:vAlign w:val="center"/>
          </w:tcPr>
          <w:p w14:paraId="24F9F12E" w14:textId="77777777" w:rsidR="006F7040" w:rsidRPr="007D20A9" w:rsidRDefault="006F7040" w:rsidP="006F7040">
            <w:pPr>
              <w:pStyle w:val="Zkladntextodsazen3"/>
              <w:ind w:firstLine="0"/>
              <w:jc w:val="left"/>
              <w:rPr>
                <w:rFonts w:ascii="Arial Narrow" w:hAnsi="Arial Narrow"/>
                <w:bCs/>
                <w:iCs/>
                <w:sz w:val="22"/>
                <w:szCs w:val="22"/>
                <w:u w:val="none"/>
              </w:rPr>
            </w:pPr>
            <w:r w:rsidRPr="007D20A9">
              <w:rPr>
                <w:rFonts w:ascii="Arial Narrow" w:hAnsi="Arial Narrow"/>
                <w:bCs/>
                <w:i/>
                <w:iCs/>
                <w:sz w:val="22"/>
                <w:szCs w:val="22"/>
                <w:u w:val="none"/>
              </w:rPr>
              <w:t>06 09</w:t>
            </w:r>
            <w:r w:rsidRPr="007D20A9">
              <w:rPr>
                <w:rFonts w:ascii="Arial Narrow" w:hAnsi="Arial Narrow"/>
                <w:bCs/>
                <w:i/>
                <w:iCs/>
                <w:sz w:val="22"/>
                <w:szCs w:val="22"/>
                <w:u w:val="none"/>
              </w:rPr>
              <w:tab/>
              <w:t>odpady z výroby, zpracování, distribuce a používání sloučenin fosforu a z chemických procesů zpracování fosforu</w:t>
            </w:r>
          </w:p>
        </w:tc>
      </w:tr>
      <w:tr w:rsidR="006F7040" w:rsidRPr="007D20A9" w14:paraId="1D0C34F5" w14:textId="77777777" w:rsidTr="006F7040">
        <w:trPr>
          <w:cantSplit/>
        </w:trPr>
        <w:tc>
          <w:tcPr>
            <w:tcW w:w="1332" w:type="dxa"/>
            <w:tcBorders>
              <w:bottom w:val="single" w:sz="4" w:space="0" w:color="auto"/>
            </w:tcBorders>
            <w:vAlign w:val="center"/>
          </w:tcPr>
          <w:p w14:paraId="3B4EAD2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06 09 02</w:t>
            </w:r>
          </w:p>
        </w:tc>
        <w:tc>
          <w:tcPr>
            <w:tcW w:w="7776" w:type="dxa"/>
            <w:tcBorders>
              <w:bottom w:val="single" w:sz="4" w:space="0" w:color="auto"/>
            </w:tcBorders>
            <w:vAlign w:val="center"/>
          </w:tcPr>
          <w:p w14:paraId="5456B0A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struska obsahující fosfor</w:t>
            </w:r>
          </w:p>
        </w:tc>
        <w:tc>
          <w:tcPr>
            <w:tcW w:w="900" w:type="dxa"/>
            <w:tcBorders>
              <w:bottom w:val="single" w:sz="4" w:space="0" w:color="auto"/>
            </w:tcBorders>
            <w:vAlign w:val="center"/>
          </w:tcPr>
          <w:p w14:paraId="1CC3C293" w14:textId="77777777" w:rsidR="006F7040" w:rsidRPr="007D20A9" w:rsidRDefault="006F7040" w:rsidP="006F7040">
            <w:pPr>
              <w:rPr>
                <w:rFonts w:ascii="Arial Narrow" w:hAnsi="Arial Narrow"/>
                <w:iCs/>
                <w:sz w:val="22"/>
                <w:szCs w:val="20"/>
              </w:rPr>
            </w:pPr>
          </w:p>
        </w:tc>
      </w:tr>
      <w:tr w:rsidR="006F7040" w:rsidRPr="007D20A9" w14:paraId="6E99986C" w14:textId="77777777" w:rsidTr="006F7040">
        <w:trPr>
          <w:cantSplit/>
        </w:trPr>
        <w:tc>
          <w:tcPr>
            <w:tcW w:w="10008" w:type="dxa"/>
            <w:gridSpan w:val="3"/>
            <w:tcBorders>
              <w:left w:val="nil"/>
              <w:right w:val="nil"/>
            </w:tcBorders>
            <w:vAlign w:val="center"/>
          </w:tcPr>
          <w:p w14:paraId="78584D47" w14:textId="77777777" w:rsidR="006F7040" w:rsidRPr="007D20A9" w:rsidRDefault="006F7040" w:rsidP="006F7040">
            <w:pPr>
              <w:rPr>
                <w:rFonts w:ascii="Arial Narrow" w:hAnsi="Arial Narrow"/>
                <w:b/>
                <w:bCs/>
                <w:iCs/>
                <w:sz w:val="22"/>
                <w:szCs w:val="22"/>
              </w:rPr>
            </w:pPr>
          </w:p>
        </w:tc>
      </w:tr>
      <w:tr w:rsidR="006F7040" w:rsidRPr="007D20A9" w14:paraId="6BD89892" w14:textId="77777777" w:rsidTr="006F7040">
        <w:trPr>
          <w:cantSplit/>
        </w:trPr>
        <w:tc>
          <w:tcPr>
            <w:tcW w:w="10008" w:type="dxa"/>
            <w:gridSpan w:val="3"/>
            <w:vAlign w:val="center"/>
          </w:tcPr>
          <w:p w14:paraId="15795C5A"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09</w:t>
            </w:r>
            <w:r w:rsidRPr="007D20A9">
              <w:rPr>
                <w:rFonts w:ascii="Arial Narrow" w:hAnsi="Arial Narrow"/>
                <w:b/>
                <w:bCs/>
                <w:iCs/>
                <w:sz w:val="22"/>
                <w:szCs w:val="22"/>
              </w:rPr>
              <w:tab/>
              <w:t xml:space="preserve"> ODPADY Z FOTOGRAFICKÉHO PRŮMYSLU</w:t>
            </w:r>
          </w:p>
        </w:tc>
      </w:tr>
      <w:tr w:rsidR="006F7040" w:rsidRPr="007D20A9" w14:paraId="21D3CCD2" w14:textId="77777777" w:rsidTr="006F7040">
        <w:trPr>
          <w:cantSplit/>
        </w:trPr>
        <w:tc>
          <w:tcPr>
            <w:tcW w:w="10008" w:type="dxa"/>
            <w:gridSpan w:val="3"/>
            <w:shd w:val="clear" w:color="auto" w:fill="E6E6E6"/>
            <w:vAlign w:val="center"/>
          </w:tcPr>
          <w:p w14:paraId="6F621BDC"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09 01 </w:t>
            </w:r>
            <w:r w:rsidRPr="007D20A9">
              <w:rPr>
                <w:rFonts w:ascii="Arial Narrow" w:hAnsi="Arial Narrow"/>
                <w:bCs/>
                <w:i/>
                <w:iCs/>
                <w:sz w:val="22"/>
                <w:szCs w:val="22"/>
              </w:rPr>
              <w:tab/>
              <w:t>odpady z fotografického průmyslu</w:t>
            </w:r>
          </w:p>
        </w:tc>
      </w:tr>
      <w:tr w:rsidR="006F7040" w:rsidRPr="007D20A9" w14:paraId="62640011" w14:textId="77777777" w:rsidTr="006F7040">
        <w:trPr>
          <w:cantSplit/>
          <w:trHeight w:val="219"/>
        </w:trPr>
        <w:tc>
          <w:tcPr>
            <w:tcW w:w="1332" w:type="dxa"/>
            <w:vAlign w:val="center"/>
          </w:tcPr>
          <w:p w14:paraId="55655E8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09 01 07</w:t>
            </w:r>
          </w:p>
        </w:tc>
        <w:tc>
          <w:tcPr>
            <w:tcW w:w="7776" w:type="dxa"/>
            <w:vAlign w:val="center"/>
          </w:tcPr>
          <w:p w14:paraId="2CE8D49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fotografický film a papír obsahující stříbro nebo sloučeniny stříbra</w:t>
            </w:r>
          </w:p>
        </w:tc>
        <w:tc>
          <w:tcPr>
            <w:tcW w:w="900" w:type="dxa"/>
            <w:vAlign w:val="center"/>
          </w:tcPr>
          <w:p w14:paraId="7B2F5886" w14:textId="77777777" w:rsidR="006F7040" w:rsidRPr="007D20A9" w:rsidRDefault="006F7040" w:rsidP="006F7040">
            <w:pPr>
              <w:rPr>
                <w:rFonts w:ascii="Arial Narrow" w:hAnsi="Arial Narrow"/>
                <w:iCs/>
                <w:sz w:val="22"/>
                <w:szCs w:val="20"/>
              </w:rPr>
            </w:pPr>
          </w:p>
        </w:tc>
      </w:tr>
      <w:tr w:rsidR="006F7040" w:rsidRPr="007D20A9" w14:paraId="517AC904" w14:textId="77777777" w:rsidTr="006F7040">
        <w:trPr>
          <w:cantSplit/>
        </w:trPr>
        <w:tc>
          <w:tcPr>
            <w:tcW w:w="10008" w:type="dxa"/>
            <w:gridSpan w:val="3"/>
            <w:tcBorders>
              <w:left w:val="nil"/>
              <w:right w:val="nil"/>
            </w:tcBorders>
            <w:vAlign w:val="center"/>
          </w:tcPr>
          <w:p w14:paraId="316381E4" w14:textId="77777777" w:rsidR="006F7040" w:rsidRPr="007D20A9" w:rsidRDefault="006F7040" w:rsidP="006F7040">
            <w:pPr>
              <w:rPr>
                <w:rFonts w:ascii="Arial Narrow" w:hAnsi="Arial Narrow"/>
                <w:iCs/>
                <w:sz w:val="22"/>
                <w:szCs w:val="22"/>
              </w:rPr>
            </w:pPr>
          </w:p>
        </w:tc>
      </w:tr>
      <w:tr w:rsidR="006F7040" w:rsidRPr="007D20A9" w14:paraId="0501E51C" w14:textId="77777777" w:rsidTr="006F7040">
        <w:trPr>
          <w:cantSplit/>
        </w:trPr>
        <w:tc>
          <w:tcPr>
            <w:tcW w:w="10008" w:type="dxa"/>
            <w:gridSpan w:val="3"/>
            <w:vAlign w:val="center"/>
          </w:tcPr>
          <w:p w14:paraId="6E7E7957"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10</w:t>
            </w:r>
            <w:r w:rsidRPr="007D20A9">
              <w:rPr>
                <w:rFonts w:ascii="Arial Narrow" w:hAnsi="Arial Narrow"/>
                <w:b/>
                <w:bCs/>
                <w:iCs/>
                <w:sz w:val="22"/>
                <w:szCs w:val="22"/>
              </w:rPr>
              <w:tab/>
              <w:t xml:space="preserve"> ODPADY Z TEPELNÝCH PROCESŮ</w:t>
            </w:r>
          </w:p>
        </w:tc>
      </w:tr>
      <w:tr w:rsidR="006F7040" w:rsidRPr="007D20A9" w14:paraId="249D8FE8" w14:textId="77777777" w:rsidTr="006F7040">
        <w:trPr>
          <w:cantSplit/>
        </w:trPr>
        <w:tc>
          <w:tcPr>
            <w:tcW w:w="10008" w:type="dxa"/>
            <w:gridSpan w:val="3"/>
            <w:shd w:val="clear" w:color="auto" w:fill="E6E6E6"/>
            <w:vAlign w:val="center"/>
          </w:tcPr>
          <w:p w14:paraId="34BF293B"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10 01</w:t>
            </w:r>
            <w:r w:rsidRPr="007D20A9">
              <w:rPr>
                <w:rFonts w:ascii="Arial Narrow" w:hAnsi="Arial Narrow"/>
                <w:bCs/>
                <w:i/>
                <w:iCs/>
                <w:sz w:val="22"/>
                <w:szCs w:val="22"/>
              </w:rPr>
              <w:tab/>
              <w:t xml:space="preserve"> odpady z elektráren a jiných spalovacích zařízení (kromě odpadů uvedených v podskupině 19)</w:t>
            </w:r>
          </w:p>
        </w:tc>
      </w:tr>
      <w:tr w:rsidR="006F7040" w:rsidRPr="007D20A9" w14:paraId="34CAA57C" w14:textId="77777777" w:rsidTr="006F7040">
        <w:trPr>
          <w:cantSplit/>
          <w:trHeight w:val="240"/>
        </w:trPr>
        <w:tc>
          <w:tcPr>
            <w:tcW w:w="1332" w:type="dxa"/>
            <w:vAlign w:val="center"/>
          </w:tcPr>
          <w:p w14:paraId="4BA6781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10 01 01 </w:t>
            </w:r>
          </w:p>
        </w:tc>
        <w:tc>
          <w:tcPr>
            <w:tcW w:w="7776" w:type="dxa"/>
            <w:vAlign w:val="center"/>
          </w:tcPr>
          <w:p w14:paraId="4C5A0F2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škvára, struska a kotelní prach (kromě kotelního prachu uvedeného pod číslem 10 01 04)</w:t>
            </w:r>
          </w:p>
        </w:tc>
        <w:tc>
          <w:tcPr>
            <w:tcW w:w="900" w:type="dxa"/>
            <w:vAlign w:val="center"/>
          </w:tcPr>
          <w:p w14:paraId="360339BC"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0D6F09A3" w14:textId="77777777" w:rsidTr="006F7040">
        <w:trPr>
          <w:cantSplit/>
          <w:trHeight w:val="235"/>
        </w:trPr>
        <w:tc>
          <w:tcPr>
            <w:tcW w:w="1332" w:type="dxa"/>
            <w:vAlign w:val="center"/>
          </w:tcPr>
          <w:p w14:paraId="5D3B44C3"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10 01 05 </w:t>
            </w:r>
          </w:p>
        </w:tc>
        <w:tc>
          <w:tcPr>
            <w:tcW w:w="7776" w:type="dxa"/>
            <w:vAlign w:val="center"/>
          </w:tcPr>
          <w:p w14:paraId="45C9C7F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pevné reakční produkty na bázi vápníku z odsiřování spalin</w:t>
            </w:r>
          </w:p>
        </w:tc>
        <w:tc>
          <w:tcPr>
            <w:tcW w:w="900" w:type="dxa"/>
            <w:vAlign w:val="center"/>
          </w:tcPr>
          <w:p w14:paraId="6908B0AF" w14:textId="0202C102" w:rsidR="006F7040" w:rsidRPr="007D20A9" w:rsidRDefault="006F7040" w:rsidP="006F7040">
            <w:pPr>
              <w:jc w:val="center"/>
              <w:rPr>
                <w:rFonts w:ascii="Arial Narrow" w:hAnsi="Arial Narrow"/>
                <w:iCs/>
                <w:sz w:val="22"/>
                <w:szCs w:val="20"/>
              </w:rPr>
            </w:pPr>
          </w:p>
        </w:tc>
      </w:tr>
      <w:tr w:rsidR="006F7040" w:rsidRPr="007D20A9" w14:paraId="7ABB91DC" w14:textId="77777777" w:rsidTr="006F7040">
        <w:trPr>
          <w:cantSplit/>
          <w:trHeight w:val="235"/>
        </w:trPr>
        <w:tc>
          <w:tcPr>
            <w:tcW w:w="1332" w:type="dxa"/>
            <w:vAlign w:val="center"/>
          </w:tcPr>
          <w:p w14:paraId="77D1607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10 01 07</w:t>
            </w:r>
          </w:p>
        </w:tc>
        <w:tc>
          <w:tcPr>
            <w:tcW w:w="7776" w:type="dxa"/>
            <w:vAlign w:val="center"/>
          </w:tcPr>
          <w:p w14:paraId="366DD20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reakční produkty z odsiřování spalin na bázi vápníku ve formě kalů</w:t>
            </w:r>
          </w:p>
        </w:tc>
        <w:tc>
          <w:tcPr>
            <w:tcW w:w="900" w:type="dxa"/>
            <w:vAlign w:val="center"/>
          </w:tcPr>
          <w:p w14:paraId="2E1F1D80" w14:textId="77777777" w:rsidR="006F7040" w:rsidRPr="007D20A9" w:rsidRDefault="006F7040" w:rsidP="006F7040">
            <w:pPr>
              <w:jc w:val="center"/>
              <w:rPr>
                <w:rFonts w:ascii="Arial Narrow" w:hAnsi="Arial Narrow"/>
                <w:iCs/>
                <w:sz w:val="22"/>
                <w:szCs w:val="20"/>
              </w:rPr>
            </w:pPr>
          </w:p>
        </w:tc>
      </w:tr>
      <w:tr w:rsidR="006F7040" w:rsidRPr="007D20A9" w14:paraId="65FC4532" w14:textId="77777777" w:rsidTr="006F7040">
        <w:trPr>
          <w:cantSplit/>
          <w:trHeight w:val="235"/>
        </w:trPr>
        <w:tc>
          <w:tcPr>
            <w:tcW w:w="1332" w:type="dxa"/>
            <w:vAlign w:val="center"/>
          </w:tcPr>
          <w:p w14:paraId="08D7A76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10 01 15 </w:t>
            </w:r>
          </w:p>
        </w:tc>
        <w:tc>
          <w:tcPr>
            <w:tcW w:w="7776" w:type="dxa"/>
            <w:vAlign w:val="center"/>
          </w:tcPr>
          <w:p w14:paraId="543CCA7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škvára, struska a kotelní prach ze </w:t>
            </w:r>
            <w:proofErr w:type="spellStart"/>
            <w:r w:rsidRPr="007D20A9">
              <w:rPr>
                <w:rFonts w:ascii="Arial Narrow" w:hAnsi="Arial Narrow"/>
                <w:iCs/>
                <w:sz w:val="22"/>
                <w:szCs w:val="20"/>
              </w:rPr>
              <w:t>spoluspalování</w:t>
            </w:r>
            <w:proofErr w:type="spellEnd"/>
            <w:r w:rsidRPr="007D20A9">
              <w:rPr>
                <w:rFonts w:ascii="Arial Narrow" w:hAnsi="Arial Narrow"/>
                <w:iCs/>
                <w:sz w:val="22"/>
                <w:szCs w:val="20"/>
              </w:rPr>
              <w:t xml:space="preserve"> odpadu neuvedené pod číslem 10 01 14</w:t>
            </w:r>
          </w:p>
        </w:tc>
        <w:tc>
          <w:tcPr>
            <w:tcW w:w="900" w:type="dxa"/>
            <w:vAlign w:val="center"/>
          </w:tcPr>
          <w:p w14:paraId="3B311B97" w14:textId="3EB31E41" w:rsidR="006F7040" w:rsidRPr="007D20A9" w:rsidRDefault="006F7040" w:rsidP="006F7040">
            <w:pPr>
              <w:jc w:val="center"/>
              <w:rPr>
                <w:rFonts w:ascii="Arial Narrow" w:hAnsi="Arial Narrow"/>
                <w:iCs/>
                <w:sz w:val="22"/>
                <w:szCs w:val="20"/>
              </w:rPr>
            </w:pPr>
          </w:p>
        </w:tc>
      </w:tr>
      <w:tr w:rsidR="006F7040" w:rsidRPr="007D20A9" w14:paraId="16809CE2" w14:textId="77777777" w:rsidTr="006F7040">
        <w:trPr>
          <w:cantSplit/>
          <w:trHeight w:val="235"/>
        </w:trPr>
        <w:tc>
          <w:tcPr>
            <w:tcW w:w="1332" w:type="dxa"/>
            <w:vAlign w:val="center"/>
          </w:tcPr>
          <w:p w14:paraId="19F78B1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10 01 24 </w:t>
            </w:r>
          </w:p>
        </w:tc>
        <w:tc>
          <w:tcPr>
            <w:tcW w:w="7776" w:type="dxa"/>
            <w:vAlign w:val="center"/>
          </w:tcPr>
          <w:p w14:paraId="48A0023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písky z fluidních loží</w:t>
            </w:r>
          </w:p>
        </w:tc>
        <w:tc>
          <w:tcPr>
            <w:tcW w:w="900" w:type="dxa"/>
            <w:vAlign w:val="center"/>
          </w:tcPr>
          <w:p w14:paraId="3D80EFE9" w14:textId="789C6F3F" w:rsidR="006F7040" w:rsidRPr="007D20A9" w:rsidRDefault="006F7040" w:rsidP="006F7040">
            <w:pPr>
              <w:jc w:val="center"/>
              <w:rPr>
                <w:rFonts w:ascii="Arial Narrow" w:hAnsi="Arial Narrow"/>
                <w:iCs/>
                <w:sz w:val="22"/>
                <w:szCs w:val="20"/>
              </w:rPr>
            </w:pPr>
          </w:p>
        </w:tc>
      </w:tr>
      <w:tr w:rsidR="006F7040" w:rsidRPr="007D20A9" w14:paraId="65F3D15C" w14:textId="77777777" w:rsidTr="006F7040">
        <w:trPr>
          <w:cantSplit/>
        </w:trPr>
        <w:tc>
          <w:tcPr>
            <w:tcW w:w="10008" w:type="dxa"/>
            <w:gridSpan w:val="3"/>
            <w:shd w:val="clear" w:color="auto" w:fill="E6E6E6"/>
            <w:vAlign w:val="center"/>
          </w:tcPr>
          <w:p w14:paraId="5F0F3868"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10 02</w:t>
            </w:r>
            <w:r w:rsidRPr="007D20A9">
              <w:rPr>
                <w:rFonts w:ascii="Arial Narrow" w:hAnsi="Arial Narrow"/>
                <w:bCs/>
                <w:i/>
                <w:iCs/>
                <w:sz w:val="22"/>
                <w:szCs w:val="22"/>
              </w:rPr>
              <w:tab/>
              <w:t xml:space="preserve"> odpady z průmyslu železa a oceli </w:t>
            </w:r>
          </w:p>
        </w:tc>
      </w:tr>
      <w:tr w:rsidR="006F7040" w:rsidRPr="007D20A9" w14:paraId="7AB89E79" w14:textId="77777777" w:rsidTr="006F7040">
        <w:trPr>
          <w:cantSplit/>
          <w:trHeight w:val="222"/>
        </w:trPr>
        <w:tc>
          <w:tcPr>
            <w:tcW w:w="1332" w:type="dxa"/>
            <w:vAlign w:val="center"/>
          </w:tcPr>
          <w:p w14:paraId="55B39F9F"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 xml:space="preserve">10 02 01 </w:t>
            </w:r>
          </w:p>
        </w:tc>
        <w:tc>
          <w:tcPr>
            <w:tcW w:w="7776" w:type="dxa"/>
            <w:vAlign w:val="center"/>
          </w:tcPr>
          <w:p w14:paraId="66FF717F"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 xml:space="preserve">odpady ze zpracování strusky </w:t>
            </w:r>
          </w:p>
        </w:tc>
        <w:tc>
          <w:tcPr>
            <w:tcW w:w="900" w:type="dxa"/>
            <w:vAlign w:val="center"/>
          </w:tcPr>
          <w:p w14:paraId="70B21410" w14:textId="2464CE5B" w:rsidR="006F7040" w:rsidRPr="007D20A9" w:rsidRDefault="006F7040" w:rsidP="006F7040">
            <w:pPr>
              <w:keepNext/>
              <w:jc w:val="center"/>
              <w:rPr>
                <w:rFonts w:ascii="Arial Narrow" w:hAnsi="Arial Narrow"/>
                <w:iCs/>
                <w:sz w:val="22"/>
                <w:szCs w:val="20"/>
              </w:rPr>
            </w:pPr>
          </w:p>
        </w:tc>
      </w:tr>
      <w:tr w:rsidR="006F7040" w:rsidRPr="007D20A9" w14:paraId="34CFE33C" w14:textId="77777777" w:rsidTr="006F7040">
        <w:trPr>
          <w:cantSplit/>
          <w:trHeight w:val="219"/>
        </w:trPr>
        <w:tc>
          <w:tcPr>
            <w:tcW w:w="1332" w:type="dxa"/>
            <w:vAlign w:val="center"/>
          </w:tcPr>
          <w:p w14:paraId="17A4811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10 02 02 </w:t>
            </w:r>
          </w:p>
        </w:tc>
        <w:tc>
          <w:tcPr>
            <w:tcW w:w="7776" w:type="dxa"/>
            <w:vAlign w:val="center"/>
          </w:tcPr>
          <w:p w14:paraId="1CFA2AC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nezpracovaná struska</w:t>
            </w:r>
          </w:p>
        </w:tc>
        <w:tc>
          <w:tcPr>
            <w:tcW w:w="900" w:type="dxa"/>
            <w:vAlign w:val="center"/>
          </w:tcPr>
          <w:p w14:paraId="4448B837"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21474127" w14:textId="77777777" w:rsidTr="006F7040">
        <w:trPr>
          <w:cantSplit/>
          <w:trHeight w:val="219"/>
        </w:trPr>
        <w:tc>
          <w:tcPr>
            <w:tcW w:w="1332" w:type="dxa"/>
            <w:vAlign w:val="center"/>
          </w:tcPr>
          <w:p w14:paraId="264D32B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10 02 08 </w:t>
            </w:r>
          </w:p>
        </w:tc>
        <w:tc>
          <w:tcPr>
            <w:tcW w:w="7776" w:type="dxa"/>
            <w:vAlign w:val="center"/>
          </w:tcPr>
          <w:p w14:paraId="7A9E651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pevné odpady z čištění plynů neuvedené pod číslem 10 02 07</w:t>
            </w:r>
          </w:p>
        </w:tc>
        <w:tc>
          <w:tcPr>
            <w:tcW w:w="900" w:type="dxa"/>
            <w:vAlign w:val="center"/>
          </w:tcPr>
          <w:p w14:paraId="299A58A3" w14:textId="4A4D464F" w:rsidR="006F7040" w:rsidRPr="007D20A9" w:rsidRDefault="006F7040" w:rsidP="006F7040">
            <w:pPr>
              <w:jc w:val="center"/>
              <w:rPr>
                <w:rFonts w:ascii="Arial Narrow" w:hAnsi="Arial Narrow"/>
                <w:iCs/>
                <w:sz w:val="22"/>
                <w:szCs w:val="20"/>
              </w:rPr>
            </w:pPr>
          </w:p>
        </w:tc>
      </w:tr>
      <w:tr w:rsidR="006F7040" w:rsidRPr="007D20A9" w14:paraId="7177F9CD" w14:textId="77777777" w:rsidTr="006F7040">
        <w:trPr>
          <w:cantSplit/>
        </w:trPr>
        <w:tc>
          <w:tcPr>
            <w:tcW w:w="10008" w:type="dxa"/>
            <w:gridSpan w:val="3"/>
            <w:shd w:val="clear" w:color="auto" w:fill="E6E6E6"/>
            <w:vAlign w:val="center"/>
          </w:tcPr>
          <w:p w14:paraId="459B4A23"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10 03 </w:t>
            </w:r>
            <w:r w:rsidRPr="007D20A9">
              <w:rPr>
                <w:rFonts w:ascii="Arial Narrow" w:hAnsi="Arial Narrow"/>
                <w:bCs/>
                <w:i/>
                <w:iCs/>
                <w:sz w:val="22"/>
                <w:szCs w:val="22"/>
              </w:rPr>
              <w:tab/>
              <w:t>odpady z pyrometalurgie hliníku</w:t>
            </w:r>
          </w:p>
        </w:tc>
      </w:tr>
      <w:tr w:rsidR="006F7040" w:rsidRPr="007D20A9" w14:paraId="2F8E94F0" w14:textId="77777777" w:rsidTr="006F7040">
        <w:trPr>
          <w:cantSplit/>
          <w:trHeight w:val="219"/>
        </w:trPr>
        <w:tc>
          <w:tcPr>
            <w:tcW w:w="1332" w:type="dxa"/>
            <w:vAlign w:val="center"/>
          </w:tcPr>
          <w:p w14:paraId="22B72C8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10 03 05</w:t>
            </w:r>
          </w:p>
        </w:tc>
        <w:tc>
          <w:tcPr>
            <w:tcW w:w="7776" w:type="dxa"/>
            <w:vAlign w:val="center"/>
          </w:tcPr>
          <w:p w14:paraId="6834F97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oxid hlinitý</w:t>
            </w:r>
          </w:p>
        </w:tc>
        <w:tc>
          <w:tcPr>
            <w:tcW w:w="900" w:type="dxa"/>
            <w:vAlign w:val="center"/>
          </w:tcPr>
          <w:p w14:paraId="5352EE58" w14:textId="77777777" w:rsidR="006F7040" w:rsidRPr="007D20A9" w:rsidRDefault="006F7040" w:rsidP="006F7040">
            <w:pPr>
              <w:rPr>
                <w:rFonts w:ascii="Arial Narrow" w:hAnsi="Arial Narrow"/>
                <w:iCs/>
                <w:sz w:val="22"/>
                <w:szCs w:val="20"/>
              </w:rPr>
            </w:pPr>
          </w:p>
        </w:tc>
      </w:tr>
      <w:tr w:rsidR="006F7040" w:rsidRPr="007D20A9" w14:paraId="5FA42DC0" w14:textId="77777777" w:rsidTr="006F7040">
        <w:trPr>
          <w:cantSplit/>
          <w:trHeight w:val="219"/>
        </w:trPr>
        <w:tc>
          <w:tcPr>
            <w:tcW w:w="1332" w:type="dxa"/>
            <w:vAlign w:val="center"/>
          </w:tcPr>
          <w:p w14:paraId="0BF4956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10 03 16</w:t>
            </w:r>
          </w:p>
        </w:tc>
        <w:tc>
          <w:tcPr>
            <w:tcW w:w="7776" w:type="dxa"/>
            <w:vAlign w:val="center"/>
          </w:tcPr>
          <w:p w14:paraId="41145E9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stěry neuvedené pod číslem 10 03 15</w:t>
            </w:r>
          </w:p>
        </w:tc>
        <w:tc>
          <w:tcPr>
            <w:tcW w:w="900" w:type="dxa"/>
            <w:vAlign w:val="center"/>
          </w:tcPr>
          <w:p w14:paraId="457CCBD3" w14:textId="77777777" w:rsidR="006F7040" w:rsidRPr="007D20A9" w:rsidRDefault="006F7040" w:rsidP="006F7040">
            <w:pPr>
              <w:rPr>
                <w:rFonts w:ascii="Arial Narrow" w:hAnsi="Arial Narrow"/>
                <w:iCs/>
                <w:sz w:val="22"/>
                <w:szCs w:val="20"/>
              </w:rPr>
            </w:pPr>
          </w:p>
        </w:tc>
      </w:tr>
      <w:tr w:rsidR="006F7040" w:rsidRPr="007D20A9" w14:paraId="07FC5F05" w14:textId="77777777" w:rsidTr="006F7040">
        <w:trPr>
          <w:cantSplit/>
        </w:trPr>
        <w:tc>
          <w:tcPr>
            <w:tcW w:w="10008" w:type="dxa"/>
            <w:gridSpan w:val="3"/>
            <w:shd w:val="clear" w:color="auto" w:fill="E6E6E6"/>
            <w:vAlign w:val="center"/>
          </w:tcPr>
          <w:p w14:paraId="387BFF42" w14:textId="77777777" w:rsidR="006F7040" w:rsidRPr="007D20A9" w:rsidRDefault="006F7040" w:rsidP="006F7040">
            <w:pPr>
              <w:keepNext/>
              <w:rPr>
                <w:rFonts w:ascii="Arial Narrow" w:hAnsi="Arial Narrow"/>
                <w:bCs/>
                <w:iCs/>
                <w:sz w:val="22"/>
                <w:szCs w:val="22"/>
              </w:rPr>
            </w:pPr>
            <w:r w:rsidRPr="007D20A9">
              <w:rPr>
                <w:rFonts w:ascii="Arial Narrow" w:hAnsi="Arial Narrow"/>
                <w:bCs/>
                <w:i/>
                <w:iCs/>
                <w:sz w:val="22"/>
                <w:szCs w:val="22"/>
              </w:rPr>
              <w:t>10 05</w:t>
            </w:r>
            <w:r w:rsidRPr="007D20A9">
              <w:rPr>
                <w:rFonts w:ascii="Arial Narrow" w:hAnsi="Arial Narrow"/>
                <w:bCs/>
                <w:i/>
                <w:iCs/>
                <w:sz w:val="22"/>
                <w:szCs w:val="22"/>
              </w:rPr>
              <w:tab/>
              <w:t xml:space="preserve"> odpady z pyrometalurgie zinku</w:t>
            </w:r>
          </w:p>
        </w:tc>
      </w:tr>
      <w:tr w:rsidR="006F7040" w:rsidRPr="007D20A9" w14:paraId="2BE21F58" w14:textId="77777777" w:rsidTr="006F7040">
        <w:trPr>
          <w:cantSplit/>
          <w:trHeight w:val="219"/>
        </w:trPr>
        <w:tc>
          <w:tcPr>
            <w:tcW w:w="1332" w:type="dxa"/>
            <w:vAlign w:val="center"/>
          </w:tcPr>
          <w:p w14:paraId="77D606B3"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10 05 01</w:t>
            </w:r>
          </w:p>
        </w:tc>
        <w:tc>
          <w:tcPr>
            <w:tcW w:w="7776" w:type="dxa"/>
            <w:vAlign w:val="center"/>
          </w:tcPr>
          <w:p w14:paraId="68CBF098" w14:textId="77777777" w:rsidR="006F7040" w:rsidRPr="007D20A9" w:rsidRDefault="006F7040" w:rsidP="006F7040">
            <w:pPr>
              <w:keepNext/>
              <w:rPr>
                <w:rFonts w:ascii="Arial Narrow" w:hAnsi="Arial Narrow"/>
                <w:iCs/>
                <w:sz w:val="22"/>
                <w:szCs w:val="20"/>
              </w:rPr>
            </w:pPr>
            <w:r w:rsidRPr="007D20A9">
              <w:rPr>
                <w:rFonts w:ascii="Arial Narrow" w:hAnsi="Arial Narrow"/>
                <w:iCs/>
                <w:sz w:val="22"/>
                <w:szCs w:val="20"/>
              </w:rPr>
              <w:t>strusky (z prvního a druhého tavení)</w:t>
            </w:r>
          </w:p>
        </w:tc>
        <w:tc>
          <w:tcPr>
            <w:tcW w:w="900" w:type="dxa"/>
            <w:vAlign w:val="center"/>
          </w:tcPr>
          <w:p w14:paraId="72D9E2E3" w14:textId="77777777" w:rsidR="006F7040" w:rsidRPr="007D20A9" w:rsidRDefault="006F7040" w:rsidP="006F7040">
            <w:pPr>
              <w:keepNext/>
              <w:rPr>
                <w:rFonts w:ascii="Arial Narrow" w:hAnsi="Arial Narrow"/>
                <w:iCs/>
                <w:sz w:val="22"/>
                <w:szCs w:val="20"/>
              </w:rPr>
            </w:pPr>
          </w:p>
        </w:tc>
      </w:tr>
      <w:tr w:rsidR="006F7040" w:rsidRPr="007D20A9" w14:paraId="5CCDB79F" w14:textId="77777777" w:rsidTr="006F7040">
        <w:trPr>
          <w:cantSplit/>
          <w:trHeight w:val="219"/>
        </w:trPr>
        <w:tc>
          <w:tcPr>
            <w:tcW w:w="1332" w:type="dxa"/>
            <w:vAlign w:val="center"/>
          </w:tcPr>
          <w:p w14:paraId="1CD936A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10 05 11</w:t>
            </w:r>
          </w:p>
        </w:tc>
        <w:tc>
          <w:tcPr>
            <w:tcW w:w="7776" w:type="dxa"/>
            <w:vAlign w:val="center"/>
          </w:tcPr>
          <w:p w14:paraId="5411992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jiné stěry a </w:t>
            </w:r>
            <w:proofErr w:type="gramStart"/>
            <w:r w:rsidRPr="007D20A9">
              <w:rPr>
                <w:rFonts w:ascii="Arial Narrow" w:hAnsi="Arial Narrow"/>
                <w:iCs/>
                <w:sz w:val="22"/>
                <w:szCs w:val="20"/>
              </w:rPr>
              <w:t>pěny  neuvedené</w:t>
            </w:r>
            <w:proofErr w:type="gramEnd"/>
            <w:r w:rsidRPr="007D20A9">
              <w:rPr>
                <w:rFonts w:ascii="Arial Narrow" w:hAnsi="Arial Narrow"/>
                <w:iCs/>
                <w:sz w:val="22"/>
                <w:szCs w:val="20"/>
              </w:rPr>
              <w:t xml:space="preserve"> pod číslem 10 05 10</w:t>
            </w:r>
          </w:p>
        </w:tc>
        <w:tc>
          <w:tcPr>
            <w:tcW w:w="900" w:type="dxa"/>
            <w:vAlign w:val="center"/>
          </w:tcPr>
          <w:p w14:paraId="422D3EC4" w14:textId="77777777" w:rsidR="006F7040" w:rsidRPr="007D20A9" w:rsidRDefault="006F7040" w:rsidP="006F7040">
            <w:pPr>
              <w:rPr>
                <w:rFonts w:ascii="Arial Narrow" w:hAnsi="Arial Narrow"/>
                <w:iCs/>
                <w:sz w:val="22"/>
                <w:szCs w:val="20"/>
              </w:rPr>
            </w:pPr>
          </w:p>
        </w:tc>
      </w:tr>
      <w:tr w:rsidR="006F7040" w:rsidRPr="007D20A9" w14:paraId="3464B856" w14:textId="77777777" w:rsidTr="006F7040">
        <w:trPr>
          <w:cantSplit/>
        </w:trPr>
        <w:tc>
          <w:tcPr>
            <w:tcW w:w="10008" w:type="dxa"/>
            <w:gridSpan w:val="3"/>
            <w:shd w:val="clear" w:color="auto" w:fill="E6E6E6"/>
            <w:vAlign w:val="center"/>
          </w:tcPr>
          <w:p w14:paraId="5B0A4778"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lastRenderedPageBreak/>
              <w:t xml:space="preserve">10 06 </w:t>
            </w:r>
            <w:r w:rsidRPr="007D20A9">
              <w:rPr>
                <w:rFonts w:ascii="Arial Narrow" w:hAnsi="Arial Narrow"/>
                <w:bCs/>
                <w:i/>
                <w:iCs/>
                <w:sz w:val="22"/>
                <w:szCs w:val="22"/>
              </w:rPr>
              <w:tab/>
              <w:t>odpady z pyrometalurgie mědi</w:t>
            </w:r>
          </w:p>
        </w:tc>
      </w:tr>
      <w:tr w:rsidR="006F7040" w:rsidRPr="007D20A9" w14:paraId="52D45107" w14:textId="77777777" w:rsidTr="006F7040">
        <w:trPr>
          <w:cantSplit/>
          <w:trHeight w:val="219"/>
        </w:trPr>
        <w:tc>
          <w:tcPr>
            <w:tcW w:w="1332" w:type="dxa"/>
            <w:vAlign w:val="center"/>
          </w:tcPr>
          <w:p w14:paraId="17008AB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10 06 01</w:t>
            </w:r>
          </w:p>
        </w:tc>
        <w:tc>
          <w:tcPr>
            <w:tcW w:w="7776" w:type="dxa"/>
            <w:vAlign w:val="center"/>
          </w:tcPr>
          <w:p w14:paraId="0AD76A2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strusky (z prvního a druhého tavení) </w:t>
            </w:r>
          </w:p>
        </w:tc>
        <w:tc>
          <w:tcPr>
            <w:tcW w:w="900" w:type="dxa"/>
            <w:vAlign w:val="center"/>
          </w:tcPr>
          <w:p w14:paraId="05100674" w14:textId="77777777" w:rsidR="006F7040" w:rsidRPr="007D20A9" w:rsidRDefault="006F7040" w:rsidP="006F7040">
            <w:pPr>
              <w:rPr>
                <w:rFonts w:ascii="Arial Narrow" w:hAnsi="Arial Narrow"/>
                <w:iCs/>
                <w:sz w:val="22"/>
                <w:szCs w:val="20"/>
              </w:rPr>
            </w:pPr>
          </w:p>
        </w:tc>
      </w:tr>
      <w:tr w:rsidR="006F7040" w:rsidRPr="007D20A9" w14:paraId="5C0AABBD" w14:textId="77777777" w:rsidTr="006F7040">
        <w:trPr>
          <w:cantSplit/>
          <w:trHeight w:val="219"/>
        </w:trPr>
        <w:tc>
          <w:tcPr>
            <w:tcW w:w="1332" w:type="dxa"/>
            <w:vAlign w:val="center"/>
          </w:tcPr>
          <w:p w14:paraId="36355EE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10 06 02</w:t>
            </w:r>
          </w:p>
        </w:tc>
        <w:tc>
          <w:tcPr>
            <w:tcW w:w="7776" w:type="dxa"/>
            <w:vAlign w:val="center"/>
          </w:tcPr>
          <w:p w14:paraId="3887545C"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pěna a stěry (z prvního a druhého tavení)</w:t>
            </w:r>
          </w:p>
        </w:tc>
        <w:tc>
          <w:tcPr>
            <w:tcW w:w="900" w:type="dxa"/>
            <w:vAlign w:val="center"/>
          </w:tcPr>
          <w:p w14:paraId="3ABC11FB" w14:textId="77777777" w:rsidR="006F7040" w:rsidRPr="007D20A9" w:rsidRDefault="006F7040" w:rsidP="006F7040">
            <w:pPr>
              <w:rPr>
                <w:rFonts w:ascii="Arial Narrow" w:hAnsi="Arial Narrow"/>
                <w:iCs/>
                <w:sz w:val="22"/>
                <w:szCs w:val="20"/>
              </w:rPr>
            </w:pPr>
          </w:p>
        </w:tc>
      </w:tr>
      <w:tr w:rsidR="006F7040" w:rsidRPr="007D20A9" w14:paraId="52165E53" w14:textId="77777777" w:rsidTr="006F7040">
        <w:trPr>
          <w:cantSplit/>
        </w:trPr>
        <w:tc>
          <w:tcPr>
            <w:tcW w:w="10008" w:type="dxa"/>
            <w:gridSpan w:val="3"/>
            <w:shd w:val="clear" w:color="auto" w:fill="E6E6E6"/>
            <w:vAlign w:val="center"/>
          </w:tcPr>
          <w:p w14:paraId="206B5E89"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10 07 </w:t>
            </w:r>
            <w:r w:rsidRPr="007D20A9">
              <w:rPr>
                <w:rFonts w:ascii="Arial Narrow" w:hAnsi="Arial Narrow"/>
                <w:bCs/>
                <w:i/>
                <w:iCs/>
                <w:sz w:val="22"/>
                <w:szCs w:val="22"/>
              </w:rPr>
              <w:tab/>
              <w:t>odpady z pyrometalurgie stříbra, zlata a platiny</w:t>
            </w:r>
          </w:p>
        </w:tc>
      </w:tr>
      <w:tr w:rsidR="006F7040" w:rsidRPr="007D20A9" w14:paraId="52993CBD" w14:textId="77777777" w:rsidTr="006F7040">
        <w:trPr>
          <w:cantSplit/>
          <w:trHeight w:val="222"/>
        </w:trPr>
        <w:tc>
          <w:tcPr>
            <w:tcW w:w="1332" w:type="dxa"/>
            <w:vAlign w:val="center"/>
          </w:tcPr>
          <w:p w14:paraId="3F2D649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10 07 01</w:t>
            </w:r>
          </w:p>
        </w:tc>
        <w:tc>
          <w:tcPr>
            <w:tcW w:w="7776" w:type="dxa"/>
            <w:vAlign w:val="center"/>
          </w:tcPr>
          <w:p w14:paraId="4B79489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strusky (z prvního a druhého tavení)</w:t>
            </w:r>
          </w:p>
        </w:tc>
        <w:tc>
          <w:tcPr>
            <w:tcW w:w="900" w:type="dxa"/>
            <w:vAlign w:val="center"/>
          </w:tcPr>
          <w:p w14:paraId="06E321ED" w14:textId="77777777" w:rsidR="006F7040" w:rsidRPr="007D20A9" w:rsidRDefault="006F7040" w:rsidP="006F7040">
            <w:pPr>
              <w:rPr>
                <w:rFonts w:ascii="Arial Narrow" w:hAnsi="Arial Narrow"/>
                <w:iCs/>
                <w:sz w:val="22"/>
                <w:szCs w:val="20"/>
              </w:rPr>
            </w:pPr>
          </w:p>
        </w:tc>
      </w:tr>
      <w:tr w:rsidR="006F7040" w:rsidRPr="007D20A9" w14:paraId="29EB12EF" w14:textId="77777777" w:rsidTr="006F7040">
        <w:trPr>
          <w:cantSplit/>
          <w:trHeight w:val="218"/>
        </w:trPr>
        <w:tc>
          <w:tcPr>
            <w:tcW w:w="1332" w:type="dxa"/>
            <w:vAlign w:val="center"/>
          </w:tcPr>
          <w:p w14:paraId="5BBC0EF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10 07 02</w:t>
            </w:r>
          </w:p>
        </w:tc>
        <w:tc>
          <w:tcPr>
            <w:tcW w:w="7776" w:type="dxa"/>
            <w:vAlign w:val="center"/>
          </w:tcPr>
          <w:p w14:paraId="5897715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pěna a stěry (z prvního a druhého tavení)</w:t>
            </w:r>
          </w:p>
        </w:tc>
        <w:tc>
          <w:tcPr>
            <w:tcW w:w="900" w:type="dxa"/>
            <w:vAlign w:val="center"/>
          </w:tcPr>
          <w:p w14:paraId="44E54093" w14:textId="77777777" w:rsidR="006F7040" w:rsidRPr="007D20A9" w:rsidRDefault="006F7040" w:rsidP="006F7040">
            <w:pPr>
              <w:rPr>
                <w:rFonts w:ascii="Arial Narrow" w:hAnsi="Arial Narrow"/>
                <w:iCs/>
                <w:sz w:val="22"/>
                <w:szCs w:val="20"/>
              </w:rPr>
            </w:pPr>
          </w:p>
        </w:tc>
      </w:tr>
      <w:tr w:rsidR="006F7040" w:rsidRPr="007D20A9" w14:paraId="13B56B71" w14:textId="77777777" w:rsidTr="006F7040">
        <w:trPr>
          <w:cantSplit/>
        </w:trPr>
        <w:tc>
          <w:tcPr>
            <w:tcW w:w="10008" w:type="dxa"/>
            <w:gridSpan w:val="3"/>
            <w:shd w:val="clear" w:color="auto" w:fill="E6E6E6"/>
            <w:vAlign w:val="center"/>
          </w:tcPr>
          <w:p w14:paraId="3A4211E6"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10 08</w:t>
            </w:r>
            <w:r w:rsidRPr="007D20A9">
              <w:rPr>
                <w:rFonts w:ascii="Arial Narrow" w:hAnsi="Arial Narrow"/>
                <w:bCs/>
                <w:i/>
                <w:iCs/>
                <w:sz w:val="22"/>
                <w:szCs w:val="22"/>
              </w:rPr>
              <w:tab/>
              <w:t xml:space="preserve"> odpady z pyrometalurgie jiných neželezných kovů</w:t>
            </w:r>
          </w:p>
        </w:tc>
      </w:tr>
      <w:tr w:rsidR="006F7040" w:rsidRPr="007D20A9" w14:paraId="278649CD" w14:textId="77777777" w:rsidTr="006F7040">
        <w:trPr>
          <w:cantSplit/>
          <w:trHeight w:val="221"/>
        </w:trPr>
        <w:tc>
          <w:tcPr>
            <w:tcW w:w="1332" w:type="dxa"/>
            <w:vAlign w:val="center"/>
          </w:tcPr>
          <w:p w14:paraId="31E77B1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10 08 04</w:t>
            </w:r>
          </w:p>
        </w:tc>
        <w:tc>
          <w:tcPr>
            <w:tcW w:w="7776" w:type="dxa"/>
            <w:vAlign w:val="center"/>
          </w:tcPr>
          <w:p w14:paraId="1869B4D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úlet a prach </w:t>
            </w:r>
          </w:p>
        </w:tc>
        <w:tc>
          <w:tcPr>
            <w:tcW w:w="900" w:type="dxa"/>
            <w:vAlign w:val="center"/>
          </w:tcPr>
          <w:p w14:paraId="2A4B5846" w14:textId="77777777" w:rsidR="006F7040" w:rsidRPr="007D20A9" w:rsidRDefault="006F7040" w:rsidP="006F7040">
            <w:pPr>
              <w:rPr>
                <w:rFonts w:ascii="Arial Narrow" w:hAnsi="Arial Narrow"/>
                <w:iCs/>
                <w:sz w:val="22"/>
                <w:szCs w:val="20"/>
              </w:rPr>
            </w:pPr>
          </w:p>
        </w:tc>
      </w:tr>
      <w:tr w:rsidR="006F7040" w:rsidRPr="007D20A9" w14:paraId="0E225F19" w14:textId="77777777" w:rsidTr="006F7040">
        <w:trPr>
          <w:cantSplit/>
          <w:trHeight w:val="218"/>
        </w:trPr>
        <w:tc>
          <w:tcPr>
            <w:tcW w:w="1332" w:type="dxa"/>
            <w:vAlign w:val="center"/>
          </w:tcPr>
          <w:p w14:paraId="65CA052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10 08 09</w:t>
            </w:r>
          </w:p>
        </w:tc>
        <w:tc>
          <w:tcPr>
            <w:tcW w:w="7776" w:type="dxa"/>
            <w:vAlign w:val="center"/>
          </w:tcPr>
          <w:p w14:paraId="1235890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strusky</w:t>
            </w:r>
          </w:p>
        </w:tc>
        <w:tc>
          <w:tcPr>
            <w:tcW w:w="900" w:type="dxa"/>
            <w:vAlign w:val="center"/>
          </w:tcPr>
          <w:p w14:paraId="2AD6D126" w14:textId="77777777" w:rsidR="006F7040" w:rsidRPr="007D20A9" w:rsidRDefault="006F7040" w:rsidP="006F7040">
            <w:pPr>
              <w:rPr>
                <w:rFonts w:ascii="Arial Narrow" w:hAnsi="Arial Narrow"/>
                <w:iCs/>
                <w:sz w:val="22"/>
                <w:szCs w:val="20"/>
              </w:rPr>
            </w:pPr>
          </w:p>
        </w:tc>
      </w:tr>
      <w:tr w:rsidR="006F7040" w:rsidRPr="007D20A9" w14:paraId="3A470AB6" w14:textId="77777777" w:rsidTr="006F7040">
        <w:trPr>
          <w:cantSplit/>
        </w:trPr>
        <w:tc>
          <w:tcPr>
            <w:tcW w:w="10008" w:type="dxa"/>
            <w:gridSpan w:val="3"/>
            <w:shd w:val="clear" w:color="auto" w:fill="E6E6E6"/>
            <w:vAlign w:val="center"/>
          </w:tcPr>
          <w:p w14:paraId="57A6EFB6"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10 09</w:t>
            </w:r>
            <w:r w:rsidRPr="007D20A9">
              <w:rPr>
                <w:rFonts w:ascii="Arial Narrow" w:hAnsi="Arial Narrow"/>
                <w:bCs/>
                <w:i/>
                <w:iCs/>
                <w:sz w:val="22"/>
                <w:szCs w:val="22"/>
              </w:rPr>
              <w:tab/>
              <w:t xml:space="preserve"> odpady ze slévání železných odlitků </w:t>
            </w:r>
          </w:p>
        </w:tc>
      </w:tr>
      <w:tr w:rsidR="006F7040" w:rsidRPr="007D20A9" w14:paraId="464BEBB0" w14:textId="77777777" w:rsidTr="006F7040">
        <w:trPr>
          <w:cantSplit/>
          <w:trHeight w:val="222"/>
        </w:trPr>
        <w:tc>
          <w:tcPr>
            <w:tcW w:w="1332" w:type="dxa"/>
            <w:vAlign w:val="center"/>
          </w:tcPr>
          <w:p w14:paraId="5272A9A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10 09 03</w:t>
            </w:r>
          </w:p>
        </w:tc>
        <w:tc>
          <w:tcPr>
            <w:tcW w:w="7776" w:type="dxa"/>
            <w:vAlign w:val="center"/>
          </w:tcPr>
          <w:p w14:paraId="13E44F95"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pecní struska </w:t>
            </w:r>
          </w:p>
        </w:tc>
        <w:tc>
          <w:tcPr>
            <w:tcW w:w="900" w:type="dxa"/>
            <w:vAlign w:val="center"/>
          </w:tcPr>
          <w:p w14:paraId="38CDB2AA" w14:textId="77777777" w:rsidR="006F7040" w:rsidRPr="007D20A9" w:rsidRDefault="006F7040" w:rsidP="006F7040">
            <w:pPr>
              <w:jc w:val="center"/>
              <w:rPr>
                <w:rFonts w:ascii="Arial Narrow" w:hAnsi="Arial Narrow" w:cs="Arial"/>
                <w:iCs/>
                <w:sz w:val="22"/>
                <w:szCs w:val="20"/>
              </w:rPr>
            </w:pPr>
            <w:r w:rsidRPr="007D20A9">
              <w:rPr>
                <w:rFonts w:ascii="Arial Narrow" w:hAnsi="Arial Narrow" w:cs="Arial"/>
                <w:iCs/>
                <w:sz w:val="22"/>
                <w:szCs w:val="20"/>
              </w:rPr>
              <w:t>TZS</w:t>
            </w:r>
          </w:p>
        </w:tc>
      </w:tr>
      <w:tr w:rsidR="006F7040" w:rsidRPr="007D20A9" w14:paraId="6022C322" w14:textId="77777777" w:rsidTr="006F7040">
        <w:trPr>
          <w:cantSplit/>
        </w:trPr>
        <w:tc>
          <w:tcPr>
            <w:tcW w:w="10008" w:type="dxa"/>
            <w:gridSpan w:val="3"/>
            <w:shd w:val="clear" w:color="auto" w:fill="E6E6E6"/>
            <w:vAlign w:val="center"/>
          </w:tcPr>
          <w:p w14:paraId="699DA729"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10 10</w:t>
            </w:r>
            <w:r w:rsidRPr="007D20A9">
              <w:rPr>
                <w:rFonts w:ascii="Arial Narrow" w:hAnsi="Arial Narrow"/>
                <w:bCs/>
                <w:i/>
                <w:iCs/>
                <w:sz w:val="22"/>
                <w:szCs w:val="22"/>
              </w:rPr>
              <w:tab/>
              <w:t xml:space="preserve"> odpady ze slévání odlitků neželezných kovů</w:t>
            </w:r>
          </w:p>
        </w:tc>
      </w:tr>
      <w:tr w:rsidR="006F7040" w:rsidRPr="007D20A9" w14:paraId="0B68B746" w14:textId="77777777" w:rsidTr="006F7040">
        <w:trPr>
          <w:cantSplit/>
          <w:trHeight w:val="222"/>
        </w:trPr>
        <w:tc>
          <w:tcPr>
            <w:tcW w:w="1332" w:type="dxa"/>
            <w:vAlign w:val="center"/>
          </w:tcPr>
          <w:p w14:paraId="30A4D721"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10 10 03</w:t>
            </w:r>
          </w:p>
        </w:tc>
        <w:tc>
          <w:tcPr>
            <w:tcW w:w="7776" w:type="dxa"/>
            <w:vAlign w:val="center"/>
          </w:tcPr>
          <w:p w14:paraId="3EDDD66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pecní struska </w:t>
            </w:r>
          </w:p>
        </w:tc>
        <w:tc>
          <w:tcPr>
            <w:tcW w:w="900" w:type="dxa"/>
            <w:vAlign w:val="center"/>
          </w:tcPr>
          <w:p w14:paraId="5F77A102" w14:textId="118F28F5" w:rsidR="006F7040" w:rsidRPr="007D20A9" w:rsidRDefault="006F7040" w:rsidP="006F7040">
            <w:pPr>
              <w:jc w:val="center"/>
              <w:rPr>
                <w:rFonts w:ascii="Arial Narrow" w:hAnsi="Arial Narrow" w:cs="Arial"/>
                <w:iCs/>
                <w:sz w:val="22"/>
                <w:szCs w:val="20"/>
              </w:rPr>
            </w:pPr>
          </w:p>
        </w:tc>
      </w:tr>
      <w:tr w:rsidR="006F7040" w:rsidRPr="007D20A9" w14:paraId="3444CFF8" w14:textId="77777777" w:rsidTr="006F7040">
        <w:trPr>
          <w:cantSplit/>
        </w:trPr>
        <w:tc>
          <w:tcPr>
            <w:tcW w:w="10008" w:type="dxa"/>
            <w:gridSpan w:val="3"/>
            <w:shd w:val="clear" w:color="auto" w:fill="E6E6E6"/>
            <w:vAlign w:val="center"/>
          </w:tcPr>
          <w:p w14:paraId="4B4BC156"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10 12</w:t>
            </w:r>
            <w:r w:rsidRPr="007D20A9">
              <w:rPr>
                <w:rFonts w:ascii="Arial Narrow" w:hAnsi="Arial Narrow"/>
                <w:bCs/>
                <w:i/>
                <w:iCs/>
                <w:sz w:val="22"/>
                <w:szCs w:val="22"/>
              </w:rPr>
              <w:tab/>
              <w:t xml:space="preserve"> odpady z výroby keramického zboží, cihel, tašek a staviv</w:t>
            </w:r>
          </w:p>
        </w:tc>
      </w:tr>
      <w:tr w:rsidR="006F7040" w:rsidRPr="007D20A9" w14:paraId="46973A07" w14:textId="77777777" w:rsidTr="006F7040">
        <w:trPr>
          <w:cantSplit/>
          <w:trHeight w:val="221"/>
        </w:trPr>
        <w:tc>
          <w:tcPr>
            <w:tcW w:w="1332" w:type="dxa"/>
            <w:vAlign w:val="center"/>
          </w:tcPr>
          <w:p w14:paraId="4EEB1AC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10 12 01 </w:t>
            </w:r>
          </w:p>
        </w:tc>
        <w:tc>
          <w:tcPr>
            <w:tcW w:w="7776" w:type="dxa"/>
            <w:vAlign w:val="center"/>
          </w:tcPr>
          <w:p w14:paraId="2C6E7120"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keramické hmoty před tepelným zpracováním</w:t>
            </w:r>
          </w:p>
        </w:tc>
        <w:tc>
          <w:tcPr>
            <w:tcW w:w="900" w:type="dxa"/>
            <w:vAlign w:val="center"/>
          </w:tcPr>
          <w:p w14:paraId="23F69AA4" w14:textId="3C22F3D4" w:rsidR="006F7040" w:rsidRPr="007D20A9" w:rsidRDefault="006F7040" w:rsidP="006F7040">
            <w:pPr>
              <w:jc w:val="center"/>
              <w:rPr>
                <w:rFonts w:ascii="Arial Narrow" w:hAnsi="Arial Narrow" w:cs="Arial"/>
                <w:iCs/>
                <w:sz w:val="22"/>
                <w:szCs w:val="20"/>
              </w:rPr>
            </w:pPr>
          </w:p>
        </w:tc>
      </w:tr>
      <w:tr w:rsidR="006F7040" w:rsidRPr="007D20A9" w14:paraId="58B50F72" w14:textId="77777777" w:rsidTr="006F7040">
        <w:trPr>
          <w:cantSplit/>
        </w:trPr>
        <w:tc>
          <w:tcPr>
            <w:tcW w:w="10008" w:type="dxa"/>
            <w:gridSpan w:val="3"/>
            <w:shd w:val="clear" w:color="auto" w:fill="E6E6E6"/>
            <w:vAlign w:val="center"/>
          </w:tcPr>
          <w:p w14:paraId="3299FE14"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10 13 </w:t>
            </w:r>
            <w:r w:rsidRPr="007D20A9">
              <w:rPr>
                <w:rFonts w:ascii="Arial Narrow" w:hAnsi="Arial Narrow"/>
                <w:bCs/>
                <w:i/>
                <w:iCs/>
                <w:sz w:val="22"/>
                <w:szCs w:val="22"/>
              </w:rPr>
              <w:tab/>
              <w:t xml:space="preserve">odpady z výroby cementu, vápna a sádry a předmětů a výrobků z nich vyráběných </w:t>
            </w:r>
          </w:p>
        </w:tc>
      </w:tr>
      <w:tr w:rsidR="006F7040" w:rsidRPr="007D20A9" w14:paraId="7B46BC9E" w14:textId="77777777" w:rsidTr="006F7040">
        <w:trPr>
          <w:cantSplit/>
          <w:trHeight w:val="247"/>
        </w:trPr>
        <w:tc>
          <w:tcPr>
            <w:tcW w:w="1332" w:type="dxa"/>
            <w:vAlign w:val="center"/>
          </w:tcPr>
          <w:p w14:paraId="351E5B83"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10 13 01 </w:t>
            </w:r>
          </w:p>
        </w:tc>
        <w:tc>
          <w:tcPr>
            <w:tcW w:w="7776" w:type="dxa"/>
            <w:vAlign w:val="center"/>
          </w:tcPr>
          <w:p w14:paraId="68A974EC"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 surovin před tepelným zpracováním</w:t>
            </w:r>
            <w:r w:rsidRPr="007D20A9">
              <w:rPr>
                <w:rFonts w:ascii="Arial Narrow" w:hAnsi="Arial Narrow" w:cs="Arial"/>
                <w:iCs/>
                <w:sz w:val="22"/>
                <w:szCs w:val="20"/>
              </w:rPr>
              <w:tab/>
              <w:t xml:space="preserve"> </w:t>
            </w:r>
          </w:p>
        </w:tc>
        <w:tc>
          <w:tcPr>
            <w:tcW w:w="900" w:type="dxa"/>
            <w:vAlign w:val="center"/>
          </w:tcPr>
          <w:p w14:paraId="47F774C0" w14:textId="23F0E808" w:rsidR="006F7040" w:rsidRPr="007D20A9" w:rsidRDefault="006F7040" w:rsidP="006F7040">
            <w:pPr>
              <w:jc w:val="center"/>
              <w:rPr>
                <w:rFonts w:ascii="Arial Narrow" w:hAnsi="Arial Narrow" w:cs="Arial"/>
                <w:iCs/>
                <w:sz w:val="22"/>
                <w:szCs w:val="20"/>
              </w:rPr>
            </w:pPr>
          </w:p>
        </w:tc>
      </w:tr>
      <w:tr w:rsidR="006F7040" w:rsidRPr="007D20A9" w14:paraId="2A03EA8D" w14:textId="77777777" w:rsidTr="006F7040">
        <w:trPr>
          <w:cantSplit/>
          <w:trHeight w:val="241"/>
        </w:trPr>
        <w:tc>
          <w:tcPr>
            <w:tcW w:w="1332" w:type="dxa"/>
            <w:vAlign w:val="center"/>
          </w:tcPr>
          <w:p w14:paraId="63BEF58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10 13 11 </w:t>
            </w:r>
          </w:p>
        </w:tc>
        <w:tc>
          <w:tcPr>
            <w:tcW w:w="7776" w:type="dxa"/>
            <w:vAlign w:val="center"/>
          </w:tcPr>
          <w:p w14:paraId="2FDF21A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odpady z jiných směsných materiálů na bázi cementu neuvedené pod č. 10 13 09 a 10 13 10</w:t>
            </w:r>
          </w:p>
        </w:tc>
        <w:tc>
          <w:tcPr>
            <w:tcW w:w="900" w:type="dxa"/>
            <w:vAlign w:val="center"/>
          </w:tcPr>
          <w:p w14:paraId="1E1BC291" w14:textId="6C02307A" w:rsidR="006F7040" w:rsidRPr="007D20A9" w:rsidRDefault="006F7040" w:rsidP="006F7040">
            <w:pPr>
              <w:jc w:val="center"/>
              <w:rPr>
                <w:rFonts w:ascii="Arial Narrow" w:hAnsi="Arial Narrow" w:cs="Arial"/>
                <w:iCs/>
                <w:sz w:val="22"/>
                <w:szCs w:val="20"/>
              </w:rPr>
            </w:pPr>
          </w:p>
        </w:tc>
      </w:tr>
      <w:tr w:rsidR="006F7040" w:rsidRPr="007D20A9" w14:paraId="146A534B" w14:textId="77777777" w:rsidTr="006F7040">
        <w:trPr>
          <w:cantSplit/>
          <w:trHeight w:val="241"/>
        </w:trPr>
        <w:tc>
          <w:tcPr>
            <w:tcW w:w="1332" w:type="dxa"/>
            <w:vAlign w:val="center"/>
          </w:tcPr>
          <w:p w14:paraId="7349EDB3"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10 13 14 </w:t>
            </w:r>
          </w:p>
        </w:tc>
        <w:tc>
          <w:tcPr>
            <w:tcW w:w="7776" w:type="dxa"/>
            <w:vAlign w:val="center"/>
          </w:tcPr>
          <w:p w14:paraId="7630DAFE"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odpadní beton a betonový kal</w:t>
            </w:r>
          </w:p>
        </w:tc>
        <w:tc>
          <w:tcPr>
            <w:tcW w:w="900" w:type="dxa"/>
            <w:vAlign w:val="center"/>
          </w:tcPr>
          <w:p w14:paraId="4B4E42ED" w14:textId="77777777" w:rsidR="006F7040" w:rsidRPr="007D20A9" w:rsidRDefault="006F7040" w:rsidP="006F7040">
            <w:pPr>
              <w:jc w:val="center"/>
              <w:rPr>
                <w:rFonts w:ascii="Arial Narrow" w:hAnsi="Arial Narrow" w:cs="Arial"/>
                <w:iCs/>
                <w:sz w:val="22"/>
                <w:szCs w:val="20"/>
              </w:rPr>
            </w:pPr>
            <w:r w:rsidRPr="007D20A9">
              <w:rPr>
                <w:rFonts w:ascii="Arial Narrow" w:hAnsi="Arial Narrow"/>
                <w:iCs/>
                <w:sz w:val="22"/>
                <w:szCs w:val="16"/>
              </w:rPr>
              <w:t>TZS</w:t>
            </w:r>
          </w:p>
        </w:tc>
      </w:tr>
      <w:tr w:rsidR="006F7040" w:rsidRPr="007D20A9" w14:paraId="77422316" w14:textId="77777777" w:rsidTr="006F7040">
        <w:trPr>
          <w:cantSplit/>
        </w:trPr>
        <w:tc>
          <w:tcPr>
            <w:tcW w:w="10008" w:type="dxa"/>
            <w:gridSpan w:val="3"/>
            <w:tcBorders>
              <w:left w:val="nil"/>
              <w:right w:val="nil"/>
            </w:tcBorders>
            <w:vAlign w:val="center"/>
          </w:tcPr>
          <w:p w14:paraId="4E0A2BE1" w14:textId="77777777" w:rsidR="006F7040" w:rsidRPr="007D20A9" w:rsidRDefault="006F7040" w:rsidP="006F7040">
            <w:pPr>
              <w:rPr>
                <w:rFonts w:ascii="Arial Narrow" w:hAnsi="Arial Narrow"/>
                <w:iCs/>
                <w:caps/>
                <w:sz w:val="22"/>
                <w:szCs w:val="22"/>
              </w:rPr>
            </w:pPr>
          </w:p>
        </w:tc>
      </w:tr>
      <w:tr w:rsidR="006F7040" w:rsidRPr="007D20A9" w14:paraId="6F9380E8" w14:textId="77777777" w:rsidTr="006F7040">
        <w:trPr>
          <w:cantSplit/>
        </w:trPr>
        <w:tc>
          <w:tcPr>
            <w:tcW w:w="10008" w:type="dxa"/>
            <w:gridSpan w:val="3"/>
            <w:vAlign w:val="center"/>
          </w:tcPr>
          <w:p w14:paraId="3F4906B7"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16</w:t>
            </w:r>
            <w:r w:rsidRPr="007D20A9">
              <w:rPr>
                <w:rFonts w:ascii="Arial Narrow" w:hAnsi="Arial Narrow"/>
                <w:b/>
                <w:bCs/>
                <w:iCs/>
                <w:sz w:val="22"/>
                <w:szCs w:val="22"/>
              </w:rPr>
              <w:tab/>
              <w:t xml:space="preserve"> ODPADY V TOMTO KATALOGU JINAK NEURČENÉ </w:t>
            </w:r>
          </w:p>
        </w:tc>
      </w:tr>
      <w:tr w:rsidR="006F7040" w:rsidRPr="007D20A9" w14:paraId="0EDEE90B" w14:textId="77777777" w:rsidTr="006F7040">
        <w:trPr>
          <w:cantSplit/>
        </w:trPr>
        <w:tc>
          <w:tcPr>
            <w:tcW w:w="10008" w:type="dxa"/>
            <w:gridSpan w:val="3"/>
            <w:shd w:val="clear" w:color="auto" w:fill="E6E6E6"/>
            <w:vAlign w:val="center"/>
          </w:tcPr>
          <w:p w14:paraId="08C529BD" w14:textId="77777777" w:rsidR="006F7040" w:rsidRPr="007D20A9" w:rsidRDefault="006F7040" w:rsidP="006F7040">
            <w:pPr>
              <w:ind w:left="720" w:hanging="720"/>
              <w:rPr>
                <w:rFonts w:ascii="Arial Narrow" w:hAnsi="Arial Narrow"/>
                <w:bCs/>
                <w:iCs/>
                <w:sz w:val="22"/>
                <w:szCs w:val="22"/>
              </w:rPr>
            </w:pPr>
            <w:r w:rsidRPr="007D20A9">
              <w:rPr>
                <w:rFonts w:ascii="Arial Narrow" w:hAnsi="Arial Narrow"/>
                <w:bCs/>
                <w:i/>
                <w:iCs/>
                <w:sz w:val="22"/>
                <w:szCs w:val="22"/>
              </w:rPr>
              <w:t>16 01</w:t>
            </w:r>
            <w:r w:rsidRPr="007D20A9">
              <w:rPr>
                <w:rFonts w:ascii="Arial Narrow" w:hAnsi="Arial Narrow"/>
                <w:bCs/>
                <w:i/>
                <w:iCs/>
                <w:sz w:val="22"/>
                <w:szCs w:val="22"/>
              </w:rPr>
              <w:tab/>
              <w:t xml:space="preserve">vyřazená vozidla (autovraky) z různých druhů dopravy (včetně stavebních strojů) a odpady z demontáže </w:t>
            </w:r>
            <w:r w:rsidRPr="007D20A9">
              <w:rPr>
                <w:rFonts w:ascii="Arial Narrow" w:hAnsi="Arial Narrow"/>
                <w:bCs/>
                <w:i/>
                <w:iCs/>
                <w:sz w:val="22"/>
                <w:szCs w:val="22"/>
              </w:rPr>
              <w:tab/>
              <w:t xml:space="preserve">těchto vozidel a z jejich údržby </w:t>
            </w:r>
          </w:p>
        </w:tc>
      </w:tr>
      <w:tr w:rsidR="006F7040" w:rsidRPr="007D20A9" w14:paraId="7935CCF0" w14:textId="77777777" w:rsidTr="006F7040">
        <w:trPr>
          <w:cantSplit/>
          <w:trHeight w:val="236"/>
        </w:trPr>
        <w:tc>
          <w:tcPr>
            <w:tcW w:w="1332" w:type="dxa"/>
            <w:vAlign w:val="center"/>
          </w:tcPr>
          <w:p w14:paraId="189EF303"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16 01 03</w:t>
            </w:r>
          </w:p>
        </w:tc>
        <w:tc>
          <w:tcPr>
            <w:tcW w:w="7776" w:type="dxa"/>
            <w:vAlign w:val="center"/>
          </w:tcPr>
          <w:p w14:paraId="24DD6D6B"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pneumatiky</w:t>
            </w:r>
          </w:p>
        </w:tc>
        <w:tc>
          <w:tcPr>
            <w:tcW w:w="900" w:type="dxa"/>
            <w:vAlign w:val="center"/>
          </w:tcPr>
          <w:p w14:paraId="5DBB659B" w14:textId="2B0AB3A7" w:rsidR="006F7040" w:rsidRPr="007D20A9" w:rsidRDefault="006F7040" w:rsidP="006F7040">
            <w:pPr>
              <w:jc w:val="center"/>
              <w:rPr>
                <w:rFonts w:ascii="Arial Narrow" w:hAnsi="Arial Narrow" w:cs="Arial"/>
                <w:iCs/>
                <w:sz w:val="22"/>
                <w:szCs w:val="20"/>
              </w:rPr>
            </w:pPr>
          </w:p>
        </w:tc>
      </w:tr>
      <w:tr w:rsidR="006F7040" w:rsidRPr="007D20A9" w14:paraId="0D30DEE2" w14:textId="77777777" w:rsidTr="006F7040">
        <w:trPr>
          <w:cantSplit/>
          <w:trHeight w:val="233"/>
        </w:trPr>
        <w:tc>
          <w:tcPr>
            <w:tcW w:w="1332" w:type="dxa"/>
            <w:vAlign w:val="center"/>
          </w:tcPr>
          <w:p w14:paraId="2004070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16 01 12</w:t>
            </w:r>
          </w:p>
        </w:tc>
        <w:tc>
          <w:tcPr>
            <w:tcW w:w="7776" w:type="dxa"/>
            <w:vAlign w:val="center"/>
          </w:tcPr>
          <w:p w14:paraId="558E6A7D"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brzdové destičky neuvedené pod číslem 16 01 11</w:t>
            </w:r>
          </w:p>
        </w:tc>
        <w:tc>
          <w:tcPr>
            <w:tcW w:w="900" w:type="dxa"/>
            <w:vAlign w:val="center"/>
          </w:tcPr>
          <w:p w14:paraId="53981A2C" w14:textId="77777777" w:rsidR="006F7040" w:rsidRPr="007D20A9" w:rsidRDefault="006F7040" w:rsidP="006F7040">
            <w:pPr>
              <w:rPr>
                <w:rFonts w:ascii="Arial Narrow" w:hAnsi="Arial Narrow" w:cs="Arial"/>
                <w:iCs/>
                <w:sz w:val="22"/>
                <w:szCs w:val="20"/>
              </w:rPr>
            </w:pPr>
          </w:p>
        </w:tc>
      </w:tr>
      <w:tr w:rsidR="006F7040" w:rsidRPr="007D20A9" w14:paraId="74AFE7C1" w14:textId="77777777" w:rsidTr="006F7040">
        <w:trPr>
          <w:cantSplit/>
        </w:trPr>
        <w:tc>
          <w:tcPr>
            <w:tcW w:w="10008" w:type="dxa"/>
            <w:gridSpan w:val="3"/>
            <w:shd w:val="clear" w:color="auto" w:fill="E6E6E6"/>
            <w:vAlign w:val="center"/>
          </w:tcPr>
          <w:p w14:paraId="26E32FDD" w14:textId="77777777" w:rsidR="006F7040" w:rsidRPr="007D20A9" w:rsidRDefault="006F7040" w:rsidP="006F7040">
            <w:pPr>
              <w:rPr>
                <w:rFonts w:ascii="Arial Narrow" w:hAnsi="Arial Narrow" w:cs="Arial"/>
                <w:bCs/>
                <w:iCs/>
                <w:sz w:val="22"/>
                <w:szCs w:val="22"/>
              </w:rPr>
            </w:pPr>
            <w:r w:rsidRPr="007D20A9">
              <w:rPr>
                <w:rFonts w:ascii="Arial Narrow" w:hAnsi="Arial Narrow" w:cs="Arial"/>
                <w:bCs/>
                <w:i/>
                <w:iCs/>
                <w:sz w:val="22"/>
                <w:szCs w:val="22"/>
              </w:rPr>
              <w:t xml:space="preserve">16 11 </w:t>
            </w:r>
            <w:r w:rsidRPr="007D20A9">
              <w:rPr>
                <w:rFonts w:ascii="Arial Narrow" w:hAnsi="Arial Narrow" w:cs="Arial"/>
                <w:bCs/>
                <w:i/>
                <w:iCs/>
                <w:sz w:val="22"/>
                <w:szCs w:val="22"/>
              </w:rPr>
              <w:tab/>
              <w:t>odpadní vyzdívky a žáruvzdorné materiály</w:t>
            </w:r>
          </w:p>
        </w:tc>
      </w:tr>
      <w:tr w:rsidR="006F7040" w:rsidRPr="007D20A9" w14:paraId="50870170" w14:textId="77777777" w:rsidTr="006F7040">
        <w:trPr>
          <w:cantSplit/>
          <w:trHeight w:val="261"/>
        </w:trPr>
        <w:tc>
          <w:tcPr>
            <w:tcW w:w="1332" w:type="dxa"/>
            <w:vAlign w:val="center"/>
          </w:tcPr>
          <w:p w14:paraId="1B5AD957"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16 11 02 </w:t>
            </w:r>
          </w:p>
        </w:tc>
        <w:tc>
          <w:tcPr>
            <w:tcW w:w="7776" w:type="dxa"/>
            <w:vAlign w:val="center"/>
          </w:tcPr>
          <w:p w14:paraId="0750ACC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jiné vyzdívky na bázi uhlíku a žáruvzdorné materiály z metalurgických procesů neuvedené pod 16 11 01</w:t>
            </w:r>
          </w:p>
        </w:tc>
        <w:tc>
          <w:tcPr>
            <w:tcW w:w="900" w:type="dxa"/>
            <w:vAlign w:val="center"/>
          </w:tcPr>
          <w:p w14:paraId="3D005343" w14:textId="549AE6E8" w:rsidR="006F7040" w:rsidRPr="007D20A9" w:rsidRDefault="006F7040" w:rsidP="006F7040">
            <w:pPr>
              <w:jc w:val="center"/>
              <w:rPr>
                <w:rFonts w:ascii="Arial Narrow" w:hAnsi="Arial Narrow" w:cs="Arial"/>
                <w:iCs/>
                <w:sz w:val="22"/>
                <w:szCs w:val="20"/>
              </w:rPr>
            </w:pPr>
          </w:p>
        </w:tc>
      </w:tr>
      <w:tr w:rsidR="006F7040" w:rsidRPr="007D20A9" w14:paraId="23269349" w14:textId="77777777" w:rsidTr="006F7040">
        <w:trPr>
          <w:cantSplit/>
          <w:trHeight w:val="261"/>
        </w:trPr>
        <w:tc>
          <w:tcPr>
            <w:tcW w:w="1332" w:type="dxa"/>
            <w:vAlign w:val="center"/>
          </w:tcPr>
          <w:p w14:paraId="664F0631"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16 11 04 </w:t>
            </w:r>
          </w:p>
        </w:tc>
        <w:tc>
          <w:tcPr>
            <w:tcW w:w="7776" w:type="dxa"/>
            <w:vAlign w:val="center"/>
          </w:tcPr>
          <w:p w14:paraId="00AD8436"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jiné vyzdívky a žáruvzdorné materiály z metalurgických procesů neuvedené pod č. 16 11 03</w:t>
            </w:r>
          </w:p>
        </w:tc>
        <w:tc>
          <w:tcPr>
            <w:tcW w:w="900" w:type="dxa"/>
            <w:vAlign w:val="center"/>
          </w:tcPr>
          <w:p w14:paraId="1BB5A924" w14:textId="77777777" w:rsidR="006F7040" w:rsidRPr="007D20A9" w:rsidRDefault="006F7040" w:rsidP="006F7040">
            <w:pPr>
              <w:jc w:val="center"/>
              <w:rPr>
                <w:rFonts w:ascii="Arial Narrow" w:hAnsi="Arial Narrow" w:cs="Arial"/>
                <w:iCs/>
                <w:sz w:val="22"/>
                <w:szCs w:val="20"/>
              </w:rPr>
            </w:pPr>
            <w:r w:rsidRPr="007D20A9">
              <w:rPr>
                <w:rFonts w:ascii="Arial Narrow" w:hAnsi="Arial Narrow"/>
                <w:iCs/>
                <w:sz w:val="22"/>
                <w:szCs w:val="16"/>
              </w:rPr>
              <w:t>TZS</w:t>
            </w:r>
          </w:p>
        </w:tc>
      </w:tr>
      <w:tr w:rsidR="006F7040" w:rsidRPr="007D20A9" w14:paraId="547B01B9" w14:textId="77777777" w:rsidTr="006F7040">
        <w:trPr>
          <w:cantSplit/>
          <w:trHeight w:val="261"/>
        </w:trPr>
        <w:tc>
          <w:tcPr>
            <w:tcW w:w="1332" w:type="dxa"/>
            <w:tcBorders>
              <w:bottom w:val="single" w:sz="4" w:space="0" w:color="auto"/>
            </w:tcBorders>
            <w:vAlign w:val="center"/>
          </w:tcPr>
          <w:p w14:paraId="19ED2842"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 xml:space="preserve">16 11 06 </w:t>
            </w:r>
          </w:p>
        </w:tc>
        <w:tc>
          <w:tcPr>
            <w:tcW w:w="7776" w:type="dxa"/>
            <w:tcBorders>
              <w:bottom w:val="single" w:sz="4" w:space="0" w:color="auto"/>
            </w:tcBorders>
            <w:vAlign w:val="center"/>
          </w:tcPr>
          <w:p w14:paraId="3A2E27CF" w14:textId="77777777" w:rsidR="006F7040" w:rsidRPr="007D20A9" w:rsidRDefault="006F7040" w:rsidP="006F7040">
            <w:pPr>
              <w:rPr>
                <w:rFonts w:ascii="Arial Narrow" w:hAnsi="Arial Narrow" w:cs="Arial"/>
                <w:iCs/>
                <w:sz w:val="22"/>
                <w:szCs w:val="20"/>
              </w:rPr>
            </w:pPr>
            <w:r w:rsidRPr="007D20A9">
              <w:rPr>
                <w:rFonts w:ascii="Arial Narrow" w:hAnsi="Arial Narrow" w:cs="Arial"/>
                <w:iCs/>
                <w:sz w:val="22"/>
                <w:szCs w:val="20"/>
              </w:rPr>
              <w:t>vyzdívky a žáruvzdorné materiály z </w:t>
            </w:r>
            <w:proofErr w:type="spellStart"/>
            <w:r w:rsidRPr="007D20A9">
              <w:rPr>
                <w:rFonts w:ascii="Arial Narrow" w:hAnsi="Arial Narrow" w:cs="Arial"/>
                <w:iCs/>
                <w:sz w:val="22"/>
                <w:szCs w:val="20"/>
              </w:rPr>
              <w:t>nemetalurgických</w:t>
            </w:r>
            <w:proofErr w:type="spellEnd"/>
            <w:r w:rsidRPr="007D20A9">
              <w:rPr>
                <w:rFonts w:ascii="Arial Narrow" w:hAnsi="Arial Narrow" w:cs="Arial"/>
                <w:iCs/>
                <w:sz w:val="22"/>
                <w:szCs w:val="20"/>
              </w:rPr>
              <w:t xml:space="preserve"> </w:t>
            </w:r>
            <w:proofErr w:type="gramStart"/>
            <w:r w:rsidRPr="007D20A9">
              <w:rPr>
                <w:rFonts w:ascii="Arial Narrow" w:hAnsi="Arial Narrow" w:cs="Arial"/>
                <w:iCs/>
                <w:sz w:val="22"/>
                <w:szCs w:val="20"/>
              </w:rPr>
              <w:t>procesů  neuvedené</w:t>
            </w:r>
            <w:proofErr w:type="gramEnd"/>
            <w:r w:rsidRPr="007D20A9">
              <w:rPr>
                <w:rFonts w:ascii="Arial Narrow" w:hAnsi="Arial Narrow" w:cs="Arial"/>
                <w:iCs/>
                <w:sz w:val="22"/>
                <w:szCs w:val="20"/>
              </w:rPr>
              <w:t xml:space="preserve"> pod č. 16 11 05</w:t>
            </w:r>
          </w:p>
        </w:tc>
        <w:tc>
          <w:tcPr>
            <w:tcW w:w="900" w:type="dxa"/>
            <w:tcBorders>
              <w:bottom w:val="single" w:sz="4" w:space="0" w:color="auto"/>
            </w:tcBorders>
            <w:vAlign w:val="center"/>
          </w:tcPr>
          <w:p w14:paraId="17B9F865" w14:textId="77777777" w:rsidR="006F7040" w:rsidRPr="007D20A9" w:rsidRDefault="006F7040" w:rsidP="006F7040">
            <w:pPr>
              <w:jc w:val="center"/>
              <w:rPr>
                <w:rFonts w:ascii="Arial Narrow" w:hAnsi="Arial Narrow" w:cs="Arial"/>
                <w:iCs/>
                <w:sz w:val="22"/>
                <w:szCs w:val="20"/>
              </w:rPr>
            </w:pPr>
            <w:r w:rsidRPr="007D20A9">
              <w:rPr>
                <w:rFonts w:ascii="Arial Narrow" w:hAnsi="Arial Narrow"/>
                <w:iCs/>
                <w:sz w:val="22"/>
                <w:szCs w:val="16"/>
              </w:rPr>
              <w:t>TZS</w:t>
            </w:r>
          </w:p>
        </w:tc>
      </w:tr>
      <w:tr w:rsidR="006F7040" w:rsidRPr="007D20A9" w14:paraId="630E4119" w14:textId="77777777" w:rsidTr="006F7040">
        <w:trPr>
          <w:cantSplit/>
        </w:trPr>
        <w:tc>
          <w:tcPr>
            <w:tcW w:w="10008" w:type="dxa"/>
            <w:gridSpan w:val="3"/>
            <w:tcBorders>
              <w:left w:val="nil"/>
              <w:right w:val="nil"/>
            </w:tcBorders>
            <w:vAlign w:val="center"/>
          </w:tcPr>
          <w:p w14:paraId="0DFDF78B" w14:textId="77777777" w:rsidR="006F7040" w:rsidRPr="007D20A9" w:rsidRDefault="006F7040" w:rsidP="006F7040">
            <w:pPr>
              <w:rPr>
                <w:rFonts w:ascii="Arial Narrow" w:hAnsi="Arial Narrow"/>
                <w:iCs/>
                <w:sz w:val="22"/>
                <w:szCs w:val="22"/>
              </w:rPr>
            </w:pPr>
          </w:p>
        </w:tc>
      </w:tr>
      <w:tr w:rsidR="006F7040" w:rsidRPr="007D20A9" w14:paraId="335FA01D" w14:textId="77777777" w:rsidTr="006F7040">
        <w:trPr>
          <w:cantSplit/>
        </w:trPr>
        <w:tc>
          <w:tcPr>
            <w:tcW w:w="10008" w:type="dxa"/>
            <w:gridSpan w:val="3"/>
            <w:vAlign w:val="center"/>
          </w:tcPr>
          <w:p w14:paraId="34E43F5D" w14:textId="77777777" w:rsidR="006F7040" w:rsidRPr="007D20A9" w:rsidRDefault="006F7040" w:rsidP="006F7040">
            <w:pPr>
              <w:rPr>
                <w:rFonts w:ascii="Arial Narrow" w:hAnsi="Arial Narrow"/>
                <w:b/>
                <w:bCs/>
                <w:iCs/>
                <w:sz w:val="22"/>
                <w:szCs w:val="22"/>
              </w:rPr>
            </w:pPr>
            <w:r w:rsidRPr="007D20A9">
              <w:rPr>
                <w:rFonts w:ascii="Arial Narrow" w:hAnsi="Arial Narrow"/>
                <w:b/>
                <w:bCs/>
                <w:iCs/>
                <w:sz w:val="22"/>
                <w:szCs w:val="22"/>
              </w:rPr>
              <w:t xml:space="preserve">17 </w:t>
            </w:r>
            <w:r w:rsidRPr="007D20A9">
              <w:rPr>
                <w:rFonts w:ascii="Arial Narrow" w:hAnsi="Arial Narrow"/>
                <w:b/>
                <w:bCs/>
                <w:iCs/>
                <w:sz w:val="22"/>
                <w:szCs w:val="22"/>
              </w:rPr>
              <w:tab/>
              <w:t xml:space="preserve">STAVEBNÍ DEMOLIČNÍ ODPADY (VČETNĚ VYTĚŽENÉ ZEMINY Z KONTAMINOVANÝCH MÍST) </w:t>
            </w:r>
          </w:p>
        </w:tc>
      </w:tr>
      <w:tr w:rsidR="006F7040" w:rsidRPr="007D20A9" w14:paraId="49D622C2" w14:textId="77777777" w:rsidTr="006F7040">
        <w:trPr>
          <w:cantSplit/>
          <w:trHeight w:val="261"/>
        </w:trPr>
        <w:tc>
          <w:tcPr>
            <w:tcW w:w="10008" w:type="dxa"/>
            <w:gridSpan w:val="3"/>
            <w:shd w:val="clear" w:color="auto" w:fill="E6E6E6"/>
            <w:vAlign w:val="center"/>
          </w:tcPr>
          <w:p w14:paraId="768E3D64"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17 01 </w:t>
            </w:r>
            <w:r w:rsidRPr="007D20A9">
              <w:rPr>
                <w:rFonts w:ascii="Arial Narrow" w:hAnsi="Arial Narrow"/>
                <w:bCs/>
                <w:i/>
                <w:iCs/>
                <w:sz w:val="22"/>
                <w:szCs w:val="22"/>
              </w:rPr>
              <w:tab/>
              <w:t xml:space="preserve">beton, cihly, tašky a keramika </w:t>
            </w:r>
          </w:p>
        </w:tc>
      </w:tr>
      <w:tr w:rsidR="006F7040" w:rsidRPr="007D20A9" w14:paraId="579C2A7B" w14:textId="77777777" w:rsidTr="006F7040">
        <w:trPr>
          <w:cantSplit/>
          <w:trHeight w:val="261"/>
        </w:trPr>
        <w:tc>
          <w:tcPr>
            <w:tcW w:w="1332" w:type="dxa"/>
            <w:vAlign w:val="center"/>
          </w:tcPr>
          <w:p w14:paraId="37004904"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17 01 01</w:t>
            </w:r>
            <w:r w:rsidRPr="007D20A9">
              <w:rPr>
                <w:rFonts w:ascii="Arial Narrow" w:hAnsi="Arial Narrow"/>
                <w:b/>
                <w:bCs/>
                <w:iCs/>
                <w:color w:val="FF0000"/>
                <w:sz w:val="22"/>
                <w:vertAlign w:val="superscript"/>
              </w:rPr>
              <w:t xml:space="preserve"> OBČ</w:t>
            </w:r>
          </w:p>
        </w:tc>
        <w:tc>
          <w:tcPr>
            <w:tcW w:w="7776" w:type="dxa"/>
            <w:vAlign w:val="center"/>
          </w:tcPr>
          <w:p w14:paraId="20FDDE72" w14:textId="77777777" w:rsidR="006F7040" w:rsidRPr="007D20A9" w:rsidRDefault="006F7040" w:rsidP="006F7040">
            <w:pPr>
              <w:rPr>
                <w:rFonts w:ascii="Arial Narrow" w:hAnsi="Arial Narrow"/>
                <w:bCs/>
                <w:iCs/>
                <w:sz w:val="22"/>
                <w:szCs w:val="20"/>
                <w:vertAlign w:val="superscript"/>
              </w:rPr>
            </w:pPr>
            <w:r w:rsidRPr="007D20A9">
              <w:rPr>
                <w:rFonts w:ascii="Arial Narrow" w:hAnsi="Arial Narrow"/>
                <w:iCs/>
                <w:sz w:val="22"/>
                <w:szCs w:val="20"/>
              </w:rPr>
              <w:t>beton</w:t>
            </w:r>
          </w:p>
        </w:tc>
        <w:tc>
          <w:tcPr>
            <w:tcW w:w="900" w:type="dxa"/>
            <w:vAlign w:val="center"/>
          </w:tcPr>
          <w:p w14:paraId="464B7389" w14:textId="77777777" w:rsidR="006F7040" w:rsidRPr="007D20A9" w:rsidRDefault="006F7040" w:rsidP="006F7040">
            <w:pPr>
              <w:jc w:val="center"/>
              <w:rPr>
                <w:rFonts w:ascii="Arial Narrow" w:hAnsi="Arial Narrow"/>
                <w:bCs/>
                <w:iCs/>
                <w:sz w:val="22"/>
                <w:szCs w:val="20"/>
                <w:vertAlign w:val="superscript"/>
              </w:rPr>
            </w:pPr>
            <w:r w:rsidRPr="007D20A9">
              <w:rPr>
                <w:rFonts w:ascii="Arial Narrow" w:hAnsi="Arial Narrow"/>
                <w:iCs/>
                <w:sz w:val="22"/>
                <w:szCs w:val="16"/>
              </w:rPr>
              <w:t>TZS</w:t>
            </w:r>
          </w:p>
        </w:tc>
      </w:tr>
      <w:tr w:rsidR="006F7040" w:rsidRPr="007D20A9" w14:paraId="225D4249" w14:textId="77777777" w:rsidTr="006F7040">
        <w:trPr>
          <w:cantSplit/>
          <w:trHeight w:val="261"/>
        </w:trPr>
        <w:tc>
          <w:tcPr>
            <w:tcW w:w="1332" w:type="dxa"/>
            <w:vAlign w:val="center"/>
          </w:tcPr>
          <w:p w14:paraId="1D16971D"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17 01 02</w:t>
            </w:r>
            <w:r w:rsidRPr="007D20A9">
              <w:rPr>
                <w:rFonts w:ascii="Arial Narrow" w:hAnsi="Arial Narrow"/>
                <w:b/>
                <w:bCs/>
                <w:iCs/>
                <w:color w:val="FF0000"/>
                <w:sz w:val="22"/>
                <w:vertAlign w:val="superscript"/>
              </w:rPr>
              <w:t xml:space="preserve"> OBČ</w:t>
            </w:r>
          </w:p>
        </w:tc>
        <w:tc>
          <w:tcPr>
            <w:tcW w:w="7776" w:type="dxa"/>
            <w:vAlign w:val="center"/>
          </w:tcPr>
          <w:p w14:paraId="06AFF2A1"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cihly</w:t>
            </w:r>
          </w:p>
        </w:tc>
        <w:tc>
          <w:tcPr>
            <w:tcW w:w="900" w:type="dxa"/>
            <w:vAlign w:val="center"/>
          </w:tcPr>
          <w:p w14:paraId="26FBBBB8" w14:textId="77777777" w:rsidR="006F7040" w:rsidRPr="007D20A9" w:rsidRDefault="006F7040" w:rsidP="006F7040">
            <w:pPr>
              <w:jc w:val="center"/>
              <w:rPr>
                <w:rFonts w:ascii="Arial Narrow" w:hAnsi="Arial Narrow"/>
                <w:bCs/>
                <w:iCs/>
                <w:sz w:val="22"/>
                <w:szCs w:val="20"/>
              </w:rPr>
            </w:pPr>
            <w:r w:rsidRPr="007D20A9">
              <w:rPr>
                <w:rFonts w:ascii="Arial Narrow" w:hAnsi="Arial Narrow"/>
                <w:iCs/>
                <w:sz w:val="22"/>
                <w:szCs w:val="16"/>
              </w:rPr>
              <w:t>TZS</w:t>
            </w:r>
          </w:p>
        </w:tc>
      </w:tr>
      <w:tr w:rsidR="006F7040" w:rsidRPr="007D20A9" w14:paraId="2CD81F39" w14:textId="77777777" w:rsidTr="006F7040">
        <w:trPr>
          <w:cantSplit/>
          <w:trHeight w:val="261"/>
        </w:trPr>
        <w:tc>
          <w:tcPr>
            <w:tcW w:w="1332" w:type="dxa"/>
            <w:vAlign w:val="center"/>
          </w:tcPr>
          <w:p w14:paraId="6EC4A616"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17 01 03</w:t>
            </w:r>
            <w:r w:rsidRPr="007D20A9">
              <w:rPr>
                <w:rFonts w:ascii="Arial Narrow" w:hAnsi="Arial Narrow"/>
                <w:b/>
                <w:bCs/>
                <w:iCs/>
                <w:color w:val="FF0000"/>
                <w:sz w:val="22"/>
                <w:vertAlign w:val="superscript"/>
              </w:rPr>
              <w:t xml:space="preserve"> OBČ</w:t>
            </w:r>
          </w:p>
        </w:tc>
        <w:tc>
          <w:tcPr>
            <w:tcW w:w="7776" w:type="dxa"/>
            <w:vAlign w:val="center"/>
          </w:tcPr>
          <w:p w14:paraId="09248358"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tašky a keramické výrobky</w:t>
            </w:r>
          </w:p>
        </w:tc>
        <w:tc>
          <w:tcPr>
            <w:tcW w:w="900" w:type="dxa"/>
            <w:vAlign w:val="center"/>
          </w:tcPr>
          <w:p w14:paraId="58CF896E" w14:textId="77777777" w:rsidR="006F7040" w:rsidRPr="007D20A9" w:rsidRDefault="006F7040" w:rsidP="006F7040">
            <w:pPr>
              <w:jc w:val="center"/>
              <w:rPr>
                <w:rFonts w:ascii="Arial Narrow" w:hAnsi="Arial Narrow"/>
                <w:bCs/>
                <w:iCs/>
                <w:sz w:val="22"/>
                <w:szCs w:val="20"/>
              </w:rPr>
            </w:pPr>
            <w:r w:rsidRPr="007D20A9">
              <w:rPr>
                <w:rFonts w:ascii="Arial Narrow" w:hAnsi="Arial Narrow"/>
                <w:iCs/>
                <w:sz w:val="22"/>
                <w:szCs w:val="16"/>
              </w:rPr>
              <w:t>TZS</w:t>
            </w:r>
          </w:p>
        </w:tc>
      </w:tr>
      <w:tr w:rsidR="006F7040" w:rsidRPr="007D20A9" w14:paraId="2EBC4DD6" w14:textId="77777777" w:rsidTr="006F7040">
        <w:trPr>
          <w:cantSplit/>
          <w:trHeight w:val="261"/>
        </w:trPr>
        <w:tc>
          <w:tcPr>
            <w:tcW w:w="1332" w:type="dxa"/>
            <w:vAlign w:val="center"/>
          </w:tcPr>
          <w:p w14:paraId="7A329483"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17 01 07</w:t>
            </w:r>
            <w:r w:rsidRPr="007D20A9">
              <w:rPr>
                <w:rFonts w:ascii="Arial Narrow" w:hAnsi="Arial Narrow"/>
                <w:b/>
                <w:bCs/>
                <w:iCs/>
                <w:color w:val="FF0000"/>
                <w:sz w:val="22"/>
                <w:vertAlign w:val="superscript"/>
              </w:rPr>
              <w:t xml:space="preserve"> OBČ</w:t>
            </w:r>
          </w:p>
        </w:tc>
        <w:tc>
          <w:tcPr>
            <w:tcW w:w="7776" w:type="dxa"/>
            <w:vAlign w:val="center"/>
          </w:tcPr>
          <w:p w14:paraId="01785862"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směsi nebo oddělené frakce betonu, cihel, tašek a keramických výrobků neuvedené pod číslem 17 01 06</w:t>
            </w:r>
          </w:p>
        </w:tc>
        <w:tc>
          <w:tcPr>
            <w:tcW w:w="900" w:type="dxa"/>
            <w:vAlign w:val="center"/>
          </w:tcPr>
          <w:p w14:paraId="00E36592" w14:textId="77777777" w:rsidR="006F7040" w:rsidRPr="007D20A9" w:rsidRDefault="006F7040" w:rsidP="006F7040">
            <w:pPr>
              <w:jc w:val="center"/>
              <w:rPr>
                <w:rFonts w:ascii="Arial Narrow" w:hAnsi="Arial Narrow"/>
                <w:bCs/>
                <w:iCs/>
                <w:sz w:val="22"/>
                <w:szCs w:val="20"/>
              </w:rPr>
            </w:pPr>
            <w:r w:rsidRPr="007D20A9">
              <w:rPr>
                <w:rFonts w:ascii="Arial Narrow" w:hAnsi="Arial Narrow"/>
                <w:iCs/>
                <w:sz w:val="22"/>
                <w:szCs w:val="16"/>
              </w:rPr>
              <w:t>TZS</w:t>
            </w:r>
          </w:p>
        </w:tc>
      </w:tr>
      <w:tr w:rsidR="006F7040" w:rsidRPr="007D20A9" w14:paraId="4AB6A486" w14:textId="77777777" w:rsidTr="006F7040">
        <w:trPr>
          <w:cantSplit/>
        </w:trPr>
        <w:tc>
          <w:tcPr>
            <w:tcW w:w="10008" w:type="dxa"/>
            <w:gridSpan w:val="3"/>
            <w:shd w:val="clear" w:color="auto" w:fill="E6E6E6"/>
            <w:vAlign w:val="center"/>
          </w:tcPr>
          <w:p w14:paraId="0902C7C6"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17 03</w:t>
            </w:r>
            <w:r w:rsidRPr="007D20A9">
              <w:rPr>
                <w:rFonts w:ascii="Arial Narrow" w:hAnsi="Arial Narrow"/>
                <w:bCs/>
                <w:i/>
                <w:iCs/>
                <w:sz w:val="22"/>
                <w:szCs w:val="22"/>
              </w:rPr>
              <w:tab/>
              <w:t xml:space="preserve"> asfaltové směsi, dehet a výrobky z dehtu</w:t>
            </w:r>
          </w:p>
        </w:tc>
      </w:tr>
      <w:tr w:rsidR="006F7040" w:rsidRPr="007D20A9" w14:paraId="1F900632" w14:textId="77777777" w:rsidTr="006F7040">
        <w:trPr>
          <w:cantSplit/>
        </w:trPr>
        <w:tc>
          <w:tcPr>
            <w:tcW w:w="1332" w:type="dxa"/>
            <w:vAlign w:val="center"/>
          </w:tcPr>
          <w:p w14:paraId="5BD2839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17 03 02 </w:t>
            </w:r>
          </w:p>
        </w:tc>
        <w:tc>
          <w:tcPr>
            <w:tcW w:w="7776" w:type="dxa"/>
            <w:vAlign w:val="center"/>
          </w:tcPr>
          <w:p w14:paraId="360FA814"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asfaltové směsi neuvedené pod číslem 17 03 01</w:t>
            </w:r>
          </w:p>
        </w:tc>
        <w:tc>
          <w:tcPr>
            <w:tcW w:w="900" w:type="dxa"/>
            <w:vAlign w:val="center"/>
          </w:tcPr>
          <w:p w14:paraId="11AFC7C8"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08F8D499" w14:textId="77777777" w:rsidTr="006F7040">
        <w:trPr>
          <w:cantSplit/>
        </w:trPr>
        <w:tc>
          <w:tcPr>
            <w:tcW w:w="10008" w:type="dxa"/>
            <w:gridSpan w:val="3"/>
            <w:shd w:val="clear" w:color="auto" w:fill="E6E6E6"/>
            <w:vAlign w:val="center"/>
          </w:tcPr>
          <w:p w14:paraId="734A6B07"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17 04</w:t>
            </w:r>
            <w:r w:rsidRPr="007D20A9">
              <w:rPr>
                <w:rFonts w:ascii="Arial Narrow" w:hAnsi="Arial Narrow"/>
                <w:bCs/>
                <w:i/>
                <w:iCs/>
                <w:sz w:val="22"/>
                <w:szCs w:val="22"/>
              </w:rPr>
              <w:tab/>
              <w:t xml:space="preserve"> kovy (včetně jejich slitin)</w:t>
            </w:r>
          </w:p>
        </w:tc>
      </w:tr>
      <w:tr w:rsidR="006F7040" w:rsidRPr="007D20A9" w14:paraId="603B4A04" w14:textId="77777777" w:rsidTr="006F7040">
        <w:trPr>
          <w:cantSplit/>
          <w:trHeight w:val="219"/>
        </w:trPr>
        <w:tc>
          <w:tcPr>
            <w:tcW w:w="1332" w:type="dxa"/>
            <w:vAlign w:val="center"/>
          </w:tcPr>
          <w:p w14:paraId="4D00982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17 04 11</w:t>
            </w:r>
          </w:p>
        </w:tc>
        <w:tc>
          <w:tcPr>
            <w:tcW w:w="7776" w:type="dxa"/>
            <w:vAlign w:val="center"/>
          </w:tcPr>
          <w:p w14:paraId="2ADA985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kabely neuvedené pod 17 04 10</w:t>
            </w:r>
          </w:p>
        </w:tc>
        <w:tc>
          <w:tcPr>
            <w:tcW w:w="900" w:type="dxa"/>
            <w:vAlign w:val="center"/>
          </w:tcPr>
          <w:p w14:paraId="1F141376" w14:textId="77777777" w:rsidR="006F7040" w:rsidRPr="007D20A9" w:rsidRDefault="006F7040" w:rsidP="006F7040">
            <w:pPr>
              <w:rPr>
                <w:rFonts w:ascii="Arial Narrow" w:hAnsi="Arial Narrow"/>
                <w:iCs/>
                <w:sz w:val="22"/>
                <w:szCs w:val="20"/>
              </w:rPr>
            </w:pPr>
          </w:p>
        </w:tc>
      </w:tr>
      <w:tr w:rsidR="006F7040" w:rsidRPr="007D20A9" w14:paraId="7AA8D3FB" w14:textId="77777777" w:rsidTr="006F7040">
        <w:trPr>
          <w:cantSplit/>
        </w:trPr>
        <w:tc>
          <w:tcPr>
            <w:tcW w:w="10008" w:type="dxa"/>
            <w:gridSpan w:val="3"/>
            <w:shd w:val="clear" w:color="auto" w:fill="E6E6E6"/>
            <w:vAlign w:val="center"/>
          </w:tcPr>
          <w:p w14:paraId="5D93657A"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17 05</w:t>
            </w:r>
            <w:r w:rsidRPr="007D20A9">
              <w:rPr>
                <w:rFonts w:ascii="Arial Narrow" w:hAnsi="Arial Narrow"/>
                <w:bCs/>
                <w:i/>
                <w:iCs/>
                <w:sz w:val="22"/>
                <w:szCs w:val="22"/>
              </w:rPr>
              <w:tab/>
              <w:t xml:space="preserve"> zemina (včetně vytěžené zeminy z kontaminovaných míst), kamení a vytěžená hlušina</w:t>
            </w:r>
          </w:p>
        </w:tc>
      </w:tr>
      <w:tr w:rsidR="006F7040" w:rsidRPr="007D20A9" w14:paraId="39EDDD1F" w14:textId="77777777" w:rsidTr="006F7040">
        <w:trPr>
          <w:cantSplit/>
          <w:trHeight w:val="215"/>
        </w:trPr>
        <w:tc>
          <w:tcPr>
            <w:tcW w:w="1332" w:type="dxa"/>
            <w:vAlign w:val="center"/>
          </w:tcPr>
          <w:p w14:paraId="39D93C2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17 05 04</w:t>
            </w:r>
            <w:r w:rsidRPr="007D20A9">
              <w:rPr>
                <w:rFonts w:ascii="Arial Narrow" w:hAnsi="Arial Narrow"/>
                <w:b/>
                <w:bCs/>
                <w:iCs/>
                <w:color w:val="FF0000"/>
                <w:sz w:val="22"/>
                <w:vertAlign w:val="superscript"/>
              </w:rPr>
              <w:t xml:space="preserve"> OBČ</w:t>
            </w:r>
          </w:p>
        </w:tc>
        <w:tc>
          <w:tcPr>
            <w:tcW w:w="7776" w:type="dxa"/>
            <w:vAlign w:val="center"/>
          </w:tcPr>
          <w:p w14:paraId="5DE529F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zemina a kamení neuvedené pod číslem 17 05 03</w:t>
            </w:r>
          </w:p>
        </w:tc>
        <w:tc>
          <w:tcPr>
            <w:tcW w:w="900" w:type="dxa"/>
            <w:vAlign w:val="center"/>
          </w:tcPr>
          <w:p w14:paraId="3B86B581"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6BB8A903" w14:textId="77777777" w:rsidTr="006F7040">
        <w:trPr>
          <w:cantSplit/>
          <w:trHeight w:val="215"/>
        </w:trPr>
        <w:tc>
          <w:tcPr>
            <w:tcW w:w="1332" w:type="dxa"/>
            <w:vAlign w:val="center"/>
          </w:tcPr>
          <w:p w14:paraId="7548BE2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17 05 06 </w:t>
            </w:r>
          </w:p>
        </w:tc>
        <w:tc>
          <w:tcPr>
            <w:tcW w:w="7776" w:type="dxa"/>
            <w:vAlign w:val="center"/>
          </w:tcPr>
          <w:p w14:paraId="02B3105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vytěžená hlušina neuvedená pod číslem 17 05 05</w:t>
            </w:r>
          </w:p>
        </w:tc>
        <w:tc>
          <w:tcPr>
            <w:tcW w:w="900" w:type="dxa"/>
            <w:vAlign w:val="center"/>
          </w:tcPr>
          <w:p w14:paraId="2A85D7E8"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3FFB0BB4" w14:textId="77777777" w:rsidTr="006F7040">
        <w:trPr>
          <w:cantSplit/>
          <w:trHeight w:val="215"/>
        </w:trPr>
        <w:tc>
          <w:tcPr>
            <w:tcW w:w="1332" w:type="dxa"/>
            <w:vAlign w:val="center"/>
          </w:tcPr>
          <w:p w14:paraId="2638BEBE"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17 05 08 </w:t>
            </w:r>
          </w:p>
        </w:tc>
        <w:tc>
          <w:tcPr>
            <w:tcW w:w="7776" w:type="dxa"/>
            <w:vAlign w:val="center"/>
          </w:tcPr>
          <w:p w14:paraId="69FA532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štěrk ze železničního svršku neuvedený pod číslem 17 05 07</w:t>
            </w:r>
          </w:p>
        </w:tc>
        <w:tc>
          <w:tcPr>
            <w:tcW w:w="900" w:type="dxa"/>
            <w:vAlign w:val="center"/>
          </w:tcPr>
          <w:p w14:paraId="435571C9"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29D7D615" w14:textId="77777777" w:rsidTr="006F7040">
        <w:trPr>
          <w:cantSplit/>
        </w:trPr>
        <w:tc>
          <w:tcPr>
            <w:tcW w:w="10008" w:type="dxa"/>
            <w:gridSpan w:val="3"/>
            <w:shd w:val="clear" w:color="auto" w:fill="E6E6E6"/>
            <w:vAlign w:val="center"/>
          </w:tcPr>
          <w:p w14:paraId="1CFCD082" w14:textId="77777777" w:rsidR="006F7040" w:rsidRPr="007D20A9" w:rsidRDefault="006F7040" w:rsidP="006F7040">
            <w:pPr>
              <w:rPr>
                <w:rFonts w:ascii="Arial Narrow" w:hAnsi="Arial Narrow"/>
                <w:bCs/>
                <w:i/>
                <w:iCs/>
                <w:sz w:val="22"/>
                <w:szCs w:val="22"/>
              </w:rPr>
            </w:pPr>
            <w:r w:rsidRPr="007D20A9">
              <w:rPr>
                <w:rFonts w:ascii="Arial Narrow" w:hAnsi="Arial Narrow"/>
                <w:bCs/>
                <w:i/>
                <w:iCs/>
                <w:sz w:val="22"/>
                <w:szCs w:val="22"/>
              </w:rPr>
              <w:t>17 08</w:t>
            </w:r>
            <w:r w:rsidRPr="007D20A9">
              <w:rPr>
                <w:rFonts w:ascii="Arial Narrow" w:hAnsi="Arial Narrow"/>
                <w:bCs/>
                <w:i/>
                <w:iCs/>
                <w:sz w:val="22"/>
                <w:szCs w:val="22"/>
              </w:rPr>
              <w:tab/>
              <w:t>stavební materiál na bázi sádry</w:t>
            </w:r>
          </w:p>
        </w:tc>
      </w:tr>
      <w:tr w:rsidR="006F7040" w:rsidRPr="007D20A9" w14:paraId="3BB7E6C7" w14:textId="77777777" w:rsidTr="006F7040">
        <w:trPr>
          <w:cantSplit/>
        </w:trPr>
        <w:tc>
          <w:tcPr>
            <w:tcW w:w="1332" w:type="dxa"/>
            <w:tcBorders>
              <w:bottom w:val="single" w:sz="4" w:space="0" w:color="auto"/>
            </w:tcBorders>
            <w:vAlign w:val="center"/>
          </w:tcPr>
          <w:p w14:paraId="583CA8B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17 08 02</w:t>
            </w:r>
          </w:p>
        </w:tc>
        <w:tc>
          <w:tcPr>
            <w:tcW w:w="7776" w:type="dxa"/>
            <w:tcBorders>
              <w:bottom w:val="single" w:sz="4" w:space="0" w:color="auto"/>
            </w:tcBorders>
            <w:vAlign w:val="center"/>
          </w:tcPr>
          <w:p w14:paraId="2A213A17" w14:textId="77777777" w:rsidR="006F7040" w:rsidRPr="007D20A9" w:rsidRDefault="006F7040" w:rsidP="006F7040">
            <w:pPr>
              <w:rPr>
                <w:rFonts w:ascii="Arial Narrow" w:hAnsi="Arial Narrow"/>
                <w:iCs/>
                <w:sz w:val="22"/>
                <w:szCs w:val="20"/>
              </w:rPr>
            </w:pPr>
            <w:r w:rsidRPr="007D20A9">
              <w:rPr>
                <w:rFonts w:ascii="Arial Narrow" w:hAnsi="Arial Narrow"/>
                <w:iCs/>
                <w:sz w:val="22"/>
              </w:rPr>
              <w:t>stavební materiály na bázi sádry neuvedené pod číslem 17 08 01</w:t>
            </w:r>
          </w:p>
        </w:tc>
        <w:tc>
          <w:tcPr>
            <w:tcW w:w="900" w:type="dxa"/>
            <w:tcBorders>
              <w:bottom w:val="single" w:sz="4" w:space="0" w:color="auto"/>
            </w:tcBorders>
            <w:vAlign w:val="center"/>
          </w:tcPr>
          <w:p w14:paraId="57BE5461" w14:textId="77777777" w:rsidR="006F7040" w:rsidRPr="007D20A9" w:rsidRDefault="006F7040" w:rsidP="006F7040">
            <w:pPr>
              <w:jc w:val="center"/>
              <w:rPr>
                <w:rFonts w:ascii="Arial Narrow" w:hAnsi="Arial Narrow"/>
                <w:iCs/>
                <w:sz w:val="22"/>
                <w:szCs w:val="20"/>
              </w:rPr>
            </w:pPr>
          </w:p>
        </w:tc>
      </w:tr>
      <w:tr w:rsidR="006F7040" w:rsidRPr="007D20A9" w14:paraId="11A51804" w14:textId="77777777" w:rsidTr="006F7040">
        <w:trPr>
          <w:cantSplit/>
        </w:trPr>
        <w:tc>
          <w:tcPr>
            <w:tcW w:w="10008" w:type="dxa"/>
            <w:gridSpan w:val="3"/>
            <w:tcBorders>
              <w:left w:val="nil"/>
              <w:bottom w:val="single" w:sz="4" w:space="0" w:color="auto"/>
              <w:right w:val="nil"/>
            </w:tcBorders>
            <w:vAlign w:val="center"/>
          </w:tcPr>
          <w:p w14:paraId="191D3C75" w14:textId="77777777" w:rsidR="006F7040" w:rsidRPr="007D20A9" w:rsidRDefault="006F7040" w:rsidP="006F7040">
            <w:pPr>
              <w:jc w:val="center"/>
              <w:rPr>
                <w:rFonts w:ascii="Arial Narrow" w:hAnsi="Arial Narrow"/>
                <w:iCs/>
                <w:sz w:val="22"/>
                <w:szCs w:val="16"/>
              </w:rPr>
            </w:pPr>
          </w:p>
        </w:tc>
      </w:tr>
      <w:tr w:rsidR="006F7040" w:rsidRPr="007D20A9" w14:paraId="116DA48E" w14:textId="77777777" w:rsidTr="006F7040">
        <w:trPr>
          <w:cantSplit/>
        </w:trPr>
        <w:tc>
          <w:tcPr>
            <w:tcW w:w="10008" w:type="dxa"/>
            <w:gridSpan w:val="3"/>
            <w:vAlign w:val="center"/>
          </w:tcPr>
          <w:p w14:paraId="05971E2F" w14:textId="77777777" w:rsidR="006F7040" w:rsidRPr="007D20A9" w:rsidRDefault="006F7040" w:rsidP="006F7040">
            <w:pPr>
              <w:pStyle w:val="Zkladntextodsazen3"/>
              <w:ind w:left="720" w:hanging="720"/>
              <w:jc w:val="left"/>
              <w:rPr>
                <w:rFonts w:ascii="Arial Narrow" w:hAnsi="Arial Narrow"/>
                <w:b/>
                <w:bCs/>
                <w:iCs/>
                <w:sz w:val="22"/>
                <w:szCs w:val="22"/>
                <w:u w:val="none"/>
              </w:rPr>
            </w:pPr>
            <w:r w:rsidRPr="007D20A9">
              <w:rPr>
                <w:rFonts w:ascii="Arial Narrow" w:hAnsi="Arial Narrow"/>
                <w:b/>
                <w:bCs/>
                <w:iCs/>
                <w:sz w:val="22"/>
                <w:szCs w:val="22"/>
                <w:u w:val="none"/>
              </w:rPr>
              <w:t>19</w:t>
            </w:r>
            <w:r w:rsidRPr="007D20A9">
              <w:rPr>
                <w:rFonts w:ascii="Arial Narrow" w:hAnsi="Arial Narrow"/>
                <w:b/>
                <w:bCs/>
                <w:iCs/>
                <w:sz w:val="22"/>
                <w:szCs w:val="22"/>
                <w:u w:val="none"/>
              </w:rPr>
              <w:tab/>
              <w:t>ODPADY ZE ZAŘÍZENÍ NA ZPRACOVÁNÍ (VYUŽÍVÁNÍ A ODSTRAŇOVÁNÍ) ODPADU, Z ČISTÍREN ODPADNÍCH VOD PRO ČIŠTĚNÍ TĚCHTO VOD MIMO MÍSTO JEJICH VZNIKU A Z VÝROBY VODY PRO SPOTŘEBU LIDÍ A VODY PRO PRŮMYSLOVÉ ÚČELY</w:t>
            </w:r>
          </w:p>
        </w:tc>
      </w:tr>
      <w:tr w:rsidR="006F7040" w:rsidRPr="007D20A9" w14:paraId="7D99D894" w14:textId="77777777" w:rsidTr="006F7040">
        <w:trPr>
          <w:cantSplit/>
        </w:trPr>
        <w:tc>
          <w:tcPr>
            <w:tcW w:w="10008" w:type="dxa"/>
            <w:gridSpan w:val="3"/>
            <w:shd w:val="clear" w:color="auto" w:fill="E6E6E6"/>
            <w:vAlign w:val="center"/>
          </w:tcPr>
          <w:p w14:paraId="364E86E5"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19 01 </w:t>
            </w:r>
            <w:r w:rsidRPr="007D20A9">
              <w:rPr>
                <w:rFonts w:ascii="Arial Narrow" w:hAnsi="Arial Narrow"/>
                <w:bCs/>
                <w:i/>
                <w:iCs/>
                <w:sz w:val="22"/>
                <w:szCs w:val="22"/>
              </w:rPr>
              <w:tab/>
              <w:t>odpady ze spalování nebo z pyrolýzy odpadů</w:t>
            </w:r>
          </w:p>
        </w:tc>
      </w:tr>
      <w:tr w:rsidR="006F7040" w:rsidRPr="007D20A9" w14:paraId="4E7BAA04" w14:textId="77777777" w:rsidTr="006F7040">
        <w:trPr>
          <w:cantSplit/>
          <w:trHeight w:val="233"/>
        </w:trPr>
        <w:tc>
          <w:tcPr>
            <w:tcW w:w="1332" w:type="dxa"/>
            <w:vAlign w:val="center"/>
          </w:tcPr>
          <w:p w14:paraId="12169A5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19 01 12 </w:t>
            </w:r>
          </w:p>
        </w:tc>
        <w:tc>
          <w:tcPr>
            <w:tcW w:w="7776" w:type="dxa"/>
            <w:vAlign w:val="center"/>
          </w:tcPr>
          <w:p w14:paraId="082C60D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popel a struska neuvedené pod číslem 19 01 11</w:t>
            </w:r>
          </w:p>
        </w:tc>
        <w:tc>
          <w:tcPr>
            <w:tcW w:w="900" w:type="dxa"/>
            <w:vAlign w:val="center"/>
          </w:tcPr>
          <w:p w14:paraId="298AD78B"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14887F8B" w14:textId="77777777" w:rsidTr="006F7040">
        <w:trPr>
          <w:cantSplit/>
          <w:trHeight w:val="233"/>
        </w:trPr>
        <w:tc>
          <w:tcPr>
            <w:tcW w:w="1332" w:type="dxa"/>
            <w:vAlign w:val="center"/>
          </w:tcPr>
          <w:p w14:paraId="79362FF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19 01 14 </w:t>
            </w:r>
          </w:p>
        </w:tc>
        <w:tc>
          <w:tcPr>
            <w:tcW w:w="7776" w:type="dxa"/>
            <w:vAlign w:val="center"/>
          </w:tcPr>
          <w:p w14:paraId="2EDB391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jiný popílek neuvedený pod číslem 19 01 13</w:t>
            </w:r>
          </w:p>
        </w:tc>
        <w:tc>
          <w:tcPr>
            <w:tcW w:w="900" w:type="dxa"/>
            <w:vAlign w:val="center"/>
          </w:tcPr>
          <w:p w14:paraId="2B2A659A" w14:textId="559938EF" w:rsidR="006F7040" w:rsidRPr="007D20A9" w:rsidRDefault="006F7040" w:rsidP="006F7040">
            <w:pPr>
              <w:jc w:val="center"/>
              <w:rPr>
                <w:rFonts w:ascii="Arial Narrow" w:hAnsi="Arial Narrow"/>
                <w:iCs/>
                <w:sz w:val="22"/>
                <w:szCs w:val="20"/>
              </w:rPr>
            </w:pPr>
          </w:p>
        </w:tc>
      </w:tr>
      <w:tr w:rsidR="006F7040" w:rsidRPr="007D20A9" w14:paraId="2561FEED" w14:textId="77777777" w:rsidTr="006F7040">
        <w:trPr>
          <w:cantSplit/>
          <w:trHeight w:val="233"/>
        </w:trPr>
        <w:tc>
          <w:tcPr>
            <w:tcW w:w="1332" w:type="dxa"/>
            <w:vAlign w:val="center"/>
          </w:tcPr>
          <w:p w14:paraId="5391AC9F"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lastRenderedPageBreak/>
              <w:t xml:space="preserve">19 01 16 </w:t>
            </w:r>
          </w:p>
        </w:tc>
        <w:tc>
          <w:tcPr>
            <w:tcW w:w="7776" w:type="dxa"/>
            <w:vAlign w:val="center"/>
          </w:tcPr>
          <w:p w14:paraId="1698214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kotelní prach neuvedený pod číslem 19 01 15</w:t>
            </w:r>
          </w:p>
        </w:tc>
        <w:tc>
          <w:tcPr>
            <w:tcW w:w="900" w:type="dxa"/>
            <w:vAlign w:val="center"/>
          </w:tcPr>
          <w:p w14:paraId="6541B8F8" w14:textId="7229FCD1" w:rsidR="006F7040" w:rsidRPr="007D20A9" w:rsidRDefault="006F7040" w:rsidP="006F7040">
            <w:pPr>
              <w:jc w:val="center"/>
              <w:rPr>
                <w:rFonts w:ascii="Arial Narrow" w:hAnsi="Arial Narrow"/>
                <w:iCs/>
                <w:sz w:val="22"/>
                <w:szCs w:val="20"/>
              </w:rPr>
            </w:pPr>
          </w:p>
        </w:tc>
      </w:tr>
      <w:tr w:rsidR="006F7040" w:rsidRPr="007D20A9" w14:paraId="797EE723" w14:textId="77777777" w:rsidTr="006F7040">
        <w:trPr>
          <w:cantSplit/>
          <w:trHeight w:val="233"/>
        </w:trPr>
        <w:tc>
          <w:tcPr>
            <w:tcW w:w="1332" w:type="dxa"/>
            <w:vAlign w:val="center"/>
          </w:tcPr>
          <w:p w14:paraId="3B7D951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19 01 19 </w:t>
            </w:r>
          </w:p>
        </w:tc>
        <w:tc>
          <w:tcPr>
            <w:tcW w:w="7776" w:type="dxa"/>
            <w:vAlign w:val="center"/>
          </w:tcPr>
          <w:p w14:paraId="5BCDD977"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odpadní písky z fluidních loží</w:t>
            </w:r>
          </w:p>
        </w:tc>
        <w:tc>
          <w:tcPr>
            <w:tcW w:w="900" w:type="dxa"/>
            <w:vAlign w:val="center"/>
          </w:tcPr>
          <w:p w14:paraId="031C8DF7" w14:textId="4FD4CF84" w:rsidR="006F7040" w:rsidRPr="007D20A9" w:rsidRDefault="006F7040" w:rsidP="006F7040">
            <w:pPr>
              <w:jc w:val="center"/>
              <w:rPr>
                <w:rFonts w:ascii="Arial Narrow" w:hAnsi="Arial Narrow"/>
                <w:iCs/>
                <w:sz w:val="22"/>
                <w:szCs w:val="20"/>
              </w:rPr>
            </w:pPr>
          </w:p>
        </w:tc>
      </w:tr>
      <w:tr w:rsidR="006F7040" w:rsidRPr="007D20A9" w14:paraId="131951B9" w14:textId="77777777" w:rsidTr="006F7040">
        <w:trPr>
          <w:cantSplit/>
        </w:trPr>
        <w:tc>
          <w:tcPr>
            <w:tcW w:w="10008" w:type="dxa"/>
            <w:gridSpan w:val="3"/>
            <w:shd w:val="clear" w:color="auto" w:fill="E6E6E6"/>
            <w:vAlign w:val="center"/>
          </w:tcPr>
          <w:p w14:paraId="14762294"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19 03</w:t>
            </w:r>
            <w:r w:rsidRPr="007D20A9">
              <w:rPr>
                <w:rFonts w:ascii="Arial Narrow" w:hAnsi="Arial Narrow"/>
                <w:bCs/>
                <w:i/>
                <w:iCs/>
                <w:sz w:val="22"/>
                <w:szCs w:val="22"/>
              </w:rPr>
              <w:tab/>
              <w:t xml:space="preserve"> stabilizované / solidifikované odpady</w:t>
            </w:r>
          </w:p>
        </w:tc>
      </w:tr>
      <w:tr w:rsidR="006F7040" w:rsidRPr="007D20A9" w14:paraId="7A000103" w14:textId="77777777" w:rsidTr="006F7040">
        <w:trPr>
          <w:cantSplit/>
          <w:trHeight w:val="233"/>
        </w:trPr>
        <w:tc>
          <w:tcPr>
            <w:tcW w:w="1332" w:type="dxa"/>
            <w:vAlign w:val="center"/>
          </w:tcPr>
          <w:p w14:paraId="4D60E46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19 03 05</w:t>
            </w:r>
          </w:p>
        </w:tc>
        <w:tc>
          <w:tcPr>
            <w:tcW w:w="7776" w:type="dxa"/>
            <w:vAlign w:val="center"/>
          </w:tcPr>
          <w:p w14:paraId="1926EDC1"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stabilizovaný odpad neuvedený pod číslem 19 03 04</w:t>
            </w:r>
          </w:p>
        </w:tc>
        <w:tc>
          <w:tcPr>
            <w:tcW w:w="900" w:type="dxa"/>
            <w:vAlign w:val="center"/>
          </w:tcPr>
          <w:p w14:paraId="057BD0A5" w14:textId="77777777" w:rsidR="006F7040" w:rsidRPr="007D20A9" w:rsidRDefault="006F7040" w:rsidP="006F7040">
            <w:pPr>
              <w:rPr>
                <w:rFonts w:ascii="Arial Narrow" w:hAnsi="Arial Narrow"/>
                <w:iCs/>
                <w:sz w:val="22"/>
                <w:szCs w:val="20"/>
              </w:rPr>
            </w:pPr>
          </w:p>
        </w:tc>
      </w:tr>
      <w:tr w:rsidR="006F7040" w:rsidRPr="007D20A9" w14:paraId="3EE0557E" w14:textId="77777777" w:rsidTr="006F7040">
        <w:trPr>
          <w:cantSplit/>
          <w:trHeight w:val="232"/>
        </w:trPr>
        <w:tc>
          <w:tcPr>
            <w:tcW w:w="1332" w:type="dxa"/>
            <w:vAlign w:val="center"/>
          </w:tcPr>
          <w:p w14:paraId="6D33BD5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19 03 07</w:t>
            </w:r>
          </w:p>
        </w:tc>
        <w:tc>
          <w:tcPr>
            <w:tcW w:w="7776" w:type="dxa"/>
            <w:vAlign w:val="center"/>
          </w:tcPr>
          <w:p w14:paraId="74F35FC9"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solidifikovaný odpad neuvedený pod číslem 19 03 06</w:t>
            </w:r>
          </w:p>
        </w:tc>
        <w:tc>
          <w:tcPr>
            <w:tcW w:w="900" w:type="dxa"/>
            <w:vAlign w:val="center"/>
          </w:tcPr>
          <w:p w14:paraId="37AE903D" w14:textId="77777777" w:rsidR="006F7040" w:rsidRPr="007D20A9" w:rsidRDefault="006F7040" w:rsidP="006F7040">
            <w:pPr>
              <w:rPr>
                <w:rFonts w:ascii="Arial Narrow" w:hAnsi="Arial Narrow"/>
                <w:iCs/>
                <w:sz w:val="22"/>
                <w:szCs w:val="20"/>
              </w:rPr>
            </w:pPr>
          </w:p>
        </w:tc>
      </w:tr>
      <w:tr w:rsidR="006F7040" w:rsidRPr="007D20A9" w14:paraId="130927F1" w14:textId="77777777" w:rsidTr="006F7040">
        <w:trPr>
          <w:cantSplit/>
        </w:trPr>
        <w:tc>
          <w:tcPr>
            <w:tcW w:w="10008" w:type="dxa"/>
            <w:gridSpan w:val="3"/>
            <w:shd w:val="clear" w:color="auto" w:fill="E6E6E6"/>
            <w:vAlign w:val="center"/>
          </w:tcPr>
          <w:p w14:paraId="3F3C9ABD"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19 10 </w:t>
            </w:r>
            <w:r w:rsidRPr="007D20A9">
              <w:rPr>
                <w:rFonts w:ascii="Arial Narrow" w:hAnsi="Arial Narrow"/>
                <w:bCs/>
                <w:i/>
                <w:iCs/>
                <w:sz w:val="22"/>
                <w:szCs w:val="22"/>
              </w:rPr>
              <w:tab/>
              <w:t xml:space="preserve">odpady z drcení odpadu obsahujícího kovy </w:t>
            </w:r>
          </w:p>
        </w:tc>
      </w:tr>
      <w:tr w:rsidR="006F7040" w:rsidRPr="007D20A9" w14:paraId="2935B5B1" w14:textId="77777777" w:rsidTr="006F7040">
        <w:trPr>
          <w:cantSplit/>
          <w:trHeight w:val="217"/>
        </w:trPr>
        <w:tc>
          <w:tcPr>
            <w:tcW w:w="1332" w:type="dxa"/>
            <w:vAlign w:val="center"/>
          </w:tcPr>
          <w:p w14:paraId="614E15E0"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19 10 04</w:t>
            </w:r>
          </w:p>
        </w:tc>
        <w:tc>
          <w:tcPr>
            <w:tcW w:w="7776" w:type="dxa"/>
            <w:vAlign w:val="center"/>
          </w:tcPr>
          <w:p w14:paraId="0BAA1D9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lehké frakce a prach neuvedené pod číslem 19 10 03</w:t>
            </w:r>
          </w:p>
        </w:tc>
        <w:tc>
          <w:tcPr>
            <w:tcW w:w="900" w:type="dxa"/>
            <w:vAlign w:val="center"/>
          </w:tcPr>
          <w:p w14:paraId="183E4DA7" w14:textId="77777777" w:rsidR="006F7040" w:rsidRPr="007D20A9" w:rsidRDefault="006F7040" w:rsidP="006F7040">
            <w:pPr>
              <w:rPr>
                <w:rFonts w:ascii="Arial Narrow" w:hAnsi="Arial Narrow"/>
                <w:iCs/>
                <w:sz w:val="22"/>
                <w:szCs w:val="20"/>
              </w:rPr>
            </w:pPr>
          </w:p>
        </w:tc>
      </w:tr>
      <w:tr w:rsidR="006F7040" w:rsidRPr="007D20A9" w14:paraId="30BC0D74" w14:textId="77777777" w:rsidTr="006F7040">
        <w:trPr>
          <w:cantSplit/>
          <w:trHeight w:val="217"/>
        </w:trPr>
        <w:tc>
          <w:tcPr>
            <w:tcW w:w="1332" w:type="dxa"/>
            <w:vAlign w:val="center"/>
          </w:tcPr>
          <w:p w14:paraId="0C881FB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19 10 06</w:t>
            </w:r>
          </w:p>
        </w:tc>
        <w:tc>
          <w:tcPr>
            <w:tcW w:w="7776" w:type="dxa"/>
            <w:vAlign w:val="center"/>
          </w:tcPr>
          <w:p w14:paraId="5D359635"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jiné frakce neuvedené pod číslem 19 10 05</w:t>
            </w:r>
          </w:p>
        </w:tc>
        <w:tc>
          <w:tcPr>
            <w:tcW w:w="900" w:type="dxa"/>
            <w:vAlign w:val="center"/>
          </w:tcPr>
          <w:p w14:paraId="6BD04A37" w14:textId="77777777" w:rsidR="006F7040" w:rsidRPr="007D20A9" w:rsidRDefault="006F7040" w:rsidP="006F7040">
            <w:pPr>
              <w:rPr>
                <w:rFonts w:ascii="Arial Narrow" w:hAnsi="Arial Narrow"/>
                <w:iCs/>
                <w:sz w:val="22"/>
                <w:szCs w:val="20"/>
              </w:rPr>
            </w:pPr>
          </w:p>
        </w:tc>
      </w:tr>
      <w:tr w:rsidR="006F7040" w:rsidRPr="007D20A9" w14:paraId="3A9CFBFB" w14:textId="77777777" w:rsidTr="006F7040">
        <w:trPr>
          <w:cantSplit/>
        </w:trPr>
        <w:tc>
          <w:tcPr>
            <w:tcW w:w="10008" w:type="dxa"/>
            <w:gridSpan w:val="3"/>
            <w:shd w:val="clear" w:color="auto" w:fill="E6E6E6"/>
            <w:vAlign w:val="center"/>
          </w:tcPr>
          <w:p w14:paraId="395CDD27"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19 12</w:t>
            </w:r>
            <w:r w:rsidRPr="007D20A9">
              <w:rPr>
                <w:rFonts w:ascii="Arial Narrow" w:hAnsi="Arial Narrow"/>
                <w:bCs/>
                <w:i/>
                <w:iCs/>
                <w:sz w:val="22"/>
                <w:szCs w:val="22"/>
              </w:rPr>
              <w:tab/>
              <w:t xml:space="preserve"> odpady z úpravy odpadů jinde neuvedené (např. třídění, drcení, lisování, peletizace)</w:t>
            </w:r>
          </w:p>
        </w:tc>
      </w:tr>
      <w:tr w:rsidR="006F7040" w:rsidRPr="007D20A9" w14:paraId="0AE5F922" w14:textId="77777777" w:rsidTr="006F7040">
        <w:trPr>
          <w:cantSplit/>
          <w:trHeight w:val="218"/>
        </w:trPr>
        <w:tc>
          <w:tcPr>
            <w:tcW w:w="1332" w:type="dxa"/>
            <w:vAlign w:val="center"/>
          </w:tcPr>
          <w:p w14:paraId="337BABB8"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19 12 09 </w:t>
            </w:r>
          </w:p>
        </w:tc>
        <w:tc>
          <w:tcPr>
            <w:tcW w:w="7776" w:type="dxa"/>
            <w:vAlign w:val="center"/>
          </w:tcPr>
          <w:p w14:paraId="2A777C06"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nerosty (např. písek, kameny)</w:t>
            </w:r>
          </w:p>
        </w:tc>
        <w:tc>
          <w:tcPr>
            <w:tcW w:w="900" w:type="dxa"/>
            <w:vAlign w:val="center"/>
          </w:tcPr>
          <w:p w14:paraId="44DDC546" w14:textId="3229E2E1" w:rsidR="006F7040" w:rsidRPr="007D20A9" w:rsidRDefault="006F7040" w:rsidP="006F7040">
            <w:pPr>
              <w:jc w:val="center"/>
              <w:rPr>
                <w:rFonts w:ascii="Arial Narrow" w:hAnsi="Arial Narrow"/>
                <w:iCs/>
                <w:sz w:val="22"/>
                <w:szCs w:val="20"/>
              </w:rPr>
            </w:pPr>
          </w:p>
        </w:tc>
      </w:tr>
      <w:tr w:rsidR="006F7040" w:rsidRPr="007D20A9" w14:paraId="3130ED73" w14:textId="77777777" w:rsidTr="006F7040">
        <w:trPr>
          <w:cantSplit/>
        </w:trPr>
        <w:tc>
          <w:tcPr>
            <w:tcW w:w="10008" w:type="dxa"/>
            <w:gridSpan w:val="3"/>
            <w:shd w:val="clear" w:color="auto" w:fill="E6E6E6"/>
            <w:vAlign w:val="center"/>
          </w:tcPr>
          <w:p w14:paraId="339333A4"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19 13</w:t>
            </w:r>
            <w:r w:rsidRPr="007D20A9">
              <w:rPr>
                <w:rFonts w:ascii="Arial Narrow" w:hAnsi="Arial Narrow"/>
                <w:bCs/>
                <w:i/>
                <w:iCs/>
                <w:sz w:val="22"/>
                <w:szCs w:val="22"/>
              </w:rPr>
              <w:tab/>
              <w:t xml:space="preserve"> odpady ze sanace zeminy a podzemní vody</w:t>
            </w:r>
          </w:p>
        </w:tc>
      </w:tr>
      <w:tr w:rsidR="006F7040" w:rsidRPr="007D20A9" w14:paraId="5E14A9CF" w14:textId="77777777" w:rsidTr="006F7040">
        <w:trPr>
          <w:cantSplit/>
          <w:trHeight w:val="215"/>
        </w:trPr>
        <w:tc>
          <w:tcPr>
            <w:tcW w:w="1332" w:type="dxa"/>
            <w:vAlign w:val="center"/>
          </w:tcPr>
          <w:p w14:paraId="3D122A92"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 xml:space="preserve">19 13 02 </w:t>
            </w:r>
          </w:p>
        </w:tc>
        <w:tc>
          <w:tcPr>
            <w:tcW w:w="7776" w:type="dxa"/>
            <w:vAlign w:val="center"/>
          </w:tcPr>
          <w:p w14:paraId="7CF7FC0D"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pevné odpady ze sanace zeminy neuvedené pod číslem 19 13 01</w:t>
            </w:r>
          </w:p>
        </w:tc>
        <w:tc>
          <w:tcPr>
            <w:tcW w:w="900" w:type="dxa"/>
            <w:vAlign w:val="center"/>
          </w:tcPr>
          <w:p w14:paraId="508D76D5" w14:textId="0BF1A91C" w:rsidR="006F7040" w:rsidRPr="007D20A9" w:rsidRDefault="006F7040" w:rsidP="006F7040">
            <w:pPr>
              <w:jc w:val="center"/>
              <w:rPr>
                <w:rFonts w:ascii="Arial Narrow" w:hAnsi="Arial Narrow"/>
                <w:iCs/>
                <w:sz w:val="22"/>
                <w:szCs w:val="20"/>
              </w:rPr>
            </w:pPr>
          </w:p>
        </w:tc>
      </w:tr>
      <w:tr w:rsidR="006F7040" w:rsidRPr="007D20A9" w14:paraId="37857239" w14:textId="77777777" w:rsidTr="006F7040">
        <w:trPr>
          <w:cantSplit/>
        </w:trPr>
        <w:tc>
          <w:tcPr>
            <w:tcW w:w="10008" w:type="dxa"/>
            <w:gridSpan w:val="3"/>
            <w:tcBorders>
              <w:left w:val="nil"/>
              <w:right w:val="nil"/>
            </w:tcBorders>
            <w:vAlign w:val="center"/>
          </w:tcPr>
          <w:p w14:paraId="59C361A2" w14:textId="77777777" w:rsidR="006F7040" w:rsidRPr="007D20A9" w:rsidRDefault="006F7040" w:rsidP="006F7040">
            <w:pPr>
              <w:rPr>
                <w:rFonts w:ascii="Arial Narrow" w:hAnsi="Arial Narrow"/>
                <w:iCs/>
                <w:sz w:val="22"/>
                <w:szCs w:val="22"/>
              </w:rPr>
            </w:pPr>
          </w:p>
        </w:tc>
      </w:tr>
      <w:tr w:rsidR="006F7040" w:rsidRPr="007D20A9" w14:paraId="47231FE3" w14:textId="77777777" w:rsidTr="006F7040">
        <w:trPr>
          <w:cantSplit/>
        </w:trPr>
        <w:tc>
          <w:tcPr>
            <w:tcW w:w="10008" w:type="dxa"/>
            <w:gridSpan w:val="3"/>
            <w:vAlign w:val="center"/>
          </w:tcPr>
          <w:p w14:paraId="157BBD8A" w14:textId="77777777" w:rsidR="006F7040" w:rsidRPr="007D20A9" w:rsidRDefault="006F7040" w:rsidP="006F7040">
            <w:pPr>
              <w:ind w:left="720" w:hanging="720"/>
              <w:rPr>
                <w:rFonts w:ascii="Arial Narrow" w:hAnsi="Arial Narrow"/>
                <w:b/>
                <w:bCs/>
                <w:iCs/>
                <w:sz w:val="22"/>
                <w:szCs w:val="22"/>
              </w:rPr>
            </w:pPr>
            <w:r w:rsidRPr="007D20A9">
              <w:rPr>
                <w:rFonts w:ascii="Arial Narrow" w:hAnsi="Arial Narrow"/>
                <w:b/>
                <w:bCs/>
                <w:iCs/>
                <w:sz w:val="22"/>
                <w:szCs w:val="22"/>
              </w:rPr>
              <w:t>20</w:t>
            </w:r>
            <w:r w:rsidRPr="007D20A9">
              <w:rPr>
                <w:rFonts w:ascii="Arial Narrow" w:hAnsi="Arial Narrow"/>
                <w:b/>
                <w:bCs/>
                <w:iCs/>
                <w:sz w:val="22"/>
                <w:szCs w:val="22"/>
              </w:rPr>
              <w:tab/>
              <w:t>KOMUNÁLNÍ ODPADY (ODPADY Z DOMÁCNOSTÍ A PODOBNÉ ŽIVNOSTENSKÉ, PRŮMYSLOVÉ ODPADY A ODPADY Z ÚŘADŮ), VČETNĚ SLOŽEK Z ODDĚLENÉHO SBĚRU</w:t>
            </w:r>
          </w:p>
        </w:tc>
      </w:tr>
      <w:tr w:rsidR="006F7040" w:rsidRPr="007D20A9" w14:paraId="5BAE864E" w14:textId="77777777" w:rsidTr="006F7040">
        <w:trPr>
          <w:cantSplit/>
        </w:trPr>
        <w:tc>
          <w:tcPr>
            <w:tcW w:w="10008" w:type="dxa"/>
            <w:gridSpan w:val="3"/>
            <w:shd w:val="clear" w:color="auto" w:fill="E6E6E6"/>
            <w:vAlign w:val="center"/>
          </w:tcPr>
          <w:p w14:paraId="298B2F9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20 02</w:t>
            </w:r>
            <w:r w:rsidRPr="007D20A9">
              <w:rPr>
                <w:rFonts w:ascii="Arial Narrow" w:hAnsi="Arial Narrow"/>
                <w:bCs/>
                <w:i/>
                <w:iCs/>
                <w:sz w:val="22"/>
                <w:szCs w:val="22"/>
              </w:rPr>
              <w:tab/>
              <w:t xml:space="preserve"> odpady ze zahrad a parků (včetně hřbitovního odpadu)</w:t>
            </w:r>
          </w:p>
        </w:tc>
      </w:tr>
      <w:tr w:rsidR="006F7040" w:rsidRPr="007D20A9" w14:paraId="74EEFD58" w14:textId="77777777" w:rsidTr="006F7040">
        <w:trPr>
          <w:cantSplit/>
          <w:trHeight w:val="215"/>
        </w:trPr>
        <w:tc>
          <w:tcPr>
            <w:tcW w:w="1332" w:type="dxa"/>
            <w:vAlign w:val="center"/>
          </w:tcPr>
          <w:p w14:paraId="51634A3B"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20 02 02</w:t>
            </w:r>
            <w:r w:rsidRPr="007D20A9">
              <w:rPr>
                <w:rFonts w:ascii="Arial Narrow" w:hAnsi="Arial Narrow"/>
                <w:b/>
                <w:bCs/>
                <w:iCs/>
                <w:color w:val="FF0000"/>
                <w:sz w:val="22"/>
                <w:vertAlign w:val="superscript"/>
              </w:rPr>
              <w:t xml:space="preserve"> OBČ</w:t>
            </w:r>
            <w:r w:rsidRPr="007D20A9">
              <w:rPr>
                <w:rFonts w:ascii="Arial Narrow" w:hAnsi="Arial Narrow"/>
                <w:iCs/>
                <w:color w:val="FF0000"/>
                <w:sz w:val="22"/>
                <w:szCs w:val="16"/>
              </w:rPr>
              <w:t xml:space="preserve"> </w:t>
            </w:r>
          </w:p>
        </w:tc>
        <w:tc>
          <w:tcPr>
            <w:tcW w:w="7776" w:type="dxa"/>
            <w:vAlign w:val="center"/>
          </w:tcPr>
          <w:p w14:paraId="6923A8DA" w14:textId="77777777" w:rsidR="006F7040" w:rsidRPr="007D20A9" w:rsidRDefault="006F7040" w:rsidP="006F7040">
            <w:pPr>
              <w:rPr>
                <w:rFonts w:ascii="Arial Narrow" w:hAnsi="Arial Narrow"/>
                <w:iCs/>
                <w:sz w:val="22"/>
                <w:szCs w:val="20"/>
              </w:rPr>
            </w:pPr>
            <w:r w:rsidRPr="007D20A9">
              <w:rPr>
                <w:rFonts w:ascii="Arial Narrow" w:hAnsi="Arial Narrow"/>
                <w:iCs/>
                <w:sz w:val="22"/>
                <w:szCs w:val="20"/>
              </w:rPr>
              <w:t>zemina a kameny</w:t>
            </w:r>
          </w:p>
        </w:tc>
        <w:tc>
          <w:tcPr>
            <w:tcW w:w="900" w:type="dxa"/>
            <w:vAlign w:val="center"/>
          </w:tcPr>
          <w:p w14:paraId="181190DC" w14:textId="77777777" w:rsidR="006F7040" w:rsidRPr="007D20A9" w:rsidRDefault="006F7040" w:rsidP="006F7040">
            <w:pPr>
              <w:jc w:val="center"/>
              <w:rPr>
                <w:rFonts w:ascii="Arial Narrow" w:hAnsi="Arial Narrow"/>
                <w:iCs/>
                <w:sz w:val="22"/>
                <w:szCs w:val="20"/>
              </w:rPr>
            </w:pPr>
            <w:r w:rsidRPr="007D20A9">
              <w:rPr>
                <w:rFonts w:ascii="Arial Narrow" w:hAnsi="Arial Narrow"/>
                <w:iCs/>
                <w:sz w:val="22"/>
                <w:szCs w:val="16"/>
              </w:rPr>
              <w:t>TZS</w:t>
            </w:r>
          </w:p>
        </w:tc>
      </w:tr>
      <w:tr w:rsidR="006F7040" w:rsidRPr="007D20A9" w14:paraId="5752FF1E" w14:textId="77777777" w:rsidTr="006F7040">
        <w:trPr>
          <w:cantSplit/>
          <w:trHeight w:val="222"/>
        </w:trPr>
        <w:tc>
          <w:tcPr>
            <w:tcW w:w="10008" w:type="dxa"/>
            <w:gridSpan w:val="3"/>
            <w:shd w:val="clear" w:color="auto" w:fill="E6E6E6"/>
            <w:vAlign w:val="center"/>
          </w:tcPr>
          <w:p w14:paraId="0F7A065E" w14:textId="77777777" w:rsidR="006F7040" w:rsidRPr="007D20A9" w:rsidRDefault="006F7040" w:rsidP="006F7040">
            <w:pPr>
              <w:rPr>
                <w:rFonts w:ascii="Arial Narrow" w:hAnsi="Arial Narrow"/>
                <w:bCs/>
                <w:iCs/>
                <w:sz w:val="22"/>
                <w:szCs w:val="22"/>
              </w:rPr>
            </w:pPr>
            <w:r w:rsidRPr="007D20A9">
              <w:rPr>
                <w:rFonts w:ascii="Arial Narrow" w:hAnsi="Arial Narrow"/>
                <w:bCs/>
                <w:i/>
                <w:iCs/>
                <w:sz w:val="22"/>
                <w:szCs w:val="22"/>
              </w:rPr>
              <w:t xml:space="preserve">20 03 </w:t>
            </w:r>
            <w:r w:rsidRPr="007D20A9">
              <w:rPr>
                <w:rFonts w:ascii="Arial Narrow" w:hAnsi="Arial Narrow"/>
                <w:bCs/>
                <w:i/>
                <w:iCs/>
                <w:sz w:val="22"/>
                <w:szCs w:val="22"/>
              </w:rPr>
              <w:tab/>
              <w:t>ostatní komunální odpady</w:t>
            </w:r>
          </w:p>
        </w:tc>
      </w:tr>
      <w:tr w:rsidR="006F7040" w:rsidRPr="007D20A9" w14:paraId="2785F939" w14:textId="77777777" w:rsidTr="006F7040">
        <w:trPr>
          <w:cantSplit/>
          <w:trHeight w:val="219"/>
        </w:trPr>
        <w:tc>
          <w:tcPr>
            <w:tcW w:w="1332" w:type="dxa"/>
            <w:vAlign w:val="center"/>
          </w:tcPr>
          <w:p w14:paraId="2611F9DE"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20 03 03</w:t>
            </w:r>
          </w:p>
        </w:tc>
        <w:tc>
          <w:tcPr>
            <w:tcW w:w="7776" w:type="dxa"/>
            <w:vAlign w:val="center"/>
          </w:tcPr>
          <w:p w14:paraId="1AAB7691" w14:textId="77777777" w:rsidR="006F7040" w:rsidRPr="007D20A9" w:rsidRDefault="006F7040" w:rsidP="006F7040">
            <w:pPr>
              <w:rPr>
                <w:rFonts w:ascii="Arial Narrow" w:hAnsi="Arial Narrow"/>
                <w:bCs/>
                <w:iCs/>
                <w:sz w:val="22"/>
                <w:szCs w:val="20"/>
              </w:rPr>
            </w:pPr>
            <w:r w:rsidRPr="007D20A9">
              <w:rPr>
                <w:rFonts w:ascii="Arial Narrow" w:hAnsi="Arial Narrow"/>
                <w:iCs/>
                <w:sz w:val="22"/>
                <w:szCs w:val="20"/>
              </w:rPr>
              <w:t>uliční smetky</w:t>
            </w:r>
          </w:p>
        </w:tc>
        <w:tc>
          <w:tcPr>
            <w:tcW w:w="900" w:type="dxa"/>
            <w:vAlign w:val="center"/>
          </w:tcPr>
          <w:p w14:paraId="3EF06601" w14:textId="50F142B4" w:rsidR="006F7040" w:rsidRPr="007D20A9" w:rsidRDefault="006F7040" w:rsidP="006F7040">
            <w:pPr>
              <w:jc w:val="center"/>
              <w:rPr>
                <w:rFonts w:ascii="Arial Narrow" w:hAnsi="Arial Narrow"/>
                <w:bCs/>
                <w:iCs/>
                <w:sz w:val="22"/>
                <w:szCs w:val="20"/>
              </w:rPr>
            </w:pPr>
          </w:p>
        </w:tc>
      </w:tr>
    </w:tbl>
    <w:p w14:paraId="59B6D6C6" w14:textId="77777777" w:rsidR="006F7040" w:rsidRPr="007D20A9" w:rsidRDefault="006F7040" w:rsidP="006F7040">
      <w:pPr>
        <w:pStyle w:val="Zkladntextodsazen3"/>
        <w:ind w:firstLine="0"/>
        <w:jc w:val="both"/>
        <w:rPr>
          <w:rFonts w:ascii="Arial Narrow" w:hAnsi="Arial Narrow"/>
          <w:b/>
          <w:bCs/>
          <w:sz w:val="30"/>
          <w:u w:val="none"/>
        </w:rPr>
      </w:pPr>
    </w:p>
    <w:p w14:paraId="565A4651" w14:textId="77777777" w:rsidR="006F7040" w:rsidRPr="007D20A9" w:rsidRDefault="006F7040" w:rsidP="006F7040">
      <w:pPr>
        <w:pStyle w:val="Zkladntextodsazen3"/>
        <w:ind w:firstLine="0"/>
        <w:jc w:val="both"/>
        <w:rPr>
          <w:rFonts w:ascii="Arial Narrow" w:hAnsi="Arial Narrow"/>
          <w:b/>
          <w:bCs/>
          <w:sz w:val="30"/>
          <w:u w:val="none"/>
        </w:rPr>
      </w:pPr>
      <w:r w:rsidRPr="007D20A9">
        <w:rPr>
          <w:rFonts w:ascii="Arial Narrow" w:hAnsi="Arial Narrow"/>
          <w:b/>
          <w:bCs/>
          <w:sz w:val="30"/>
          <w:u w:val="none"/>
        </w:rPr>
        <w:br w:type="page"/>
      </w:r>
    </w:p>
    <w:p w14:paraId="07A52E3B" w14:textId="11F76BD2" w:rsidR="006F7040" w:rsidRPr="007D20A9" w:rsidRDefault="006F7040" w:rsidP="006F7040">
      <w:pPr>
        <w:pStyle w:val="Zkladntextodsazen3"/>
        <w:ind w:firstLine="0"/>
        <w:jc w:val="both"/>
        <w:rPr>
          <w:rFonts w:ascii="Arial Narrow" w:hAnsi="Arial Narrow"/>
          <w:b/>
          <w:bCs/>
          <w:sz w:val="30"/>
          <w:u w:val="none"/>
        </w:rPr>
      </w:pPr>
      <w:r w:rsidRPr="007D20A9">
        <w:rPr>
          <w:rFonts w:ascii="Arial Narrow" w:hAnsi="Arial Narrow"/>
          <w:b/>
          <w:bCs/>
          <w:sz w:val="30"/>
          <w:u w:val="none"/>
        </w:rPr>
        <w:lastRenderedPageBreak/>
        <w:t xml:space="preserve">Příloha č. </w:t>
      </w:r>
      <w:r w:rsidR="00310BF0" w:rsidRPr="007D20A9">
        <w:rPr>
          <w:rFonts w:ascii="Arial Narrow" w:hAnsi="Arial Narrow"/>
          <w:b/>
          <w:bCs/>
          <w:sz w:val="30"/>
          <w:u w:val="none"/>
        </w:rPr>
        <w:t xml:space="preserve">3 </w:t>
      </w:r>
      <w:r w:rsidRPr="007D20A9">
        <w:rPr>
          <w:rFonts w:ascii="Arial Narrow" w:hAnsi="Arial Narrow"/>
          <w:b/>
          <w:bCs/>
          <w:sz w:val="30"/>
          <w:u w:val="none"/>
        </w:rPr>
        <w:t>k provoznímu řádu Skládky odpadů S-OO3 a S-OO1 Mrsklesy</w:t>
      </w:r>
    </w:p>
    <w:p w14:paraId="66EB43C1" w14:textId="77777777" w:rsidR="006F7040" w:rsidRPr="007D20A9" w:rsidRDefault="006F7040" w:rsidP="006F7040">
      <w:pPr>
        <w:pStyle w:val="Zkladntextodsazen3"/>
        <w:ind w:firstLine="0"/>
        <w:jc w:val="both"/>
        <w:rPr>
          <w:rFonts w:ascii="Arial Narrow" w:hAnsi="Arial Narrow"/>
          <w:b/>
          <w:bCs/>
          <w:sz w:val="30"/>
          <w:u w:val="none"/>
        </w:rPr>
      </w:pPr>
    </w:p>
    <w:p w14:paraId="6A933766" w14:textId="77777777" w:rsidR="006F7040" w:rsidRPr="007D20A9" w:rsidRDefault="006F7040" w:rsidP="006F7040">
      <w:pPr>
        <w:pStyle w:val="Zkladntextodsazen3"/>
        <w:shd w:val="clear" w:color="auto" w:fill="E6E6E6"/>
        <w:rPr>
          <w:rFonts w:ascii="Arial Narrow" w:hAnsi="Arial Narrow"/>
          <w:b/>
          <w:bCs/>
          <w:sz w:val="28"/>
        </w:rPr>
      </w:pPr>
      <w:r w:rsidRPr="007D20A9">
        <w:rPr>
          <w:rFonts w:ascii="Arial Narrow" w:hAnsi="Arial Narrow"/>
          <w:b/>
          <w:bCs/>
          <w:sz w:val="28"/>
        </w:rPr>
        <w:t>PŘEHLED ODPADŮ, KTERÉ LZE NA SKLÁDKU ODPADŮ PŘIJÍMAT NA ZÁKLADĚ ČESTNÉHO PROHLÁŠENÍ NEPODNIKAJÍCÍ FYZICKÉ OSOBY</w:t>
      </w:r>
    </w:p>
    <w:p w14:paraId="2CC140A9" w14:textId="77777777" w:rsidR="006F7040" w:rsidRPr="007D20A9" w:rsidRDefault="006F7040" w:rsidP="006F7040">
      <w:pPr>
        <w:pStyle w:val="Zkladntextodsazen3"/>
        <w:rPr>
          <w:rFonts w:ascii="Arial Narrow" w:hAnsi="Arial Narrow"/>
          <w:b/>
          <w:bCs/>
          <w:sz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14"/>
        <w:gridCol w:w="2131"/>
        <w:gridCol w:w="2814"/>
        <w:gridCol w:w="2821"/>
      </w:tblGrid>
      <w:tr w:rsidR="006F7040" w:rsidRPr="007D20A9" w14:paraId="4E1812AC" w14:textId="77777777" w:rsidTr="006F7040">
        <w:tc>
          <w:tcPr>
            <w:tcW w:w="1330" w:type="dxa"/>
            <w:shd w:val="clear" w:color="auto" w:fill="E6E6E6"/>
            <w:vAlign w:val="center"/>
          </w:tcPr>
          <w:p w14:paraId="0CDA6FDC" w14:textId="77777777" w:rsidR="006F7040" w:rsidRPr="007D20A9" w:rsidRDefault="006F7040" w:rsidP="006F7040">
            <w:pPr>
              <w:pStyle w:val="Zkladntextodsazen3"/>
              <w:ind w:left="131" w:firstLine="0"/>
              <w:jc w:val="left"/>
              <w:rPr>
                <w:rFonts w:ascii="Arial Narrow" w:hAnsi="Arial Narrow"/>
                <w:b/>
                <w:bCs/>
                <w:sz w:val="20"/>
                <w:u w:val="none"/>
              </w:rPr>
            </w:pPr>
            <w:r w:rsidRPr="007D20A9">
              <w:rPr>
                <w:rFonts w:ascii="Arial Narrow" w:hAnsi="Arial Narrow"/>
                <w:b/>
                <w:bCs/>
                <w:sz w:val="20"/>
                <w:u w:val="none"/>
              </w:rPr>
              <w:t>Kód odpadu</w:t>
            </w:r>
          </w:p>
        </w:tc>
        <w:tc>
          <w:tcPr>
            <w:tcW w:w="2160" w:type="dxa"/>
            <w:shd w:val="clear" w:color="auto" w:fill="E6E6E6"/>
            <w:vAlign w:val="center"/>
          </w:tcPr>
          <w:p w14:paraId="330203F2" w14:textId="77777777" w:rsidR="006F7040" w:rsidRPr="007D20A9" w:rsidRDefault="006F7040" w:rsidP="006F7040">
            <w:pPr>
              <w:pStyle w:val="Zkladntextodsazen3"/>
              <w:ind w:left="131" w:firstLine="0"/>
              <w:jc w:val="left"/>
              <w:rPr>
                <w:rFonts w:ascii="Arial Narrow" w:hAnsi="Arial Narrow"/>
                <w:b/>
                <w:bCs/>
                <w:sz w:val="20"/>
                <w:u w:val="none"/>
              </w:rPr>
            </w:pPr>
            <w:r w:rsidRPr="007D20A9">
              <w:rPr>
                <w:rFonts w:ascii="Arial Narrow" w:hAnsi="Arial Narrow"/>
                <w:b/>
                <w:bCs/>
                <w:sz w:val="20"/>
                <w:u w:val="none"/>
              </w:rPr>
              <w:t>Název odpadu</w:t>
            </w:r>
          </w:p>
        </w:tc>
        <w:tc>
          <w:tcPr>
            <w:tcW w:w="2860" w:type="dxa"/>
            <w:shd w:val="clear" w:color="auto" w:fill="E6E6E6"/>
            <w:vAlign w:val="center"/>
          </w:tcPr>
          <w:p w14:paraId="6F5E1727" w14:textId="77777777" w:rsidR="006F7040" w:rsidRPr="007D20A9" w:rsidRDefault="006F7040" w:rsidP="006F7040">
            <w:pPr>
              <w:pStyle w:val="Zkladntextodsazen3"/>
              <w:ind w:left="131" w:firstLine="0"/>
              <w:jc w:val="left"/>
              <w:rPr>
                <w:rFonts w:ascii="Arial Narrow" w:hAnsi="Arial Narrow"/>
                <w:b/>
                <w:bCs/>
                <w:sz w:val="20"/>
                <w:u w:val="none"/>
              </w:rPr>
            </w:pPr>
            <w:r w:rsidRPr="007D20A9">
              <w:rPr>
                <w:rFonts w:ascii="Arial Narrow" w:hAnsi="Arial Narrow"/>
                <w:b/>
                <w:bCs/>
                <w:sz w:val="20"/>
                <w:u w:val="none"/>
              </w:rPr>
              <w:t>Popis odpadu</w:t>
            </w:r>
          </w:p>
        </w:tc>
        <w:tc>
          <w:tcPr>
            <w:tcW w:w="2860" w:type="dxa"/>
            <w:shd w:val="clear" w:color="auto" w:fill="E6E6E6"/>
            <w:vAlign w:val="center"/>
          </w:tcPr>
          <w:p w14:paraId="07AB34DF" w14:textId="77777777" w:rsidR="006F7040" w:rsidRPr="007D20A9" w:rsidRDefault="006F7040" w:rsidP="006F7040">
            <w:pPr>
              <w:pStyle w:val="Zkladntextodsazen3"/>
              <w:ind w:left="131" w:firstLine="0"/>
              <w:jc w:val="left"/>
              <w:rPr>
                <w:rFonts w:ascii="Arial Narrow" w:hAnsi="Arial Narrow"/>
                <w:b/>
                <w:bCs/>
                <w:sz w:val="20"/>
                <w:u w:val="none"/>
              </w:rPr>
            </w:pPr>
            <w:r w:rsidRPr="007D20A9">
              <w:rPr>
                <w:rFonts w:ascii="Arial Narrow" w:hAnsi="Arial Narrow"/>
                <w:b/>
                <w:bCs/>
                <w:sz w:val="20"/>
                <w:u w:val="none"/>
              </w:rPr>
              <w:t>Odpad nesmí obsahovat</w:t>
            </w:r>
          </w:p>
        </w:tc>
      </w:tr>
      <w:tr w:rsidR="006F7040" w:rsidRPr="007D20A9" w14:paraId="4FA88285" w14:textId="77777777" w:rsidTr="006F7040">
        <w:tc>
          <w:tcPr>
            <w:tcW w:w="1330" w:type="dxa"/>
            <w:vAlign w:val="center"/>
          </w:tcPr>
          <w:p w14:paraId="0C912B27"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10 11 03</w:t>
            </w:r>
          </w:p>
        </w:tc>
        <w:tc>
          <w:tcPr>
            <w:tcW w:w="2160" w:type="dxa"/>
            <w:vAlign w:val="center"/>
          </w:tcPr>
          <w:p w14:paraId="38312267"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odpadní materiál na bázi skelných vláken</w:t>
            </w:r>
          </w:p>
        </w:tc>
        <w:tc>
          <w:tcPr>
            <w:tcW w:w="2860" w:type="dxa"/>
            <w:vAlign w:val="center"/>
          </w:tcPr>
          <w:p w14:paraId="50019BD7" w14:textId="77777777" w:rsidR="006F7040" w:rsidRPr="007D20A9" w:rsidRDefault="006F7040" w:rsidP="006F7040">
            <w:pPr>
              <w:pStyle w:val="Zkladntextodsazen3"/>
              <w:ind w:left="131" w:firstLine="0"/>
              <w:jc w:val="left"/>
              <w:rPr>
                <w:rFonts w:ascii="Arial Narrow" w:hAnsi="Arial Narrow"/>
                <w:sz w:val="20"/>
                <w:u w:val="none"/>
              </w:rPr>
            </w:pPr>
          </w:p>
        </w:tc>
        <w:tc>
          <w:tcPr>
            <w:tcW w:w="2860" w:type="dxa"/>
            <w:vAlign w:val="center"/>
          </w:tcPr>
          <w:p w14:paraId="68C45973"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minerální vatu s obsahem azbestu, organická pojiva</w:t>
            </w:r>
          </w:p>
        </w:tc>
      </w:tr>
      <w:tr w:rsidR="006F7040" w:rsidRPr="007D20A9" w14:paraId="1764106F" w14:textId="77777777" w:rsidTr="006F7040">
        <w:tc>
          <w:tcPr>
            <w:tcW w:w="1330" w:type="dxa"/>
            <w:vAlign w:val="center"/>
          </w:tcPr>
          <w:p w14:paraId="0EA3F7D2"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15 01 07</w:t>
            </w:r>
          </w:p>
        </w:tc>
        <w:tc>
          <w:tcPr>
            <w:tcW w:w="2160" w:type="dxa"/>
            <w:vAlign w:val="center"/>
          </w:tcPr>
          <w:p w14:paraId="4366DC0D"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skleněné obaly</w:t>
            </w:r>
          </w:p>
        </w:tc>
        <w:tc>
          <w:tcPr>
            <w:tcW w:w="2860" w:type="dxa"/>
            <w:vAlign w:val="center"/>
          </w:tcPr>
          <w:p w14:paraId="5C14B15E" w14:textId="77777777" w:rsidR="006F7040" w:rsidRPr="007D20A9" w:rsidRDefault="006F7040" w:rsidP="006F7040">
            <w:pPr>
              <w:pStyle w:val="Zkladntextodsazen3"/>
              <w:ind w:left="131" w:firstLine="0"/>
              <w:jc w:val="left"/>
              <w:rPr>
                <w:rFonts w:ascii="Arial Narrow" w:hAnsi="Arial Narrow"/>
                <w:sz w:val="20"/>
                <w:u w:val="none"/>
              </w:rPr>
            </w:pPr>
          </w:p>
        </w:tc>
        <w:tc>
          <w:tcPr>
            <w:tcW w:w="2860" w:type="dxa"/>
            <w:vAlign w:val="center"/>
          </w:tcPr>
          <w:p w14:paraId="20E54A67"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použité skleněné obaly se zbytky náplně</w:t>
            </w:r>
          </w:p>
        </w:tc>
      </w:tr>
      <w:tr w:rsidR="006F7040" w:rsidRPr="007D20A9" w14:paraId="6CFD5DFD" w14:textId="77777777" w:rsidTr="006F7040">
        <w:tc>
          <w:tcPr>
            <w:tcW w:w="1330" w:type="dxa"/>
            <w:vAlign w:val="center"/>
          </w:tcPr>
          <w:p w14:paraId="74D742F2"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17 01 01</w:t>
            </w:r>
          </w:p>
        </w:tc>
        <w:tc>
          <w:tcPr>
            <w:tcW w:w="2160" w:type="dxa"/>
            <w:vAlign w:val="center"/>
          </w:tcPr>
          <w:p w14:paraId="013028D7"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beton</w:t>
            </w:r>
          </w:p>
        </w:tc>
        <w:tc>
          <w:tcPr>
            <w:tcW w:w="2860" w:type="dxa"/>
            <w:vAlign w:val="center"/>
          </w:tcPr>
          <w:p w14:paraId="2F9B7B60"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kusy betonu a železobetonu z demolice a rekonstrukcí staveb, který může obsahovat drobné částice kovů (např. šrouby) a dřevo (např. zbytky ztraceného bednění) v malém množství (do 5% z celkové hmotnosti odpadu)</w:t>
            </w:r>
          </w:p>
        </w:tc>
        <w:tc>
          <w:tcPr>
            <w:tcW w:w="2860" w:type="dxa"/>
            <w:vAlign w:val="center"/>
          </w:tcPr>
          <w:p w14:paraId="7AD8DF59"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nátěry a povlaky (např. izolační, dekorační, penetrační), znečištění ropnými uhlovodíky</w:t>
            </w:r>
          </w:p>
        </w:tc>
      </w:tr>
      <w:tr w:rsidR="006F7040" w:rsidRPr="007D20A9" w14:paraId="56C89506" w14:textId="77777777" w:rsidTr="006F7040">
        <w:tc>
          <w:tcPr>
            <w:tcW w:w="1330" w:type="dxa"/>
            <w:vAlign w:val="center"/>
          </w:tcPr>
          <w:p w14:paraId="4F0BB6DC"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17 01 02</w:t>
            </w:r>
          </w:p>
        </w:tc>
        <w:tc>
          <w:tcPr>
            <w:tcW w:w="2160" w:type="dxa"/>
            <w:vAlign w:val="center"/>
          </w:tcPr>
          <w:p w14:paraId="0F72EAD2"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cihly</w:t>
            </w:r>
          </w:p>
        </w:tc>
        <w:tc>
          <w:tcPr>
            <w:tcW w:w="2860" w:type="dxa"/>
            <w:vAlign w:val="center"/>
          </w:tcPr>
          <w:p w14:paraId="46A7260C"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cihly, kusy cihel, cihlové bloky (cihly napojené maltou) z demolic a rekonstrukcí staveb</w:t>
            </w:r>
          </w:p>
        </w:tc>
        <w:tc>
          <w:tcPr>
            <w:tcW w:w="2860" w:type="dxa"/>
            <w:vAlign w:val="center"/>
          </w:tcPr>
          <w:p w14:paraId="156B7733"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nátěry a povlaky (např. izolační, dekorační, penetrační), znečištění ropnými uhlovodíky</w:t>
            </w:r>
          </w:p>
        </w:tc>
      </w:tr>
      <w:tr w:rsidR="006F7040" w:rsidRPr="007D20A9" w14:paraId="4F77D767" w14:textId="77777777" w:rsidTr="006F7040">
        <w:tc>
          <w:tcPr>
            <w:tcW w:w="1330" w:type="dxa"/>
            <w:vAlign w:val="center"/>
          </w:tcPr>
          <w:p w14:paraId="6809FB8B"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17 01 03</w:t>
            </w:r>
          </w:p>
        </w:tc>
        <w:tc>
          <w:tcPr>
            <w:tcW w:w="2160" w:type="dxa"/>
            <w:vAlign w:val="center"/>
          </w:tcPr>
          <w:p w14:paraId="6203E0B5"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tašky a keramické výrobky</w:t>
            </w:r>
          </w:p>
        </w:tc>
        <w:tc>
          <w:tcPr>
            <w:tcW w:w="2860" w:type="dxa"/>
            <w:vAlign w:val="center"/>
          </w:tcPr>
          <w:p w14:paraId="49D05818"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střešní krytina z pálené hlíny, obkládací a podlahové keramické dlaždice z demolic a rekonstrukcí staveb</w:t>
            </w:r>
          </w:p>
        </w:tc>
        <w:tc>
          <w:tcPr>
            <w:tcW w:w="2860" w:type="dxa"/>
            <w:vAlign w:val="center"/>
          </w:tcPr>
          <w:p w14:paraId="58D0707A"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betonovou střešní krytinu a střešní krytinu s obsahem azbestu</w:t>
            </w:r>
          </w:p>
        </w:tc>
      </w:tr>
      <w:tr w:rsidR="006F7040" w:rsidRPr="007D20A9" w14:paraId="7A79AC27" w14:textId="77777777" w:rsidTr="006F7040">
        <w:tc>
          <w:tcPr>
            <w:tcW w:w="1330" w:type="dxa"/>
            <w:vAlign w:val="center"/>
          </w:tcPr>
          <w:p w14:paraId="438F7783"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17 01 07</w:t>
            </w:r>
          </w:p>
        </w:tc>
        <w:tc>
          <w:tcPr>
            <w:tcW w:w="2160" w:type="dxa"/>
            <w:vAlign w:val="center"/>
          </w:tcPr>
          <w:p w14:paraId="71E8C869"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směsi nebo oddělené frakce betonu, cihel, tašek a keramických výrobků neuvedené pod číslem 17 01 06</w:t>
            </w:r>
          </w:p>
        </w:tc>
        <w:tc>
          <w:tcPr>
            <w:tcW w:w="2860" w:type="dxa"/>
            <w:vAlign w:val="center"/>
          </w:tcPr>
          <w:p w14:paraId="0A5D4C99"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odpady stavebních výrobků na bázi přírodních materiálů</w:t>
            </w:r>
          </w:p>
        </w:tc>
        <w:tc>
          <w:tcPr>
            <w:tcW w:w="2860" w:type="dxa"/>
            <w:vAlign w:val="center"/>
          </w:tcPr>
          <w:p w14:paraId="38504527"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odpady s obsahem azbestu a ochranné povlaky s obsahem organických látek a ropné látky</w:t>
            </w:r>
          </w:p>
        </w:tc>
      </w:tr>
      <w:tr w:rsidR="006F7040" w:rsidRPr="007D20A9" w14:paraId="7A1D8F97" w14:textId="77777777" w:rsidTr="006F7040">
        <w:tc>
          <w:tcPr>
            <w:tcW w:w="1330" w:type="dxa"/>
            <w:vAlign w:val="center"/>
          </w:tcPr>
          <w:p w14:paraId="28CE3CD8"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17 02 02</w:t>
            </w:r>
          </w:p>
        </w:tc>
        <w:tc>
          <w:tcPr>
            <w:tcW w:w="2160" w:type="dxa"/>
            <w:vAlign w:val="center"/>
          </w:tcPr>
          <w:p w14:paraId="0B00FADF"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sklo</w:t>
            </w:r>
          </w:p>
        </w:tc>
        <w:tc>
          <w:tcPr>
            <w:tcW w:w="2860" w:type="dxa"/>
            <w:vAlign w:val="center"/>
          </w:tcPr>
          <w:p w14:paraId="3FA4ECAB"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sklo z výplní otvorů staveb</w:t>
            </w:r>
          </w:p>
        </w:tc>
        <w:tc>
          <w:tcPr>
            <w:tcW w:w="2860" w:type="dxa"/>
            <w:vAlign w:val="center"/>
          </w:tcPr>
          <w:p w14:paraId="351823AE" w14:textId="77777777" w:rsidR="006F7040" w:rsidRPr="007D20A9" w:rsidRDefault="006F7040" w:rsidP="006F7040">
            <w:pPr>
              <w:pStyle w:val="Zkladntextodsazen3"/>
              <w:ind w:left="131" w:firstLine="0"/>
              <w:jc w:val="left"/>
              <w:rPr>
                <w:rFonts w:ascii="Arial Narrow" w:hAnsi="Arial Narrow"/>
                <w:sz w:val="20"/>
                <w:u w:val="none"/>
              </w:rPr>
            </w:pPr>
          </w:p>
        </w:tc>
      </w:tr>
      <w:tr w:rsidR="006F7040" w:rsidRPr="007D20A9" w14:paraId="4B5B57C9" w14:textId="77777777" w:rsidTr="006F7040">
        <w:tc>
          <w:tcPr>
            <w:tcW w:w="1330" w:type="dxa"/>
            <w:vAlign w:val="center"/>
          </w:tcPr>
          <w:p w14:paraId="5B1A9BB3"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17 05 04</w:t>
            </w:r>
          </w:p>
        </w:tc>
        <w:tc>
          <w:tcPr>
            <w:tcW w:w="2160" w:type="dxa"/>
            <w:vAlign w:val="center"/>
          </w:tcPr>
          <w:p w14:paraId="26D40802"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zemina a kamení neuvedená pod číslem 17 05 03</w:t>
            </w:r>
          </w:p>
        </w:tc>
        <w:tc>
          <w:tcPr>
            <w:tcW w:w="2860" w:type="dxa"/>
            <w:vAlign w:val="center"/>
          </w:tcPr>
          <w:p w14:paraId="2F43F05F" w14:textId="77777777" w:rsidR="006F7040" w:rsidRPr="007D20A9" w:rsidRDefault="006F7040" w:rsidP="006F7040">
            <w:pPr>
              <w:pStyle w:val="Zkladntextodsazen3"/>
              <w:ind w:left="131" w:firstLine="0"/>
              <w:jc w:val="left"/>
              <w:rPr>
                <w:rFonts w:ascii="Arial Narrow" w:hAnsi="Arial Narrow"/>
                <w:sz w:val="20"/>
                <w:u w:val="none"/>
              </w:rPr>
            </w:pPr>
          </w:p>
        </w:tc>
        <w:tc>
          <w:tcPr>
            <w:tcW w:w="2860" w:type="dxa"/>
            <w:vAlign w:val="center"/>
          </w:tcPr>
          <w:p w14:paraId="5C693677"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ornici, rašelinu, zeminu z kontaminované lokality</w:t>
            </w:r>
          </w:p>
        </w:tc>
      </w:tr>
      <w:tr w:rsidR="006F7040" w:rsidRPr="007D20A9" w14:paraId="12D6E64B" w14:textId="77777777" w:rsidTr="006F7040">
        <w:tc>
          <w:tcPr>
            <w:tcW w:w="1330" w:type="dxa"/>
            <w:vAlign w:val="center"/>
          </w:tcPr>
          <w:p w14:paraId="0A438AB9"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20 01 02</w:t>
            </w:r>
          </w:p>
        </w:tc>
        <w:tc>
          <w:tcPr>
            <w:tcW w:w="2160" w:type="dxa"/>
            <w:vAlign w:val="center"/>
          </w:tcPr>
          <w:p w14:paraId="5C2D805F"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sklo</w:t>
            </w:r>
          </w:p>
        </w:tc>
        <w:tc>
          <w:tcPr>
            <w:tcW w:w="2860" w:type="dxa"/>
            <w:vAlign w:val="center"/>
          </w:tcPr>
          <w:p w14:paraId="58A299F2"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 xml:space="preserve">pouze střepy ze samostatně sebraných nápojových obalů a tabulového skla v případě, že v daném čase a místě není tento odpad zahrnut v systému třídění obce </w:t>
            </w:r>
          </w:p>
        </w:tc>
        <w:tc>
          <w:tcPr>
            <w:tcW w:w="2860" w:type="dxa"/>
            <w:vAlign w:val="center"/>
          </w:tcPr>
          <w:p w14:paraId="70F8C628"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nápojové obaly se zbytky náplně, střepy z obalů a obaly pro chemikálie</w:t>
            </w:r>
          </w:p>
        </w:tc>
      </w:tr>
      <w:tr w:rsidR="006F7040" w:rsidRPr="007D20A9" w14:paraId="7C3D8C77" w14:textId="77777777" w:rsidTr="006F7040">
        <w:tc>
          <w:tcPr>
            <w:tcW w:w="1330" w:type="dxa"/>
            <w:vAlign w:val="center"/>
          </w:tcPr>
          <w:p w14:paraId="594D852A"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20 02 02</w:t>
            </w:r>
          </w:p>
        </w:tc>
        <w:tc>
          <w:tcPr>
            <w:tcW w:w="2160" w:type="dxa"/>
            <w:vAlign w:val="center"/>
          </w:tcPr>
          <w:p w14:paraId="0DFA85C3"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zemina a kameny</w:t>
            </w:r>
          </w:p>
        </w:tc>
        <w:tc>
          <w:tcPr>
            <w:tcW w:w="2860" w:type="dxa"/>
            <w:vAlign w:val="center"/>
          </w:tcPr>
          <w:p w14:paraId="5EEA33B9"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odpad z údržby zahrad a parků</w:t>
            </w:r>
          </w:p>
        </w:tc>
        <w:tc>
          <w:tcPr>
            <w:tcW w:w="2860" w:type="dxa"/>
            <w:vAlign w:val="center"/>
          </w:tcPr>
          <w:p w14:paraId="59CF2EA6" w14:textId="77777777" w:rsidR="006F7040" w:rsidRPr="007D20A9" w:rsidRDefault="006F7040" w:rsidP="006F7040">
            <w:pPr>
              <w:pStyle w:val="Zkladntextodsazen3"/>
              <w:ind w:left="131" w:firstLine="0"/>
              <w:jc w:val="left"/>
              <w:rPr>
                <w:rFonts w:ascii="Arial Narrow" w:hAnsi="Arial Narrow"/>
                <w:sz w:val="20"/>
                <w:u w:val="none"/>
              </w:rPr>
            </w:pPr>
            <w:r w:rsidRPr="007D20A9">
              <w:rPr>
                <w:rFonts w:ascii="Arial Narrow" w:hAnsi="Arial Narrow"/>
                <w:sz w:val="20"/>
                <w:u w:val="none"/>
              </w:rPr>
              <w:t>odpad z výkopů a rekonstrukcí inženýrských sítí, ornici a rašelinu</w:t>
            </w:r>
          </w:p>
        </w:tc>
      </w:tr>
    </w:tbl>
    <w:p w14:paraId="60429C3A" w14:textId="77777777" w:rsidR="006F7040" w:rsidRPr="007D20A9" w:rsidRDefault="006F7040" w:rsidP="006F7040">
      <w:pPr>
        <w:pStyle w:val="Zkladntextodsazen3"/>
        <w:ind w:firstLine="0"/>
        <w:jc w:val="both"/>
        <w:rPr>
          <w:rFonts w:ascii="Arial Narrow" w:hAnsi="Arial Narrow"/>
          <w:sz w:val="24"/>
          <w:u w:val="none"/>
        </w:rPr>
      </w:pPr>
    </w:p>
    <w:p w14:paraId="76704598" w14:textId="77777777" w:rsidR="006F7040" w:rsidRPr="007D20A9" w:rsidRDefault="006F7040" w:rsidP="006F7040">
      <w:pPr>
        <w:pStyle w:val="Zkladntextodsazen3"/>
        <w:ind w:firstLine="0"/>
        <w:jc w:val="both"/>
        <w:rPr>
          <w:rFonts w:ascii="Arial Narrow" w:hAnsi="Arial Narrow"/>
          <w:i/>
          <w:iCs/>
          <w:sz w:val="24"/>
        </w:rPr>
      </w:pPr>
      <w:r w:rsidRPr="007D20A9">
        <w:rPr>
          <w:rFonts w:ascii="Arial Narrow" w:hAnsi="Arial Narrow"/>
          <w:i/>
          <w:iCs/>
          <w:sz w:val="24"/>
        </w:rPr>
        <w:t>Poznámka:</w:t>
      </w:r>
    </w:p>
    <w:p w14:paraId="5973C55B" w14:textId="151AFFE0" w:rsidR="000F3450" w:rsidRDefault="006F7040" w:rsidP="00310BF0">
      <w:pPr>
        <w:pStyle w:val="Zkladntextodsazen3"/>
        <w:ind w:firstLine="0"/>
        <w:jc w:val="both"/>
        <w:rPr>
          <w:rFonts w:ascii="Arial Narrow" w:hAnsi="Arial Narrow"/>
          <w:sz w:val="24"/>
          <w:u w:val="none"/>
        </w:rPr>
      </w:pPr>
      <w:r w:rsidRPr="007D20A9">
        <w:rPr>
          <w:rFonts w:ascii="Arial Narrow" w:hAnsi="Arial Narrow"/>
          <w:sz w:val="24"/>
          <w:u w:val="none"/>
        </w:rPr>
        <w:t>Stavební a demoliční odpady s obsahem přimíšených kovů, plastů, zemin, gumy, dřeva a rostlinných materiálů do 5% z celkové hmotnosti odpadu, které nemění základní druhové fyzikální vlastnosti odpadu a vytřídění není ekonomicky výhodné a z hlediska ochrany životního prostředí nutné.</w:t>
      </w:r>
    </w:p>
    <w:p w14:paraId="47D6DE69" w14:textId="191F382A" w:rsidR="00D46CB1" w:rsidRDefault="00D46CB1" w:rsidP="00310BF0">
      <w:pPr>
        <w:pStyle w:val="Zkladntextodsazen3"/>
        <w:ind w:firstLine="0"/>
        <w:jc w:val="both"/>
        <w:rPr>
          <w:rFonts w:ascii="Arial Narrow" w:hAnsi="Arial Narrow"/>
          <w:sz w:val="24"/>
          <w:u w:val="none"/>
        </w:rPr>
      </w:pPr>
    </w:p>
    <w:p w14:paraId="5DBA6AD0" w14:textId="53A0994F" w:rsidR="00D46CB1" w:rsidRDefault="00D46CB1" w:rsidP="00310BF0">
      <w:pPr>
        <w:pStyle w:val="Zkladntextodsazen3"/>
        <w:ind w:firstLine="0"/>
        <w:jc w:val="both"/>
        <w:rPr>
          <w:rFonts w:ascii="Arial Narrow" w:hAnsi="Arial Narrow"/>
          <w:sz w:val="24"/>
          <w:u w:val="none"/>
        </w:rPr>
      </w:pPr>
    </w:p>
    <w:p w14:paraId="53264D2E" w14:textId="7F6BC39C" w:rsidR="00D46CB1" w:rsidRDefault="00D46CB1" w:rsidP="00310BF0">
      <w:pPr>
        <w:pStyle w:val="Zkladntextodsazen3"/>
        <w:ind w:firstLine="0"/>
        <w:jc w:val="both"/>
        <w:rPr>
          <w:rFonts w:ascii="Arial Narrow" w:hAnsi="Arial Narrow"/>
          <w:sz w:val="24"/>
          <w:u w:val="none"/>
        </w:rPr>
      </w:pPr>
    </w:p>
    <w:p w14:paraId="643C3912" w14:textId="75665C0D" w:rsidR="00D46CB1" w:rsidRDefault="00D46CB1" w:rsidP="00310BF0">
      <w:pPr>
        <w:pStyle w:val="Zkladntextodsazen3"/>
        <w:ind w:firstLine="0"/>
        <w:jc w:val="both"/>
        <w:rPr>
          <w:rFonts w:ascii="Arial Narrow" w:hAnsi="Arial Narrow"/>
          <w:sz w:val="24"/>
          <w:u w:val="none"/>
        </w:rPr>
      </w:pPr>
    </w:p>
    <w:p w14:paraId="72E649DE" w14:textId="07ACC044" w:rsidR="00D46CB1" w:rsidRDefault="00D46CB1" w:rsidP="00310BF0">
      <w:pPr>
        <w:pStyle w:val="Zkladntextodsazen3"/>
        <w:ind w:firstLine="0"/>
        <w:jc w:val="both"/>
        <w:rPr>
          <w:rFonts w:ascii="Arial Narrow" w:hAnsi="Arial Narrow"/>
          <w:sz w:val="24"/>
          <w:u w:val="none"/>
        </w:rPr>
      </w:pPr>
    </w:p>
    <w:p w14:paraId="09589280" w14:textId="25F8E8E8" w:rsidR="00D46CB1" w:rsidRDefault="00D46CB1" w:rsidP="00310BF0">
      <w:pPr>
        <w:pStyle w:val="Zkladntextodsazen3"/>
        <w:ind w:firstLine="0"/>
        <w:jc w:val="both"/>
        <w:rPr>
          <w:rFonts w:ascii="Arial Narrow" w:hAnsi="Arial Narrow"/>
          <w:sz w:val="24"/>
          <w:u w:val="none"/>
        </w:rPr>
      </w:pPr>
    </w:p>
    <w:p w14:paraId="590BCCCB" w14:textId="34BC70A6" w:rsidR="00D46CB1" w:rsidRDefault="00D46CB1" w:rsidP="00310BF0">
      <w:pPr>
        <w:pStyle w:val="Zkladntextodsazen3"/>
        <w:ind w:firstLine="0"/>
        <w:jc w:val="both"/>
        <w:rPr>
          <w:rFonts w:ascii="Arial Narrow" w:hAnsi="Arial Narrow"/>
          <w:sz w:val="24"/>
          <w:u w:val="none"/>
        </w:rPr>
      </w:pPr>
    </w:p>
    <w:p w14:paraId="3C3A4F2C" w14:textId="23FC0DAC" w:rsidR="00D46CB1" w:rsidRDefault="00D46CB1" w:rsidP="00310BF0">
      <w:pPr>
        <w:pStyle w:val="Zkladntextodsazen3"/>
        <w:ind w:firstLine="0"/>
        <w:jc w:val="both"/>
        <w:rPr>
          <w:rFonts w:ascii="Arial Narrow" w:hAnsi="Arial Narrow"/>
          <w:sz w:val="24"/>
          <w:u w:val="none"/>
        </w:rPr>
      </w:pPr>
    </w:p>
    <w:p w14:paraId="17A54C4A" w14:textId="3B6C6D54" w:rsidR="00D46CB1" w:rsidRDefault="00D46CB1" w:rsidP="00310BF0">
      <w:pPr>
        <w:pStyle w:val="Zkladntextodsazen3"/>
        <w:ind w:firstLine="0"/>
        <w:jc w:val="both"/>
        <w:rPr>
          <w:rFonts w:ascii="Arial Narrow" w:hAnsi="Arial Narrow"/>
          <w:sz w:val="24"/>
          <w:u w:val="none"/>
        </w:rPr>
      </w:pPr>
    </w:p>
    <w:p w14:paraId="49AAFD11" w14:textId="3FBB4EF1" w:rsidR="00D46CB1" w:rsidRDefault="00D46CB1" w:rsidP="00310BF0">
      <w:pPr>
        <w:pStyle w:val="Zkladntextodsazen3"/>
        <w:ind w:firstLine="0"/>
        <w:jc w:val="both"/>
        <w:rPr>
          <w:rFonts w:ascii="Arial Narrow" w:hAnsi="Arial Narrow"/>
          <w:sz w:val="24"/>
          <w:u w:val="none"/>
        </w:rPr>
      </w:pPr>
    </w:p>
    <w:p w14:paraId="0FD03E42" w14:textId="42F12120" w:rsidR="00D46CB1" w:rsidRDefault="00D46CB1" w:rsidP="00310BF0">
      <w:pPr>
        <w:pStyle w:val="Zkladntextodsazen3"/>
        <w:ind w:firstLine="0"/>
        <w:jc w:val="both"/>
        <w:rPr>
          <w:rFonts w:ascii="Arial Narrow" w:hAnsi="Arial Narrow"/>
          <w:sz w:val="24"/>
          <w:u w:val="none"/>
        </w:rPr>
      </w:pPr>
    </w:p>
    <w:p w14:paraId="3790967A" w14:textId="38C9E879" w:rsidR="00D46CB1" w:rsidRDefault="00D46CB1" w:rsidP="00310BF0">
      <w:pPr>
        <w:pStyle w:val="Zkladntextodsazen3"/>
        <w:ind w:firstLine="0"/>
        <w:jc w:val="both"/>
        <w:rPr>
          <w:rFonts w:ascii="Arial Narrow" w:hAnsi="Arial Narrow"/>
          <w:sz w:val="24"/>
          <w:u w:val="none"/>
        </w:rPr>
      </w:pPr>
      <w:r w:rsidRPr="00D46CB1">
        <w:rPr>
          <w:rFonts w:ascii="Arial Narrow" w:hAnsi="Arial Narrow"/>
          <w:noProof/>
          <w:sz w:val="24"/>
          <w:u w:val="none"/>
        </w:rPr>
        <w:lastRenderedPageBreak/>
        <w:drawing>
          <wp:inline distT="0" distB="0" distL="0" distR="0" wp14:anchorId="1A3184CB" wp14:editId="3ADFDA63">
            <wp:extent cx="5759450" cy="8150225"/>
            <wp:effectExtent l="0" t="0" r="635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8150225"/>
                    </a:xfrm>
                    <a:prstGeom prst="rect">
                      <a:avLst/>
                    </a:prstGeom>
                  </pic:spPr>
                </pic:pic>
              </a:graphicData>
            </a:graphic>
          </wp:inline>
        </w:drawing>
      </w:r>
    </w:p>
    <w:p w14:paraId="34E84200" w14:textId="25A68B64" w:rsidR="00D46CB1" w:rsidRDefault="00D46CB1" w:rsidP="00310BF0">
      <w:pPr>
        <w:pStyle w:val="Zkladntextodsazen3"/>
        <w:ind w:firstLine="0"/>
        <w:jc w:val="both"/>
        <w:rPr>
          <w:rFonts w:ascii="Arial Narrow" w:hAnsi="Arial Narrow"/>
          <w:sz w:val="24"/>
          <w:u w:val="none"/>
        </w:rPr>
      </w:pPr>
    </w:p>
    <w:p w14:paraId="013E4330" w14:textId="4CA44355" w:rsidR="00D46CB1" w:rsidRDefault="00D46CB1" w:rsidP="00310BF0">
      <w:pPr>
        <w:pStyle w:val="Zkladntextodsazen3"/>
        <w:ind w:firstLine="0"/>
        <w:jc w:val="both"/>
        <w:rPr>
          <w:rFonts w:ascii="Arial Narrow" w:hAnsi="Arial Narrow"/>
          <w:sz w:val="24"/>
          <w:u w:val="none"/>
        </w:rPr>
      </w:pPr>
    </w:p>
    <w:p w14:paraId="54B7E4E0" w14:textId="2DD4583E" w:rsidR="00D46CB1" w:rsidRDefault="00D46CB1" w:rsidP="00310BF0">
      <w:pPr>
        <w:pStyle w:val="Zkladntextodsazen3"/>
        <w:ind w:firstLine="0"/>
        <w:jc w:val="both"/>
        <w:rPr>
          <w:rFonts w:ascii="Arial Narrow" w:hAnsi="Arial Narrow"/>
          <w:sz w:val="24"/>
          <w:u w:val="none"/>
        </w:rPr>
      </w:pPr>
    </w:p>
    <w:p w14:paraId="464A0775" w14:textId="210CF18B" w:rsidR="00D46CB1" w:rsidRDefault="00D46CB1" w:rsidP="00310BF0">
      <w:pPr>
        <w:pStyle w:val="Zkladntextodsazen3"/>
        <w:ind w:firstLine="0"/>
        <w:jc w:val="both"/>
        <w:rPr>
          <w:rFonts w:ascii="Arial Narrow" w:hAnsi="Arial Narrow"/>
          <w:sz w:val="24"/>
          <w:u w:val="none"/>
        </w:rPr>
      </w:pPr>
    </w:p>
    <w:p w14:paraId="089B1367" w14:textId="404408D8" w:rsidR="00D46CB1" w:rsidRDefault="00D46CB1" w:rsidP="00310BF0">
      <w:pPr>
        <w:pStyle w:val="Zkladntextodsazen3"/>
        <w:ind w:firstLine="0"/>
        <w:jc w:val="both"/>
        <w:rPr>
          <w:rFonts w:ascii="Arial Narrow" w:hAnsi="Arial Narrow"/>
          <w:sz w:val="24"/>
          <w:u w:val="none"/>
        </w:rPr>
      </w:pPr>
    </w:p>
    <w:p w14:paraId="0D1429AD" w14:textId="598F9834" w:rsidR="00D46CB1" w:rsidRDefault="00D46CB1" w:rsidP="00310BF0">
      <w:pPr>
        <w:pStyle w:val="Zkladntextodsazen3"/>
        <w:ind w:firstLine="0"/>
        <w:jc w:val="both"/>
        <w:rPr>
          <w:rFonts w:ascii="Arial Narrow" w:hAnsi="Arial Narrow"/>
          <w:sz w:val="24"/>
          <w:u w:val="none"/>
        </w:rPr>
      </w:pPr>
    </w:p>
    <w:p w14:paraId="74CEF23B" w14:textId="422FBE7D" w:rsidR="00D46CB1" w:rsidRDefault="00D46CB1" w:rsidP="00310BF0">
      <w:pPr>
        <w:pStyle w:val="Zkladntextodsazen3"/>
        <w:ind w:firstLine="0"/>
        <w:jc w:val="both"/>
        <w:rPr>
          <w:rFonts w:ascii="Arial Narrow" w:hAnsi="Arial Narrow"/>
          <w:sz w:val="24"/>
          <w:u w:val="none"/>
        </w:rPr>
      </w:pPr>
    </w:p>
    <w:p w14:paraId="14EB110B" w14:textId="77777777" w:rsidR="00A952F6" w:rsidRDefault="00A952F6" w:rsidP="00310BF0">
      <w:pPr>
        <w:pStyle w:val="Zkladntextodsazen3"/>
        <w:ind w:firstLine="0"/>
        <w:jc w:val="both"/>
        <w:rPr>
          <w:rFonts w:ascii="Arial Narrow" w:hAnsi="Arial Narrow"/>
          <w:sz w:val="24"/>
          <w:u w:val="none"/>
        </w:rPr>
      </w:pPr>
    </w:p>
    <w:p w14:paraId="117D9D29" w14:textId="4E90F967" w:rsidR="00D46CB1" w:rsidRDefault="00D46CB1" w:rsidP="00310BF0">
      <w:pPr>
        <w:pStyle w:val="Zkladntextodsazen3"/>
        <w:ind w:firstLine="0"/>
        <w:jc w:val="both"/>
        <w:rPr>
          <w:rFonts w:ascii="Arial Narrow" w:hAnsi="Arial Narrow"/>
          <w:sz w:val="24"/>
          <w:u w:val="none"/>
        </w:rPr>
      </w:pPr>
      <w:r>
        <w:rPr>
          <w:rFonts w:ascii="Arial Narrow" w:hAnsi="Arial Narrow"/>
          <w:noProof/>
          <w:sz w:val="24"/>
          <w:u w:val="none"/>
        </w:rPr>
        <w:drawing>
          <wp:inline distT="0" distB="0" distL="0" distR="0" wp14:anchorId="1B9EBE2A" wp14:editId="1FD63A98">
            <wp:extent cx="5759450" cy="8150225"/>
            <wp:effectExtent l="0" t="0" r="635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4">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041611A5" w14:textId="77777777" w:rsidR="000F3450" w:rsidRDefault="000F3450" w:rsidP="00310BF0">
      <w:pPr>
        <w:pStyle w:val="Zkladntextodsazen3"/>
        <w:ind w:firstLine="0"/>
        <w:jc w:val="both"/>
        <w:rPr>
          <w:rFonts w:ascii="Arial Narrow" w:hAnsi="Arial Narrow"/>
          <w:sz w:val="24"/>
          <w:u w:val="none"/>
        </w:rPr>
      </w:pPr>
    </w:p>
    <w:p w14:paraId="5DAF9FF6" w14:textId="27CFE526" w:rsidR="000F3450" w:rsidRDefault="000F3450" w:rsidP="00310BF0">
      <w:pPr>
        <w:pStyle w:val="Zkladntextodsazen3"/>
        <w:ind w:firstLine="0"/>
        <w:jc w:val="both"/>
        <w:rPr>
          <w:rFonts w:ascii="Arial Narrow" w:hAnsi="Arial Narrow"/>
          <w:sz w:val="24"/>
          <w:u w:val="none"/>
        </w:rPr>
      </w:pPr>
    </w:p>
    <w:p w14:paraId="6D96A1AB" w14:textId="46C5062C" w:rsidR="00A952F6" w:rsidRDefault="00A952F6" w:rsidP="00310BF0">
      <w:pPr>
        <w:pStyle w:val="Zkladntextodsazen3"/>
        <w:ind w:firstLine="0"/>
        <w:jc w:val="both"/>
        <w:rPr>
          <w:rFonts w:ascii="Arial Narrow" w:hAnsi="Arial Narrow"/>
          <w:sz w:val="24"/>
          <w:u w:val="none"/>
        </w:rPr>
      </w:pPr>
    </w:p>
    <w:p w14:paraId="0F8A92F0" w14:textId="5233C991" w:rsidR="00A952F6" w:rsidRDefault="00A952F6" w:rsidP="00310BF0">
      <w:pPr>
        <w:pStyle w:val="Zkladntextodsazen3"/>
        <w:ind w:firstLine="0"/>
        <w:jc w:val="both"/>
        <w:rPr>
          <w:rFonts w:ascii="Arial Narrow" w:hAnsi="Arial Narrow"/>
          <w:sz w:val="24"/>
          <w:u w:val="none"/>
        </w:rPr>
      </w:pPr>
    </w:p>
    <w:p w14:paraId="27C8AB59" w14:textId="58624FD8" w:rsidR="00A952F6" w:rsidRDefault="00A952F6" w:rsidP="00310BF0">
      <w:pPr>
        <w:pStyle w:val="Zkladntextodsazen3"/>
        <w:ind w:firstLine="0"/>
        <w:jc w:val="both"/>
        <w:rPr>
          <w:rFonts w:ascii="Arial Narrow" w:hAnsi="Arial Narrow"/>
          <w:sz w:val="24"/>
          <w:u w:val="none"/>
        </w:rPr>
      </w:pPr>
    </w:p>
    <w:p w14:paraId="4E9DFB7E" w14:textId="1DC5EB70" w:rsidR="00A952F6" w:rsidRDefault="00A952F6" w:rsidP="00310BF0">
      <w:pPr>
        <w:pStyle w:val="Zkladntextodsazen3"/>
        <w:ind w:firstLine="0"/>
        <w:jc w:val="both"/>
        <w:rPr>
          <w:rFonts w:ascii="Arial Narrow" w:hAnsi="Arial Narrow"/>
          <w:sz w:val="24"/>
          <w:u w:val="none"/>
        </w:rPr>
      </w:pPr>
    </w:p>
    <w:p w14:paraId="5DB8A26D" w14:textId="77777777" w:rsidR="00A952F6" w:rsidRDefault="00A952F6" w:rsidP="00310BF0">
      <w:pPr>
        <w:pStyle w:val="Zkladntextodsazen3"/>
        <w:ind w:firstLine="0"/>
        <w:jc w:val="both"/>
        <w:rPr>
          <w:rFonts w:ascii="Arial Narrow" w:hAnsi="Arial Narrow"/>
          <w:sz w:val="24"/>
          <w:u w:val="none"/>
        </w:rPr>
      </w:pPr>
    </w:p>
    <w:p w14:paraId="4CE5F949" w14:textId="0F3C10EF" w:rsidR="00A952F6" w:rsidRDefault="00A952F6" w:rsidP="00310BF0">
      <w:pPr>
        <w:pStyle w:val="Zkladntextodsazen3"/>
        <w:ind w:firstLine="0"/>
        <w:jc w:val="both"/>
        <w:rPr>
          <w:rFonts w:ascii="Arial Narrow" w:hAnsi="Arial Narrow"/>
          <w:sz w:val="24"/>
          <w:u w:val="none"/>
        </w:rPr>
      </w:pPr>
      <w:r w:rsidRPr="00A952F6">
        <w:rPr>
          <w:rFonts w:ascii="Arial Narrow" w:hAnsi="Arial Narrow"/>
          <w:noProof/>
          <w:sz w:val="24"/>
          <w:u w:val="none"/>
        </w:rPr>
        <w:drawing>
          <wp:inline distT="0" distB="0" distL="0" distR="0" wp14:anchorId="27F05F4D" wp14:editId="01A888C2">
            <wp:extent cx="5759450" cy="8150225"/>
            <wp:effectExtent l="0" t="0" r="635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8150225"/>
                    </a:xfrm>
                    <a:prstGeom prst="rect">
                      <a:avLst/>
                    </a:prstGeom>
                  </pic:spPr>
                </pic:pic>
              </a:graphicData>
            </a:graphic>
          </wp:inline>
        </w:drawing>
      </w:r>
    </w:p>
    <w:p w14:paraId="0E62526E" w14:textId="30F11456" w:rsidR="00A952F6" w:rsidRDefault="00A952F6" w:rsidP="00310BF0">
      <w:pPr>
        <w:pStyle w:val="Zkladntextodsazen3"/>
        <w:ind w:firstLine="0"/>
        <w:jc w:val="both"/>
        <w:rPr>
          <w:rFonts w:ascii="Arial Narrow" w:hAnsi="Arial Narrow"/>
          <w:sz w:val="24"/>
          <w:u w:val="none"/>
        </w:rPr>
      </w:pPr>
    </w:p>
    <w:p w14:paraId="2BA603A1" w14:textId="1AE60FE8" w:rsidR="00A952F6" w:rsidRDefault="00A952F6" w:rsidP="00310BF0">
      <w:pPr>
        <w:pStyle w:val="Zkladntextodsazen3"/>
        <w:ind w:firstLine="0"/>
        <w:jc w:val="both"/>
        <w:rPr>
          <w:rFonts w:ascii="Arial Narrow" w:hAnsi="Arial Narrow"/>
          <w:sz w:val="24"/>
          <w:u w:val="none"/>
        </w:rPr>
      </w:pPr>
    </w:p>
    <w:p w14:paraId="06FCF7A6" w14:textId="31B54FE8" w:rsidR="00A952F6" w:rsidRDefault="00A952F6" w:rsidP="00310BF0">
      <w:pPr>
        <w:pStyle w:val="Zkladntextodsazen3"/>
        <w:ind w:firstLine="0"/>
        <w:jc w:val="both"/>
        <w:rPr>
          <w:rFonts w:ascii="Arial Narrow" w:hAnsi="Arial Narrow"/>
          <w:sz w:val="24"/>
          <w:u w:val="none"/>
        </w:rPr>
      </w:pPr>
    </w:p>
    <w:p w14:paraId="13C73E64" w14:textId="5DB14443" w:rsidR="00A952F6" w:rsidRDefault="00A952F6" w:rsidP="00310BF0">
      <w:pPr>
        <w:pStyle w:val="Zkladntextodsazen3"/>
        <w:ind w:firstLine="0"/>
        <w:jc w:val="both"/>
        <w:rPr>
          <w:rFonts w:ascii="Arial Narrow" w:hAnsi="Arial Narrow"/>
          <w:sz w:val="24"/>
          <w:u w:val="none"/>
        </w:rPr>
      </w:pPr>
    </w:p>
    <w:p w14:paraId="7494B88C" w14:textId="0878B685" w:rsidR="00A952F6" w:rsidRDefault="00A952F6" w:rsidP="00310BF0">
      <w:pPr>
        <w:pStyle w:val="Zkladntextodsazen3"/>
        <w:ind w:firstLine="0"/>
        <w:jc w:val="both"/>
        <w:rPr>
          <w:rFonts w:ascii="Arial Narrow" w:hAnsi="Arial Narrow"/>
          <w:sz w:val="24"/>
          <w:u w:val="none"/>
        </w:rPr>
      </w:pPr>
    </w:p>
    <w:p w14:paraId="19FEAFE9" w14:textId="786B19C7" w:rsidR="00A952F6" w:rsidRDefault="00A952F6" w:rsidP="00310BF0">
      <w:pPr>
        <w:pStyle w:val="Zkladntextodsazen3"/>
        <w:ind w:firstLine="0"/>
        <w:jc w:val="both"/>
        <w:rPr>
          <w:rFonts w:ascii="Arial Narrow" w:hAnsi="Arial Narrow"/>
          <w:sz w:val="24"/>
          <w:u w:val="none"/>
        </w:rPr>
      </w:pPr>
      <w:r w:rsidRPr="00A952F6">
        <w:rPr>
          <w:rFonts w:ascii="Arial Narrow" w:hAnsi="Arial Narrow"/>
          <w:noProof/>
          <w:sz w:val="24"/>
          <w:u w:val="none"/>
        </w:rPr>
        <w:drawing>
          <wp:inline distT="0" distB="0" distL="0" distR="0" wp14:anchorId="607C40FF" wp14:editId="31788AA1">
            <wp:extent cx="5759450" cy="8150225"/>
            <wp:effectExtent l="0" t="0" r="635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8150225"/>
                    </a:xfrm>
                    <a:prstGeom prst="rect">
                      <a:avLst/>
                    </a:prstGeom>
                  </pic:spPr>
                </pic:pic>
              </a:graphicData>
            </a:graphic>
          </wp:inline>
        </w:drawing>
      </w:r>
    </w:p>
    <w:p w14:paraId="3FC8D896" w14:textId="78D5FBF3" w:rsidR="00A952F6" w:rsidRDefault="00A952F6" w:rsidP="00310BF0">
      <w:pPr>
        <w:pStyle w:val="Zkladntextodsazen3"/>
        <w:ind w:firstLine="0"/>
        <w:jc w:val="both"/>
        <w:rPr>
          <w:rFonts w:ascii="Arial Narrow" w:hAnsi="Arial Narrow"/>
          <w:sz w:val="24"/>
          <w:u w:val="none"/>
        </w:rPr>
      </w:pPr>
    </w:p>
    <w:p w14:paraId="442F8732" w14:textId="6E6274FC" w:rsidR="00A952F6" w:rsidRDefault="00A952F6" w:rsidP="00310BF0">
      <w:pPr>
        <w:pStyle w:val="Zkladntextodsazen3"/>
        <w:ind w:firstLine="0"/>
        <w:jc w:val="both"/>
        <w:rPr>
          <w:rFonts w:ascii="Arial Narrow" w:hAnsi="Arial Narrow"/>
          <w:sz w:val="24"/>
          <w:u w:val="none"/>
        </w:rPr>
      </w:pPr>
    </w:p>
    <w:p w14:paraId="522ECFFF" w14:textId="68EE4B91" w:rsidR="00A952F6" w:rsidRDefault="00A952F6" w:rsidP="00310BF0">
      <w:pPr>
        <w:pStyle w:val="Zkladntextodsazen3"/>
        <w:ind w:firstLine="0"/>
        <w:jc w:val="both"/>
        <w:rPr>
          <w:rFonts w:ascii="Arial Narrow" w:hAnsi="Arial Narrow"/>
          <w:sz w:val="24"/>
          <w:u w:val="none"/>
        </w:rPr>
      </w:pPr>
    </w:p>
    <w:p w14:paraId="18D5E307" w14:textId="607345DA" w:rsidR="00A952F6" w:rsidRDefault="00A952F6" w:rsidP="00310BF0">
      <w:pPr>
        <w:pStyle w:val="Zkladntextodsazen3"/>
        <w:ind w:firstLine="0"/>
        <w:jc w:val="both"/>
        <w:rPr>
          <w:rFonts w:ascii="Arial Narrow" w:hAnsi="Arial Narrow"/>
          <w:sz w:val="24"/>
          <w:u w:val="none"/>
        </w:rPr>
      </w:pPr>
    </w:p>
    <w:p w14:paraId="414BB2E2" w14:textId="101A5727" w:rsidR="00A952F6" w:rsidRDefault="00A952F6" w:rsidP="00310BF0">
      <w:pPr>
        <w:pStyle w:val="Zkladntextodsazen3"/>
        <w:ind w:firstLine="0"/>
        <w:jc w:val="both"/>
        <w:rPr>
          <w:rFonts w:ascii="Arial Narrow" w:hAnsi="Arial Narrow"/>
          <w:sz w:val="24"/>
          <w:u w:val="none"/>
        </w:rPr>
      </w:pPr>
    </w:p>
    <w:p w14:paraId="5D8E3ED8" w14:textId="350DCFD8" w:rsidR="00A952F6" w:rsidRDefault="00A952F6" w:rsidP="00310BF0">
      <w:pPr>
        <w:pStyle w:val="Zkladntextodsazen3"/>
        <w:ind w:firstLine="0"/>
        <w:jc w:val="both"/>
        <w:rPr>
          <w:rFonts w:ascii="Arial Narrow" w:hAnsi="Arial Narrow"/>
          <w:sz w:val="24"/>
          <w:u w:val="none"/>
        </w:rPr>
      </w:pPr>
    </w:p>
    <w:p w14:paraId="6DEB501B" w14:textId="7106F8C9" w:rsidR="00A952F6" w:rsidRDefault="00A952F6" w:rsidP="00310BF0">
      <w:pPr>
        <w:pStyle w:val="Zkladntextodsazen3"/>
        <w:ind w:firstLine="0"/>
        <w:jc w:val="both"/>
        <w:rPr>
          <w:rFonts w:ascii="Arial Narrow" w:hAnsi="Arial Narrow"/>
          <w:sz w:val="24"/>
          <w:u w:val="none"/>
        </w:rPr>
      </w:pPr>
      <w:r w:rsidRPr="00A952F6">
        <w:rPr>
          <w:rFonts w:ascii="Arial Narrow" w:hAnsi="Arial Narrow"/>
          <w:noProof/>
          <w:sz w:val="24"/>
          <w:u w:val="none"/>
        </w:rPr>
        <w:drawing>
          <wp:inline distT="0" distB="0" distL="0" distR="0" wp14:anchorId="6693A8BA" wp14:editId="048EB01D">
            <wp:extent cx="5759450" cy="8150225"/>
            <wp:effectExtent l="0" t="0" r="635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8150225"/>
                    </a:xfrm>
                    <a:prstGeom prst="rect">
                      <a:avLst/>
                    </a:prstGeom>
                  </pic:spPr>
                </pic:pic>
              </a:graphicData>
            </a:graphic>
          </wp:inline>
        </w:drawing>
      </w:r>
    </w:p>
    <w:p w14:paraId="33833653" w14:textId="090E8B03" w:rsidR="00A952F6" w:rsidRDefault="00A952F6" w:rsidP="00310BF0">
      <w:pPr>
        <w:pStyle w:val="Zkladntextodsazen3"/>
        <w:ind w:firstLine="0"/>
        <w:jc w:val="both"/>
        <w:rPr>
          <w:rFonts w:ascii="Arial Narrow" w:hAnsi="Arial Narrow"/>
          <w:sz w:val="24"/>
          <w:u w:val="none"/>
        </w:rPr>
      </w:pPr>
    </w:p>
    <w:p w14:paraId="0DF7A545" w14:textId="708BFDDD" w:rsidR="00A952F6" w:rsidRDefault="00A952F6" w:rsidP="00310BF0">
      <w:pPr>
        <w:pStyle w:val="Zkladntextodsazen3"/>
        <w:ind w:firstLine="0"/>
        <w:jc w:val="both"/>
        <w:rPr>
          <w:rFonts w:ascii="Arial Narrow" w:hAnsi="Arial Narrow"/>
          <w:sz w:val="24"/>
          <w:u w:val="none"/>
        </w:rPr>
      </w:pPr>
    </w:p>
    <w:p w14:paraId="4596F129" w14:textId="4AAE7EB2" w:rsidR="00A952F6" w:rsidRDefault="00A952F6" w:rsidP="00310BF0">
      <w:pPr>
        <w:pStyle w:val="Zkladntextodsazen3"/>
        <w:ind w:firstLine="0"/>
        <w:jc w:val="both"/>
        <w:rPr>
          <w:rFonts w:ascii="Arial Narrow" w:hAnsi="Arial Narrow"/>
          <w:sz w:val="24"/>
          <w:u w:val="none"/>
        </w:rPr>
      </w:pPr>
    </w:p>
    <w:p w14:paraId="233F5379" w14:textId="4F721682" w:rsidR="00A952F6" w:rsidRDefault="00A952F6" w:rsidP="00310BF0">
      <w:pPr>
        <w:pStyle w:val="Zkladntextodsazen3"/>
        <w:ind w:firstLine="0"/>
        <w:jc w:val="both"/>
        <w:rPr>
          <w:rFonts w:ascii="Arial Narrow" w:hAnsi="Arial Narrow"/>
          <w:sz w:val="24"/>
          <w:u w:val="none"/>
        </w:rPr>
      </w:pPr>
    </w:p>
    <w:p w14:paraId="66D652FD" w14:textId="473AA4FA" w:rsidR="00A952F6" w:rsidRDefault="00A952F6" w:rsidP="00310BF0">
      <w:pPr>
        <w:pStyle w:val="Zkladntextodsazen3"/>
        <w:ind w:firstLine="0"/>
        <w:jc w:val="both"/>
        <w:rPr>
          <w:rFonts w:ascii="Arial Narrow" w:hAnsi="Arial Narrow"/>
          <w:sz w:val="24"/>
          <w:u w:val="none"/>
        </w:rPr>
      </w:pPr>
    </w:p>
    <w:p w14:paraId="2FD7E855" w14:textId="08F8D2BC" w:rsidR="00A952F6" w:rsidRDefault="00A952F6" w:rsidP="00310BF0">
      <w:pPr>
        <w:pStyle w:val="Zkladntextodsazen3"/>
        <w:ind w:firstLine="0"/>
        <w:jc w:val="both"/>
        <w:rPr>
          <w:rFonts w:ascii="Arial Narrow" w:hAnsi="Arial Narrow"/>
          <w:sz w:val="24"/>
          <w:u w:val="none"/>
        </w:rPr>
      </w:pPr>
    </w:p>
    <w:p w14:paraId="4CB91F35" w14:textId="324F51AC" w:rsidR="00A952F6" w:rsidRDefault="00A952F6" w:rsidP="00310BF0">
      <w:pPr>
        <w:pStyle w:val="Zkladntextodsazen3"/>
        <w:ind w:firstLine="0"/>
        <w:jc w:val="both"/>
        <w:rPr>
          <w:rFonts w:ascii="Arial Narrow" w:hAnsi="Arial Narrow"/>
          <w:sz w:val="24"/>
          <w:u w:val="none"/>
        </w:rPr>
      </w:pPr>
      <w:r>
        <w:rPr>
          <w:rFonts w:ascii="Arial Narrow" w:hAnsi="Arial Narrow"/>
          <w:noProof/>
          <w:sz w:val="24"/>
          <w:u w:val="none"/>
        </w:rPr>
        <w:drawing>
          <wp:inline distT="0" distB="0" distL="0" distR="0" wp14:anchorId="48777451" wp14:editId="7E688873">
            <wp:extent cx="5759450" cy="8150225"/>
            <wp:effectExtent l="0" t="0" r="635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8">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27FD0F46" w14:textId="5E7E740D" w:rsidR="00A952F6" w:rsidRDefault="00A952F6" w:rsidP="00310BF0">
      <w:pPr>
        <w:pStyle w:val="Zkladntextodsazen3"/>
        <w:ind w:firstLine="0"/>
        <w:jc w:val="both"/>
        <w:rPr>
          <w:rFonts w:ascii="Arial Narrow" w:hAnsi="Arial Narrow"/>
          <w:sz w:val="24"/>
          <w:u w:val="none"/>
        </w:rPr>
      </w:pPr>
    </w:p>
    <w:p w14:paraId="34370A6A" w14:textId="3E97495E" w:rsidR="00A952F6" w:rsidRDefault="00A952F6" w:rsidP="00310BF0">
      <w:pPr>
        <w:pStyle w:val="Zkladntextodsazen3"/>
        <w:ind w:firstLine="0"/>
        <w:jc w:val="both"/>
        <w:rPr>
          <w:rFonts w:ascii="Arial Narrow" w:hAnsi="Arial Narrow"/>
          <w:sz w:val="24"/>
          <w:u w:val="none"/>
        </w:rPr>
      </w:pPr>
    </w:p>
    <w:p w14:paraId="4CE67237" w14:textId="3FB8845E" w:rsidR="00A952F6" w:rsidRDefault="00A952F6" w:rsidP="00310BF0">
      <w:pPr>
        <w:pStyle w:val="Zkladntextodsazen3"/>
        <w:ind w:firstLine="0"/>
        <w:jc w:val="both"/>
        <w:rPr>
          <w:rFonts w:ascii="Arial Narrow" w:hAnsi="Arial Narrow"/>
          <w:sz w:val="24"/>
          <w:u w:val="none"/>
        </w:rPr>
      </w:pPr>
    </w:p>
    <w:p w14:paraId="24BAE291" w14:textId="3092950A" w:rsidR="00A952F6" w:rsidRDefault="00A952F6" w:rsidP="00310BF0">
      <w:pPr>
        <w:pStyle w:val="Zkladntextodsazen3"/>
        <w:ind w:firstLine="0"/>
        <w:jc w:val="both"/>
        <w:rPr>
          <w:rFonts w:ascii="Arial Narrow" w:hAnsi="Arial Narrow"/>
          <w:sz w:val="24"/>
          <w:u w:val="none"/>
        </w:rPr>
      </w:pPr>
    </w:p>
    <w:p w14:paraId="026C7B9A" w14:textId="16CE63B1" w:rsidR="00A952F6" w:rsidRDefault="00A952F6" w:rsidP="00310BF0">
      <w:pPr>
        <w:pStyle w:val="Zkladntextodsazen3"/>
        <w:ind w:firstLine="0"/>
        <w:jc w:val="both"/>
        <w:rPr>
          <w:rFonts w:ascii="Arial Narrow" w:hAnsi="Arial Narrow"/>
          <w:sz w:val="24"/>
          <w:u w:val="none"/>
        </w:rPr>
      </w:pPr>
    </w:p>
    <w:p w14:paraId="06D33F3E" w14:textId="712DF201" w:rsidR="00A952F6" w:rsidRDefault="00A952F6" w:rsidP="00310BF0">
      <w:pPr>
        <w:pStyle w:val="Zkladntextodsazen3"/>
        <w:ind w:firstLine="0"/>
        <w:jc w:val="both"/>
        <w:rPr>
          <w:rFonts w:ascii="Arial Narrow" w:hAnsi="Arial Narrow"/>
          <w:sz w:val="24"/>
          <w:u w:val="none"/>
        </w:rPr>
      </w:pPr>
    </w:p>
    <w:p w14:paraId="0AAA1152" w14:textId="25F238D1" w:rsidR="00A952F6" w:rsidRDefault="00A952F6" w:rsidP="00310BF0">
      <w:pPr>
        <w:pStyle w:val="Zkladntextodsazen3"/>
        <w:ind w:firstLine="0"/>
        <w:jc w:val="both"/>
        <w:rPr>
          <w:rFonts w:ascii="Arial Narrow" w:hAnsi="Arial Narrow"/>
          <w:sz w:val="24"/>
          <w:u w:val="none"/>
        </w:rPr>
      </w:pPr>
      <w:r>
        <w:rPr>
          <w:rFonts w:ascii="Arial Narrow" w:hAnsi="Arial Narrow"/>
          <w:noProof/>
          <w:sz w:val="24"/>
          <w:u w:val="none"/>
        </w:rPr>
        <w:drawing>
          <wp:inline distT="0" distB="0" distL="0" distR="0" wp14:anchorId="6B356259" wp14:editId="7CC17D56">
            <wp:extent cx="5759450" cy="8150225"/>
            <wp:effectExtent l="0" t="0" r="635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9">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587A650B" w14:textId="4444D06D" w:rsidR="00A952F6" w:rsidRDefault="00A952F6" w:rsidP="00310BF0">
      <w:pPr>
        <w:pStyle w:val="Zkladntextodsazen3"/>
        <w:ind w:firstLine="0"/>
        <w:jc w:val="both"/>
        <w:rPr>
          <w:rFonts w:ascii="Arial Narrow" w:hAnsi="Arial Narrow"/>
          <w:sz w:val="24"/>
          <w:u w:val="none"/>
        </w:rPr>
      </w:pPr>
    </w:p>
    <w:p w14:paraId="1EFCB9D2" w14:textId="6071670F" w:rsidR="00A952F6" w:rsidRDefault="00A952F6" w:rsidP="00310BF0">
      <w:pPr>
        <w:pStyle w:val="Zkladntextodsazen3"/>
        <w:ind w:firstLine="0"/>
        <w:jc w:val="both"/>
        <w:rPr>
          <w:rFonts w:ascii="Arial Narrow" w:hAnsi="Arial Narrow"/>
          <w:sz w:val="24"/>
          <w:u w:val="none"/>
        </w:rPr>
      </w:pPr>
    </w:p>
    <w:p w14:paraId="798B8602" w14:textId="78A0F994" w:rsidR="00A952F6" w:rsidRDefault="00A952F6" w:rsidP="00310BF0">
      <w:pPr>
        <w:pStyle w:val="Zkladntextodsazen3"/>
        <w:ind w:firstLine="0"/>
        <w:jc w:val="both"/>
        <w:rPr>
          <w:rFonts w:ascii="Arial Narrow" w:hAnsi="Arial Narrow"/>
          <w:sz w:val="24"/>
          <w:u w:val="none"/>
        </w:rPr>
      </w:pPr>
    </w:p>
    <w:p w14:paraId="52939089" w14:textId="021CB5A9" w:rsidR="00A952F6" w:rsidRDefault="00A952F6" w:rsidP="00310BF0">
      <w:pPr>
        <w:pStyle w:val="Zkladntextodsazen3"/>
        <w:ind w:firstLine="0"/>
        <w:jc w:val="both"/>
        <w:rPr>
          <w:rFonts w:ascii="Arial Narrow" w:hAnsi="Arial Narrow"/>
          <w:sz w:val="24"/>
          <w:u w:val="none"/>
        </w:rPr>
      </w:pPr>
    </w:p>
    <w:p w14:paraId="2271B85D" w14:textId="7FBA8274" w:rsidR="00A952F6" w:rsidRDefault="00A952F6" w:rsidP="00310BF0">
      <w:pPr>
        <w:pStyle w:val="Zkladntextodsazen3"/>
        <w:ind w:firstLine="0"/>
        <w:jc w:val="both"/>
        <w:rPr>
          <w:rFonts w:ascii="Arial Narrow" w:hAnsi="Arial Narrow"/>
          <w:sz w:val="24"/>
          <w:u w:val="none"/>
        </w:rPr>
      </w:pPr>
    </w:p>
    <w:p w14:paraId="312B959A" w14:textId="7016F95A" w:rsidR="00A952F6" w:rsidRDefault="00A952F6" w:rsidP="00310BF0">
      <w:pPr>
        <w:pStyle w:val="Zkladntextodsazen3"/>
        <w:ind w:firstLine="0"/>
        <w:jc w:val="both"/>
        <w:rPr>
          <w:rFonts w:ascii="Arial Narrow" w:hAnsi="Arial Narrow"/>
          <w:sz w:val="24"/>
          <w:u w:val="none"/>
        </w:rPr>
      </w:pPr>
    </w:p>
    <w:p w14:paraId="3C68EBAE" w14:textId="0B9D4C3A" w:rsidR="00A952F6" w:rsidRDefault="00A952F6" w:rsidP="00310BF0">
      <w:pPr>
        <w:pStyle w:val="Zkladntextodsazen3"/>
        <w:ind w:firstLine="0"/>
        <w:jc w:val="both"/>
        <w:rPr>
          <w:rFonts w:ascii="Arial Narrow" w:hAnsi="Arial Narrow"/>
          <w:sz w:val="24"/>
          <w:u w:val="none"/>
        </w:rPr>
      </w:pPr>
      <w:r>
        <w:rPr>
          <w:rFonts w:ascii="Arial Narrow" w:hAnsi="Arial Narrow"/>
          <w:noProof/>
          <w:sz w:val="24"/>
          <w:u w:val="none"/>
        </w:rPr>
        <w:drawing>
          <wp:inline distT="0" distB="0" distL="0" distR="0" wp14:anchorId="1809A444" wp14:editId="27693EDC">
            <wp:extent cx="5759450" cy="8150225"/>
            <wp:effectExtent l="0" t="0" r="635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0">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2C81F96E" w14:textId="467F2904" w:rsidR="00A952F6" w:rsidRDefault="00A952F6" w:rsidP="00310BF0">
      <w:pPr>
        <w:pStyle w:val="Zkladntextodsazen3"/>
        <w:ind w:firstLine="0"/>
        <w:jc w:val="both"/>
        <w:rPr>
          <w:rFonts w:ascii="Arial Narrow" w:hAnsi="Arial Narrow"/>
          <w:sz w:val="24"/>
          <w:u w:val="none"/>
        </w:rPr>
      </w:pPr>
    </w:p>
    <w:p w14:paraId="17555260" w14:textId="3F45F123" w:rsidR="00A952F6" w:rsidRDefault="00A952F6" w:rsidP="00310BF0">
      <w:pPr>
        <w:pStyle w:val="Zkladntextodsazen3"/>
        <w:ind w:firstLine="0"/>
        <w:jc w:val="both"/>
        <w:rPr>
          <w:rFonts w:ascii="Arial Narrow" w:hAnsi="Arial Narrow"/>
          <w:sz w:val="24"/>
          <w:u w:val="none"/>
        </w:rPr>
      </w:pPr>
    </w:p>
    <w:p w14:paraId="79409165" w14:textId="3D16CD0C" w:rsidR="00A952F6" w:rsidRDefault="00A952F6" w:rsidP="00310BF0">
      <w:pPr>
        <w:pStyle w:val="Zkladntextodsazen3"/>
        <w:ind w:firstLine="0"/>
        <w:jc w:val="both"/>
        <w:rPr>
          <w:rFonts w:ascii="Arial Narrow" w:hAnsi="Arial Narrow"/>
          <w:sz w:val="24"/>
          <w:u w:val="none"/>
        </w:rPr>
      </w:pPr>
    </w:p>
    <w:p w14:paraId="2EC51ADB" w14:textId="5AA400B3" w:rsidR="00A952F6" w:rsidRDefault="00A952F6" w:rsidP="00310BF0">
      <w:pPr>
        <w:pStyle w:val="Zkladntextodsazen3"/>
        <w:ind w:firstLine="0"/>
        <w:jc w:val="both"/>
        <w:rPr>
          <w:rFonts w:ascii="Arial Narrow" w:hAnsi="Arial Narrow"/>
          <w:sz w:val="24"/>
          <w:u w:val="none"/>
        </w:rPr>
      </w:pPr>
    </w:p>
    <w:p w14:paraId="60BBB542" w14:textId="1C2583D7" w:rsidR="00A952F6" w:rsidRDefault="00A952F6" w:rsidP="00310BF0">
      <w:pPr>
        <w:pStyle w:val="Zkladntextodsazen3"/>
        <w:ind w:firstLine="0"/>
        <w:jc w:val="both"/>
        <w:rPr>
          <w:rFonts w:ascii="Arial Narrow" w:hAnsi="Arial Narrow"/>
          <w:sz w:val="24"/>
          <w:u w:val="none"/>
        </w:rPr>
      </w:pPr>
    </w:p>
    <w:p w14:paraId="663F80EE" w14:textId="2D4222A6" w:rsidR="00A952F6" w:rsidRDefault="00A952F6" w:rsidP="00310BF0">
      <w:pPr>
        <w:pStyle w:val="Zkladntextodsazen3"/>
        <w:ind w:firstLine="0"/>
        <w:jc w:val="both"/>
        <w:rPr>
          <w:rFonts w:ascii="Arial Narrow" w:hAnsi="Arial Narrow"/>
          <w:sz w:val="24"/>
          <w:u w:val="none"/>
        </w:rPr>
      </w:pPr>
    </w:p>
    <w:p w14:paraId="5D37FB44" w14:textId="502E6D0F" w:rsidR="00A952F6" w:rsidRPr="000F3450" w:rsidRDefault="00A952F6" w:rsidP="00310BF0">
      <w:pPr>
        <w:pStyle w:val="Zkladntextodsazen3"/>
        <w:ind w:firstLine="0"/>
        <w:jc w:val="both"/>
        <w:rPr>
          <w:rFonts w:ascii="Arial Narrow" w:hAnsi="Arial Narrow"/>
          <w:sz w:val="24"/>
          <w:u w:val="none"/>
        </w:rPr>
      </w:pPr>
      <w:r>
        <w:rPr>
          <w:rFonts w:ascii="Arial Narrow" w:hAnsi="Arial Narrow"/>
          <w:noProof/>
          <w:sz w:val="24"/>
          <w:u w:val="none"/>
        </w:rPr>
        <w:drawing>
          <wp:inline distT="0" distB="0" distL="0" distR="0" wp14:anchorId="201AB07E" wp14:editId="53077241">
            <wp:extent cx="5759450" cy="8150225"/>
            <wp:effectExtent l="0" t="0" r="635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21">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sectPr w:rsidR="00A952F6" w:rsidRPr="000F3450" w:rsidSect="00BF4C35">
      <w:headerReference w:type="default" r:id="rId22"/>
      <w:footerReference w:type="default" r:id="rId23"/>
      <w:pgSz w:w="11906" w:h="16838"/>
      <w:pgMar w:top="1078" w:right="1418" w:bottom="107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38209" w14:textId="77777777" w:rsidR="00000964" w:rsidRDefault="00000964">
      <w:r>
        <w:separator/>
      </w:r>
    </w:p>
  </w:endnote>
  <w:endnote w:type="continuationSeparator" w:id="0">
    <w:p w14:paraId="106D7AB4" w14:textId="77777777" w:rsidR="00000964" w:rsidRDefault="0000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imes-Roman">
    <w:charset w:val="00"/>
    <w:family w:val="auto"/>
    <w:pitch w:val="variable"/>
    <w:sig w:usb0="E00002FF" w:usb1="5000205A" w:usb2="00000000" w:usb3="00000000" w:csb0="0000019F" w:csb1="00000000"/>
  </w:font>
  <w:font w:name="TTE19550C0t00">
    <w:altName w:val="Times New Roman"/>
    <w:charset w:val="00"/>
    <w:family w:val="auto"/>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A9A07" w14:textId="4BCA538B" w:rsidR="00D22A6F" w:rsidRDefault="00D22A6F">
    <w:pPr>
      <w:pStyle w:val="Zpat"/>
      <w:framePr w:wrap="around" w:vAnchor="text" w:hAnchor="margin" w:xAlign="right" w:y="1"/>
      <w:rPr>
        <w:rStyle w:val="slostrnky"/>
        <w:rFonts w:ascii="Arial Narrow" w:hAnsi="Arial Narrow"/>
      </w:rPr>
    </w:pPr>
    <w:r>
      <w:rPr>
        <w:rStyle w:val="slostrnky"/>
        <w:rFonts w:ascii="Arial Narrow" w:hAnsi="Arial Narrow"/>
      </w:rPr>
      <w:fldChar w:fldCharType="begin"/>
    </w:r>
    <w:r>
      <w:rPr>
        <w:rStyle w:val="slostrnky"/>
        <w:rFonts w:ascii="Arial Narrow" w:hAnsi="Arial Narrow"/>
      </w:rPr>
      <w:instrText xml:space="preserve">PAGE  </w:instrText>
    </w:r>
    <w:r>
      <w:rPr>
        <w:rStyle w:val="slostrnky"/>
        <w:rFonts w:ascii="Arial Narrow" w:hAnsi="Arial Narrow"/>
      </w:rPr>
      <w:fldChar w:fldCharType="separate"/>
    </w:r>
    <w:r>
      <w:rPr>
        <w:rStyle w:val="slostrnky"/>
        <w:rFonts w:ascii="Arial Narrow" w:hAnsi="Arial Narrow"/>
        <w:noProof/>
      </w:rPr>
      <w:t>59</w:t>
    </w:r>
    <w:r>
      <w:rPr>
        <w:rStyle w:val="slostrnky"/>
        <w:rFonts w:ascii="Arial Narrow" w:hAnsi="Arial Narrow"/>
      </w:rPr>
      <w:fldChar w:fldCharType="end"/>
    </w:r>
  </w:p>
  <w:p w14:paraId="5BD3C0C7" w14:textId="77777777" w:rsidR="00D22A6F" w:rsidRDefault="00D22A6F">
    <w:pPr>
      <w:pStyle w:val="Zpat"/>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19F0A" w14:textId="0798BB80" w:rsidR="00D22A6F" w:rsidRDefault="00D22A6F">
    <w:pPr>
      <w:pStyle w:val="Zpat"/>
      <w:framePr w:wrap="around" w:vAnchor="text" w:hAnchor="margin" w:xAlign="right" w:y="1"/>
      <w:rPr>
        <w:rStyle w:val="slostrnky"/>
        <w:rFonts w:ascii="Arial Narrow" w:hAnsi="Arial Narrow"/>
      </w:rPr>
    </w:pPr>
    <w:r>
      <w:rPr>
        <w:rStyle w:val="slostrnky"/>
        <w:rFonts w:ascii="Arial Narrow" w:hAnsi="Arial Narrow"/>
      </w:rPr>
      <w:fldChar w:fldCharType="begin"/>
    </w:r>
    <w:r>
      <w:rPr>
        <w:rStyle w:val="slostrnky"/>
        <w:rFonts w:ascii="Arial Narrow" w:hAnsi="Arial Narrow"/>
      </w:rPr>
      <w:instrText xml:space="preserve">PAGE  </w:instrText>
    </w:r>
    <w:r>
      <w:rPr>
        <w:rStyle w:val="slostrnky"/>
        <w:rFonts w:ascii="Arial Narrow" w:hAnsi="Arial Narrow"/>
      </w:rPr>
      <w:fldChar w:fldCharType="separate"/>
    </w:r>
    <w:r>
      <w:rPr>
        <w:rStyle w:val="slostrnky"/>
        <w:rFonts w:ascii="Arial Narrow" w:hAnsi="Arial Narrow"/>
        <w:noProof/>
      </w:rPr>
      <w:t>62</w:t>
    </w:r>
    <w:r>
      <w:rPr>
        <w:rStyle w:val="slostrnky"/>
        <w:rFonts w:ascii="Arial Narrow" w:hAnsi="Arial Narrow"/>
      </w:rPr>
      <w:fldChar w:fldCharType="end"/>
    </w:r>
  </w:p>
  <w:p w14:paraId="54FF101C" w14:textId="77777777" w:rsidR="00D22A6F" w:rsidRDefault="00D22A6F">
    <w:pPr>
      <w:pStyle w:val="Zpat"/>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B6ED9" w14:textId="77777777" w:rsidR="00000964" w:rsidRDefault="00000964">
      <w:r>
        <w:separator/>
      </w:r>
    </w:p>
  </w:footnote>
  <w:footnote w:type="continuationSeparator" w:id="0">
    <w:p w14:paraId="217719FA" w14:textId="77777777" w:rsidR="00000964" w:rsidRDefault="00000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5E5C3" w14:textId="55E451E9" w:rsidR="00D22A6F" w:rsidRDefault="00D22A6F" w:rsidP="00C12A58">
    <w:pPr>
      <w:jc w:val="center"/>
      <w:rPr>
        <w:rFonts w:ascii="Arial Narrow" w:hAnsi="Arial Narrow"/>
        <w:i/>
        <w:iCs/>
        <w:sz w:val="22"/>
        <w:szCs w:val="22"/>
      </w:rPr>
    </w:pPr>
    <w:r>
      <w:rPr>
        <w:rFonts w:ascii="Arial Narrow" w:hAnsi="Arial Narrow"/>
        <w:i/>
        <w:iCs/>
        <w:sz w:val="22"/>
        <w:szCs w:val="22"/>
      </w:rPr>
      <w:t>Provozní řád Skládky odpadů S-OO3 a S-OO1 Mrsklesy – VII. a VIII. stavba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9C18A" w14:textId="51115600" w:rsidR="00D22A6F" w:rsidRPr="00060440" w:rsidRDefault="00D22A6F" w:rsidP="006F7040">
    <w:pPr>
      <w:pStyle w:val="Zhlav"/>
      <w:jc w:val="center"/>
      <w:rPr>
        <w:sz w:val="22"/>
        <w:szCs w:val="22"/>
      </w:rPr>
    </w:pPr>
    <w:r>
      <w:rPr>
        <w:rFonts w:ascii="Arial Narrow" w:hAnsi="Arial Narrow"/>
        <w:i/>
        <w:iCs/>
        <w:sz w:val="22"/>
        <w:szCs w:val="22"/>
      </w:rPr>
      <w:t>Provozní řád Skládky odpadů S-OO3 a S-OO1 Mrsklesy – VII. a VIII. stavba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CC73C" w14:textId="77777777" w:rsidR="00D22A6F" w:rsidRPr="00060440" w:rsidRDefault="00D22A6F" w:rsidP="00060440">
    <w:pPr>
      <w:pStyle w:val="Zhlav"/>
      <w:jc w:val="right"/>
      <w:rPr>
        <w:sz w:val="22"/>
        <w:szCs w:val="22"/>
      </w:rPr>
    </w:pPr>
    <w:r>
      <w:rPr>
        <w:rFonts w:ascii="Arial Narrow" w:hAnsi="Arial Narrow"/>
        <w:i/>
        <w:iCs/>
        <w:sz w:val="22"/>
        <w:szCs w:val="22"/>
      </w:rPr>
      <w:t>Provozní řád Skládky odpadů S-OO3 a S-OO1 Mrsklesy – VIII. stavba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998CD86"/>
    <w:lvl w:ilvl="0">
      <w:start w:val="1"/>
      <w:numFmt w:val="bullet"/>
      <w:pStyle w:val="Seznamsodrkami3"/>
      <w:lvlText w:val=""/>
      <w:lvlJc w:val="left"/>
      <w:pPr>
        <w:tabs>
          <w:tab w:val="num" w:pos="926"/>
        </w:tabs>
        <w:ind w:left="926" w:hanging="360"/>
      </w:pPr>
      <w:rPr>
        <w:rFonts w:ascii="Symbol" w:hAnsi="Symbol" w:hint="default"/>
      </w:rPr>
    </w:lvl>
  </w:abstractNum>
  <w:abstractNum w:abstractNumId="1">
    <w:nsid w:val="FFFFFF83"/>
    <w:multiLevelType w:val="singleLevel"/>
    <w:tmpl w:val="776E30E8"/>
    <w:lvl w:ilvl="0">
      <w:start w:val="1"/>
      <w:numFmt w:val="bullet"/>
      <w:pStyle w:val="Seznamsodrkami2"/>
      <w:lvlText w:val=""/>
      <w:lvlJc w:val="left"/>
      <w:pPr>
        <w:tabs>
          <w:tab w:val="num" w:pos="643"/>
        </w:tabs>
        <w:ind w:left="643" w:hanging="360"/>
      </w:pPr>
      <w:rPr>
        <w:rFonts w:ascii="Symbol" w:hAnsi="Symbol" w:hint="default"/>
      </w:rPr>
    </w:lvl>
  </w:abstractNum>
  <w:abstractNum w:abstractNumId="2">
    <w:nsid w:val="FFFFFF89"/>
    <w:multiLevelType w:val="singleLevel"/>
    <w:tmpl w:val="469A17E8"/>
    <w:lvl w:ilvl="0">
      <w:start w:val="1"/>
      <w:numFmt w:val="bullet"/>
      <w:pStyle w:val="Seznamsodrkami"/>
      <w:lvlText w:val=""/>
      <w:lvlJc w:val="left"/>
      <w:pPr>
        <w:tabs>
          <w:tab w:val="num" w:pos="360"/>
        </w:tabs>
        <w:ind w:left="360" w:hanging="360"/>
      </w:pPr>
      <w:rPr>
        <w:rFonts w:ascii="Symbol" w:hAnsi="Symbol" w:hint="default"/>
      </w:rPr>
    </w:lvl>
  </w:abstractNum>
  <w:abstractNum w:abstractNumId="3">
    <w:nsid w:val="010F3900"/>
    <w:multiLevelType w:val="hybridMultilevel"/>
    <w:tmpl w:val="D756AE2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02B17272"/>
    <w:multiLevelType w:val="hybridMultilevel"/>
    <w:tmpl w:val="969204EA"/>
    <w:lvl w:ilvl="0" w:tplc="5852DC2E">
      <w:start w:val="1"/>
      <w:numFmt w:val="bullet"/>
      <w:lvlText w:val=""/>
      <w:lvlJc w:val="left"/>
      <w:pPr>
        <w:tabs>
          <w:tab w:val="num" w:pos="720"/>
        </w:tabs>
        <w:ind w:left="720" w:hanging="360"/>
      </w:pPr>
      <w:rPr>
        <w:rFonts w:ascii="Symbol" w:hAnsi="Symbol" w:hint="default"/>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3E05A99"/>
    <w:multiLevelType w:val="hybridMultilevel"/>
    <w:tmpl w:val="FAAE700A"/>
    <w:lvl w:ilvl="0" w:tplc="98D0F36E">
      <w:start w:val="1"/>
      <w:numFmt w:val="lowerLetter"/>
      <w:lvlText w:val="%1)"/>
      <w:lvlJc w:val="left"/>
      <w:pPr>
        <w:tabs>
          <w:tab w:val="num" w:pos="720"/>
        </w:tabs>
        <w:ind w:left="720" w:hanging="360"/>
      </w:pPr>
      <w:rPr>
        <w:rFonts w:ascii="Arial Narrow" w:eastAsia="Times New Roman" w:hAnsi="Arial Narrow" w:cs="Times New Roman"/>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043E6909"/>
    <w:multiLevelType w:val="hybridMultilevel"/>
    <w:tmpl w:val="B0B218C8"/>
    <w:lvl w:ilvl="0" w:tplc="5852DC2E">
      <w:start w:val="1"/>
      <w:numFmt w:val="bullet"/>
      <w:lvlText w:val=""/>
      <w:lvlJc w:val="left"/>
      <w:pPr>
        <w:tabs>
          <w:tab w:val="num" w:pos="720"/>
        </w:tabs>
        <w:ind w:left="720" w:hanging="360"/>
      </w:pPr>
      <w:rPr>
        <w:rFonts w:ascii="Symbol" w:hAnsi="Symbol" w:hint="default"/>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7185565"/>
    <w:multiLevelType w:val="hybridMultilevel"/>
    <w:tmpl w:val="B20AA928"/>
    <w:lvl w:ilvl="0" w:tplc="33768212">
      <w:start w:val="1"/>
      <w:numFmt w:val="decimal"/>
      <w:lvlText w:val="%1)"/>
      <w:lvlJc w:val="left"/>
      <w:pPr>
        <w:tabs>
          <w:tab w:val="num" w:pos="720"/>
        </w:tabs>
        <w:ind w:left="720" w:hanging="36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0CEC7CDB"/>
    <w:multiLevelType w:val="hybridMultilevel"/>
    <w:tmpl w:val="F238E5F0"/>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0DEF2CC9"/>
    <w:multiLevelType w:val="hybridMultilevel"/>
    <w:tmpl w:val="CC78BB6C"/>
    <w:lvl w:ilvl="0" w:tplc="0405000F">
      <w:start w:val="1"/>
      <w:numFmt w:val="decimal"/>
      <w:lvlText w:val="%1."/>
      <w:lvlJc w:val="left"/>
      <w:pPr>
        <w:tabs>
          <w:tab w:val="num" w:pos="720"/>
        </w:tabs>
        <w:ind w:left="720" w:hanging="360"/>
      </w:pPr>
    </w:lvl>
    <w:lvl w:ilvl="1" w:tplc="D87CA658">
      <w:start w:val="1"/>
      <w:numFmt w:val="bullet"/>
      <w:lvlText w:val="-"/>
      <w:lvlJc w:val="left"/>
      <w:pPr>
        <w:tabs>
          <w:tab w:val="num" w:pos="1440"/>
        </w:tabs>
        <w:ind w:left="1440" w:hanging="360"/>
      </w:pPr>
      <w:rPr>
        <w:rFonts w:hAnsi="Courier New"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0F3E00B0"/>
    <w:multiLevelType w:val="hybridMultilevel"/>
    <w:tmpl w:val="05887366"/>
    <w:lvl w:ilvl="0" w:tplc="C4F80B44">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139728E"/>
    <w:multiLevelType w:val="hybridMultilevel"/>
    <w:tmpl w:val="69C299D2"/>
    <w:lvl w:ilvl="0" w:tplc="397A5DCA">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130E26B7"/>
    <w:multiLevelType w:val="hybridMultilevel"/>
    <w:tmpl w:val="723826BE"/>
    <w:lvl w:ilvl="0" w:tplc="3FD2E19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41C3D26"/>
    <w:multiLevelType w:val="hybridMultilevel"/>
    <w:tmpl w:val="3A183998"/>
    <w:lvl w:ilvl="0" w:tplc="5852DC2E">
      <w:start w:val="1"/>
      <w:numFmt w:val="bullet"/>
      <w:lvlText w:val=""/>
      <w:lvlJc w:val="left"/>
      <w:pPr>
        <w:tabs>
          <w:tab w:val="num" w:pos="720"/>
        </w:tabs>
        <w:ind w:left="720" w:hanging="360"/>
      </w:pPr>
      <w:rPr>
        <w:rFonts w:ascii="Symbol" w:hAnsi="Symbol" w:hint="default"/>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5080A17"/>
    <w:multiLevelType w:val="hybridMultilevel"/>
    <w:tmpl w:val="E6C236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97A09AB"/>
    <w:multiLevelType w:val="hybridMultilevel"/>
    <w:tmpl w:val="336C135E"/>
    <w:lvl w:ilvl="0" w:tplc="27821168">
      <w:start w:val="5"/>
      <w:numFmt w:val="bullet"/>
      <w:lvlText w:val="-"/>
      <w:lvlJc w:val="left"/>
      <w:pPr>
        <w:tabs>
          <w:tab w:val="num" w:pos="1563"/>
        </w:tabs>
        <w:ind w:left="1563" w:hanging="855"/>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6">
    <w:nsid w:val="1B1D6F99"/>
    <w:multiLevelType w:val="hybridMultilevel"/>
    <w:tmpl w:val="73DEA29E"/>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D6C5DFA"/>
    <w:multiLevelType w:val="hybridMultilevel"/>
    <w:tmpl w:val="C7E8C546"/>
    <w:lvl w:ilvl="0" w:tplc="33BE467E">
      <w:start w:val="1"/>
      <w:numFmt w:val="lowerLetter"/>
      <w:lvlText w:val="%1)"/>
      <w:lvlJc w:val="left"/>
      <w:pPr>
        <w:tabs>
          <w:tab w:val="num" w:pos="420"/>
        </w:tabs>
        <w:ind w:left="420" w:hanging="360"/>
      </w:pPr>
      <w:rPr>
        <w:rFonts w:hint="default"/>
      </w:rPr>
    </w:lvl>
    <w:lvl w:ilvl="1" w:tplc="04050019" w:tentative="1">
      <w:start w:val="1"/>
      <w:numFmt w:val="lowerLetter"/>
      <w:lvlText w:val="%2."/>
      <w:lvlJc w:val="left"/>
      <w:pPr>
        <w:tabs>
          <w:tab w:val="num" w:pos="1140"/>
        </w:tabs>
        <w:ind w:left="1140" w:hanging="360"/>
      </w:pPr>
    </w:lvl>
    <w:lvl w:ilvl="2" w:tplc="0405001B" w:tentative="1">
      <w:start w:val="1"/>
      <w:numFmt w:val="lowerRoman"/>
      <w:lvlText w:val="%3."/>
      <w:lvlJc w:val="right"/>
      <w:pPr>
        <w:tabs>
          <w:tab w:val="num" w:pos="1860"/>
        </w:tabs>
        <w:ind w:left="1860" w:hanging="180"/>
      </w:pPr>
    </w:lvl>
    <w:lvl w:ilvl="3" w:tplc="0405000F" w:tentative="1">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18">
    <w:nsid w:val="1E696B13"/>
    <w:multiLevelType w:val="hybridMultilevel"/>
    <w:tmpl w:val="27EAC84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45039B5"/>
    <w:multiLevelType w:val="multilevel"/>
    <w:tmpl w:val="9C6E9170"/>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A622965"/>
    <w:multiLevelType w:val="multilevel"/>
    <w:tmpl w:val="6BA4D826"/>
    <w:lvl w:ilvl="0">
      <w:start w:val="1"/>
      <w:numFmt w:val="upperRoman"/>
      <w:pStyle w:val="Seznam"/>
      <w:lvlText w:val="Tabulka %1."/>
      <w:lvlJc w:val="left"/>
      <w:pPr>
        <w:tabs>
          <w:tab w:val="num" w:pos="1440"/>
        </w:tabs>
        <w:ind w:left="0" w:firstLine="0"/>
      </w:pPr>
      <w:rPr>
        <w:rFonts w:ascii="Times New Roman" w:hAnsi="Times New Roman" w:hint="default"/>
        <w:b w:val="0"/>
        <w:i/>
        <w:sz w:val="24"/>
        <w:szCs w:val="24"/>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nsid w:val="2AE26B46"/>
    <w:multiLevelType w:val="hybridMultilevel"/>
    <w:tmpl w:val="680022D4"/>
    <w:lvl w:ilvl="0" w:tplc="04050017">
      <w:start w:val="1"/>
      <w:numFmt w:val="lowerLetter"/>
      <w:lvlText w:val="%1)"/>
      <w:lvlJc w:val="left"/>
      <w:pPr>
        <w:tabs>
          <w:tab w:val="num" w:pos="2160"/>
        </w:tabs>
        <w:ind w:left="216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2B8E2966"/>
    <w:multiLevelType w:val="hybridMultilevel"/>
    <w:tmpl w:val="8F624436"/>
    <w:lvl w:ilvl="0" w:tplc="B532AE56">
      <w:start w:val="2"/>
      <w:numFmt w:val="bullet"/>
      <w:lvlText w:val="-"/>
      <w:lvlJc w:val="left"/>
      <w:pPr>
        <w:ind w:left="720" w:hanging="360"/>
      </w:pPr>
      <w:rPr>
        <w:rFonts w:ascii="Arial Narrow" w:eastAsia="Times New Roman" w:hAnsi="Arial Narrow"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5110A1F"/>
    <w:multiLevelType w:val="hybridMultilevel"/>
    <w:tmpl w:val="6EB8EA8A"/>
    <w:lvl w:ilvl="0" w:tplc="3D4625AA">
      <w:numFmt w:val="bullet"/>
      <w:lvlText w:val="-"/>
      <w:lvlJc w:val="left"/>
      <w:pPr>
        <w:tabs>
          <w:tab w:val="num" w:pos="1260"/>
        </w:tabs>
        <w:ind w:left="1260" w:hanging="360"/>
      </w:pPr>
      <w:rPr>
        <w:rFonts w:ascii="Times New Roman" w:eastAsia="Times New Roman" w:hAnsi="Times New Roman" w:cs="Times New Roman" w:hint="default"/>
      </w:rPr>
    </w:lvl>
    <w:lvl w:ilvl="1" w:tplc="0405000F">
      <w:start w:val="1"/>
      <w:numFmt w:val="decimal"/>
      <w:lvlText w:val="%2."/>
      <w:lvlJc w:val="left"/>
      <w:pPr>
        <w:tabs>
          <w:tab w:val="num" w:pos="1980"/>
        </w:tabs>
        <w:ind w:left="1980" w:hanging="360"/>
      </w:pPr>
      <w:rPr>
        <w:rFonts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24">
    <w:nsid w:val="3D3562A8"/>
    <w:multiLevelType w:val="singleLevel"/>
    <w:tmpl w:val="1C78A78A"/>
    <w:lvl w:ilvl="0">
      <w:start w:val="11"/>
      <w:numFmt w:val="lowerLetter"/>
      <w:lvlText w:val="%1)"/>
      <w:lvlJc w:val="left"/>
      <w:pPr>
        <w:tabs>
          <w:tab w:val="num" w:pos="720"/>
        </w:tabs>
        <w:ind w:left="720" w:hanging="720"/>
      </w:pPr>
      <w:rPr>
        <w:rFonts w:hint="default"/>
      </w:rPr>
    </w:lvl>
  </w:abstractNum>
  <w:abstractNum w:abstractNumId="25">
    <w:nsid w:val="3D646DB8"/>
    <w:multiLevelType w:val="hybridMultilevel"/>
    <w:tmpl w:val="125CA684"/>
    <w:lvl w:ilvl="0" w:tplc="EE386F1A">
      <w:start w:val="4"/>
      <w:numFmt w:val="bullet"/>
      <w:lvlText w:val="-"/>
      <w:lvlJc w:val="left"/>
      <w:pPr>
        <w:tabs>
          <w:tab w:val="num" w:pos="540"/>
        </w:tabs>
        <w:ind w:left="5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3DC729F8"/>
    <w:multiLevelType w:val="hybridMultilevel"/>
    <w:tmpl w:val="63D2E332"/>
    <w:lvl w:ilvl="0" w:tplc="6F022CFE">
      <w:start w:val="2"/>
      <w:numFmt w:val="bullet"/>
      <w:lvlText w:val=""/>
      <w:lvlJc w:val="left"/>
      <w:pPr>
        <w:ind w:left="420" w:hanging="360"/>
      </w:pPr>
      <w:rPr>
        <w:rFonts w:ascii="Wingdings" w:eastAsia="Times New Roman" w:hAnsi="Wingdings"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7">
    <w:nsid w:val="42502CC6"/>
    <w:multiLevelType w:val="singleLevel"/>
    <w:tmpl w:val="E8744820"/>
    <w:lvl w:ilvl="0">
      <w:start w:val="3"/>
      <w:numFmt w:val="bullet"/>
      <w:lvlText w:val="-"/>
      <w:lvlJc w:val="left"/>
      <w:pPr>
        <w:tabs>
          <w:tab w:val="num" w:pos="1065"/>
        </w:tabs>
        <w:ind w:left="1065" w:hanging="360"/>
      </w:pPr>
      <w:rPr>
        <w:rFonts w:hint="default"/>
      </w:rPr>
    </w:lvl>
  </w:abstractNum>
  <w:abstractNum w:abstractNumId="28">
    <w:nsid w:val="462C5059"/>
    <w:multiLevelType w:val="multilevel"/>
    <w:tmpl w:val="723E1B2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6A451A7"/>
    <w:multiLevelType w:val="hybridMultilevel"/>
    <w:tmpl w:val="B37C21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75F3C67"/>
    <w:multiLevelType w:val="hybridMultilevel"/>
    <w:tmpl w:val="162036AE"/>
    <w:lvl w:ilvl="0" w:tplc="EE386F1A">
      <w:start w:val="4"/>
      <w:numFmt w:val="bullet"/>
      <w:lvlText w:val="-"/>
      <w:lvlJc w:val="left"/>
      <w:pPr>
        <w:tabs>
          <w:tab w:val="num" w:pos="540"/>
        </w:tabs>
        <w:ind w:left="540" w:hanging="360"/>
      </w:pPr>
      <w:rPr>
        <w:rFonts w:ascii="Times New Roman" w:eastAsia="Times New Roman" w:hAnsi="Times New Roman" w:cs="Times New Roman" w:hint="default"/>
      </w:rPr>
    </w:lvl>
    <w:lvl w:ilvl="1" w:tplc="04050003">
      <w:start w:val="1"/>
      <w:numFmt w:val="bullet"/>
      <w:lvlText w:val="o"/>
      <w:lvlJc w:val="left"/>
      <w:pPr>
        <w:tabs>
          <w:tab w:val="num" w:pos="1260"/>
        </w:tabs>
        <w:ind w:left="1260" w:hanging="360"/>
      </w:pPr>
      <w:rPr>
        <w:rFonts w:ascii="Courier New" w:hAnsi="Courier New" w:hint="default"/>
      </w:rPr>
    </w:lvl>
    <w:lvl w:ilvl="2" w:tplc="04050005">
      <w:start w:val="1"/>
      <w:numFmt w:val="bullet"/>
      <w:lvlText w:val=""/>
      <w:lvlJc w:val="left"/>
      <w:pPr>
        <w:tabs>
          <w:tab w:val="num" w:pos="1980"/>
        </w:tabs>
        <w:ind w:left="1980" w:hanging="360"/>
      </w:pPr>
      <w:rPr>
        <w:rFonts w:ascii="Wingdings" w:hAnsi="Wingdings" w:hint="default"/>
      </w:rPr>
    </w:lvl>
    <w:lvl w:ilvl="3" w:tplc="04050001">
      <w:start w:val="1"/>
      <w:numFmt w:val="bullet"/>
      <w:lvlText w:val=""/>
      <w:lvlJc w:val="left"/>
      <w:pPr>
        <w:tabs>
          <w:tab w:val="num" w:pos="2700"/>
        </w:tabs>
        <w:ind w:left="2700" w:hanging="360"/>
      </w:pPr>
      <w:rPr>
        <w:rFonts w:ascii="Symbol" w:hAnsi="Symbol" w:hint="default"/>
      </w:rPr>
    </w:lvl>
    <w:lvl w:ilvl="4" w:tplc="04050003">
      <w:start w:val="1"/>
      <w:numFmt w:val="bullet"/>
      <w:lvlText w:val="o"/>
      <w:lvlJc w:val="left"/>
      <w:pPr>
        <w:tabs>
          <w:tab w:val="num" w:pos="3420"/>
        </w:tabs>
        <w:ind w:left="3420" w:hanging="360"/>
      </w:pPr>
      <w:rPr>
        <w:rFonts w:ascii="Courier New" w:hAnsi="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31">
    <w:nsid w:val="47CD4D6C"/>
    <w:multiLevelType w:val="hybridMultilevel"/>
    <w:tmpl w:val="E63AC4A8"/>
    <w:lvl w:ilvl="0" w:tplc="9CF60604">
      <w:start w:val="1"/>
      <w:numFmt w:val="lowerLetter"/>
      <w:lvlText w:val="%1)"/>
      <w:lvlJc w:val="left"/>
      <w:pPr>
        <w:tabs>
          <w:tab w:val="num" w:pos="540"/>
        </w:tabs>
        <w:ind w:left="540" w:hanging="360"/>
      </w:pPr>
      <w:rPr>
        <w:rFonts w:ascii="Arial Narrow" w:hAnsi="Arial Narrow" w:hint="default"/>
        <w:b w:val="0"/>
        <w:i w:val="0"/>
        <w:color w:val="auto"/>
        <w:sz w:val="24"/>
        <w:szCs w:val="24"/>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51F1513C"/>
    <w:multiLevelType w:val="hybridMultilevel"/>
    <w:tmpl w:val="B888AD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2EE4884"/>
    <w:multiLevelType w:val="singleLevel"/>
    <w:tmpl w:val="BCDE4AB4"/>
    <w:lvl w:ilvl="0">
      <w:start w:val="1"/>
      <w:numFmt w:val="decimal"/>
      <w:lvlText w:val="%1."/>
      <w:legacy w:legacy="1" w:legacySpace="0" w:legacyIndent="283"/>
      <w:lvlJc w:val="left"/>
      <w:pPr>
        <w:ind w:left="283" w:hanging="283"/>
      </w:pPr>
    </w:lvl>
  </w:abstractNum>
  <w:abstractNum w:abstractNumId="34">
    <w:nsid w:val="530C3584"/>
    <w:multiLevelType w:val="hybridMultilevel"/>
    <w:tmpl w:val="5B508632"/>
    <w:lvl w:ilvl="0" w:tplc="5852DC2E">
      <w:start w:val="1"/>
      <w:numFmt w:val="bullet"/>
      <w:lvlText w:val=""/>
      <w:lvlJc w:val="left"/>
      <w:pPr>
        <w:tabs>
          <w:tab w:val="num" w:pos="720"/>
        </w:tabs>
        <w:ind w:left="720" w:hanging="360"/>
      </w:pPr>
      <w:rPr>
        <w:rFonts w:ascii="Symbol" w:hAnsi="Symbol" w:hint="default"/>
        <w:sz w:val="20"/>
      </w:rPr>
    </w:lvl>
    <w:lvl w:ilvl="1" w:tplc="C4987F2E">
      <w:start w:val="10"/>
      <w:numFmt w:val="bullet"/>
      <w:lvlText w:val="-"/>
      <w:lvlJc w:val="left"/>
      <w:pPr>
        <w:tabs>
          <w:tab w:val="num" w:pos="1440"/>
        </w:tabs>
        <w:ind w:left="1440" w:hanging="360"/>
      </w:pPr>
      <w:rPr>
        <w:rFonts w:ascii="Times New Roman" w:eastAsia="Times New Roman" w:hAnsi="Times New Roman" w:cs="Times New Roman" w:hint="default"/>
      </w:rPr>
    </w:lvl>
    <w:lvl w:ilvl="2" w:tplc="04050017">
      <w:start w:val="1"/>
      <w:numFmt w:val="lowerLetter"/>
      <w:lvlText w:val="%3)"/>
      <w:lvlJc w:val="left"/>
      <w:pPr>
        <w:tabs>
          <w:tab w:val="num" w:pos="2160"/>
        </w:tabs>
        <w:ind w:left="2160" w:hanging="360"/>
      </w:p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536060EE"/>
    <w:multiLevelType w:val="multilevel"/>
    <w:tmpl w:val="9A9CF15A"/>
    <w:lvl w:ilvl="0">
      <w:start w:val="1"/>
      <w:numFmt w:val="decimal"/>
      <w:pStyle w:val="misa1"/>
      <w:lvlText w:val="%1."/>
      <w:lvlJc w:val="left"/>
      <w:pPr>
        <w:tabs>
          <w:tab w:val="num" w:pos="360"/>
        </w:tabs>
        <w:ind w:left="360" w:hanging="360"/>
      </w:pPr>
      <w:rPr>
        <w:rFonts w:ascii="Times New Roman" w:hAnsi="Times New Roman" w:hint="default"/>
        <w:b/>
        <w:i w:val="0"/>
        <w:sz w:val="24"/>
        <w:szCs w:val="24"/>
      </w:rPr>
    </w:lvl>
    <w:lvl w:ilvl="1">
      <w:start w:val="1"/>
      <w:numFmt w:val="decimal"/>
      <w:pStyle w:val="misa2"/>
      <w:lvlText w:val="%1.%2."/>
      <w:lvlJc w:val="left"/>
      <w:pPr>
        <w:tabs>
          <w:tab w:val="num" w:pos="792"/>
        </w:tabs>
        <w:ind w:left="792" w:hanging="432"/>
      </w:pPr>
      <w:rPr>
        <w:rFonts w:ascii="Times New Roman" w:hAnsi="Times New Roman" w:hint="default"/>
        <w:b/>
        <w:i w:val="0"/>
        <w:sz w:val="24"/>
        <w:szCs w:val="24"/>
      </w:rPr>
    </w:lvl>
    <w:lvl w:ilvl="2">
      <w:start w:val="1"/>
      <w:numFmt w:val="decimal"/>
      <w:pStyle w:val="misa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54020A8D"/>
    <w:multiLevelType w:val="hybridMultilevel"/>
    <w:tmpl w:val="DF30EC5E"/>
    <w:lvl w:ilvl="0" w:tplc="04050001">
      <w:start w:val="1"/>
      <w:numFmt w:val="bullet"/>
      <w:lvlText w:val=""/>
      <w:lvlJc w:val="left"/>
      <w:pPr>
        <w:ind w:left="1287" w:hanging="360"/>
      </w:pPr>
      <w:rPr>
        <w:rFonts w:ascii="Symbol" w:hAnsi="Symbol" w:cs="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
    <w:nsid w:val="54F750D0"/>
    <w:multiLevelType w:val="hybridMultilevel"/>
    <w:tmpl w:val="14C661D8"/>
    <w:lvl w:ilvl="0" w:tplc="5852DC2E">
      <w:start w:val="1"/>
      <w:numFmt w:val="bullet"/>
      <w:lvlText w:val=""/>
      <w:lvlJc w:val="left"/>
      <w:pPr>
        <w:tabs>
          <w:tab w:val="num" w:pos="720"/>
        </w:tabs>
        <w:ind w:left="720" w:hanging="360"/>
      </w:pPr>
      <w:rPr>
        <w:rFonts w:ascii="Symbol" w:hAnsi="Symbol" w:hint="default"/>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637E36F1"/>
    <w:multiLevelType w:val="singleLevel"/>
    <w:tmpl w:val="35C42F96"/>
    <w:lvl w:ilvl="0">
      <w:start w:val="1"/>
      <w:numFmt w:val="lowerLetter"/>
      <w:lvlText w:val="%1)"/>
      <w:legacy w:legacy="1" w:legacySpace="0" w:legacyIndent="283"/>
      <w:lvlJc w:val="left"/>
      <w:pPr>
        <w:ind w:left="283" w:hanging="283"/>
      </w:pPr>
    </w:lvl>
  </w:abstractNum>
  <w:abstractNum w:abstractNumId="39">
    <w:nsid w:val="663B333E"/>
    <w:multiLevelType w:val="singleLevel"/>
    <w:tmpl w:val="BCDE4AB4"/>
    <w:lvl w:ilvl="0">
      <w:start w:val="1"/>
      <w:numFmt w:val="decimal"/>
      <w:lvlText w:val="%1."/>
      <w:legacy w:legacy="1" w:legacySpace="0" w:legacyIndent="283"/>
      <w:lvlJc w:val="left"/>
      <w:pPr>
        <w:ind w:left="283" w:hanging="283"/>
      </w:pPr>
    </w:lvl>
  </w:abstractNum>
  <w:abstractNum w:abstractNumId="40">
    <w:nsid w:val="666F72DE"/>
    <w:multiLevelType w:val="hybridMultilevel"/>
    <w:tmpl w:val="F8DA6428"/>
    <w:lvl w:ilvl="0" w:tplc="5852DC2E">
      <w:start w:val="1"/>
      <w:numFmt w:val="bullet"/>
      <w:lvlText w:val=""/>
      <w:lvlJc w:val="left"/>
      <w:pPr>
        <w:tabs>
          <w:tab w:val="num" w:pos="720"/>
        </w:tabs>
        <w:ind w:left="720" w:hanging="360"/>
      </w:pPr>
      <w:rPr>
        <w:rFonts w:ascii="Symbol" w:hAnsi="Symbol" w:hint="default"/>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69581089"/>
    <w:multiLevelType w:val="hybridMultilevel"/>
    <w:tmpl w:val="17E28608"/>
    <w:lvl w:ilvl="0" w:tplc="72B86B22">
      <w:start w:val="1"/>
      <w:numFmt w:val="bullet"/>
      <w:lvlText w:val=""/>
      <w:lvlJc w:val="left"/>
      <w:pPr>
        <w:tabs>
          <w:tab w:val="num" w:pos="720"/>
        </w:tabs>
        <w:ind w:left="720" w:hanging="360"/>
      </w:pPr>
      <w:rPr>
        <w:rFonts w:ascii="Symbol" w:hAnsi="Symbol" w:hint="default"/>
      </w:rPr>
    </w:lvl>
    <w:lvl w:ilvl="1" w:tplc="66264104">
      <w:start w:val="1"/>
      <w:numFmt w:val="bullet"/>
      <w:lvlText w:val="o"/>
      <w:lvlJc w:val="left"/>
      <w:pPr>
        <w:tabs>
          <w:tab w:val="num" w:pos="1440"/>
        </w:tabs>
        <w:ind w:left="1440" w:hanging="360"/>
      </w:pPr>
      <w:rPr>
        <w:rFonts w:ascii="Courier New" w:hAnsi="Courier New" w:cs="Courier New" w:hint="default"/>
      </w:rPr>
    </w:lvl>
    <w:lvl w:ilvl="2" w:tplc="B9487BAA" w:tentative="1">
      <w:start w:val="1"/>
      <w:numFmt w:val="bullet"/>
      <w:lvlText w:val=""/>
      <w:lvlJc w:val="left"/>
      <w:pPr>
        <w:tabs>
          <w:tab w:val="num" w:pos="2160"/>
        </w:tabs>
        <w:ind w:left="2160" w:hanging="360"/>
      </w:pPr>
      <w:rPr>
        <w:rFonts w:ascii="Wingdings" w:hAnsi="Wingdings" w:hint="default"/>
      </w:rPr>
    </w:lvl>
    <w:lvl w:ilvl="3" w:tplc="CA907AAC" w:tentative="1">
      <w:start w:val="1"/>
      <w:numFmt w:val="bullet"/>
      <w:lvlText w:val=""/>
      <w:lvlJc w:val="left"/>
      <w:pPr>
        <w:tabs>
          <w:tab w:val="num" w:pos="2880"/>
        </w:tabs>
        <w:ind w:left="2880" w:hanging="360"/>
      </w:pPr>
      <w:rPr>
        <w:rFonts w:ascii="Symbol" w:hAnsi="Symbol" w:hint="default"/>
      </w:rPr>
    </w:lvl>
    <w:lvl w:ilvl="4" w:tplc="BA70E85C" w:tentative="1">
      <w:start w:val="1"/>
      <w:numFmt w:val="bullet"/>
      <w:lvlText w:val="o"/>
      <w:lvlJc w:val="left"/>
      <w:pPr>
        <w:tabs>
          <w:tab w:val="num" w:pos="3600"/>
        </w:tabs>
        <w:ind w:left="3600" w:hanging="360"/>
      </w:pPr>
      <w:rPr>
        <w:rFonts w:ascii="Courier New" w:hAnsi="Courier New" w:cs="Courier New" w:hint="default"/>
      </w:rPr>
    </w:lvl>
    <w:lvl w:ilvl="5" w:tplc="9FF03896" w:tentative="1">
      <w:start w:val="1"/>
      <w:numFmt w:val="bullet"/>
      <w:lvlText w:val=""/>
      <w:lvlJc w:val="left"/>
      <w:pPr>
        <w:tabs>
          <w:tab w:val="num" w:pos="4320"/>
        </w:tabs>
        <w:ind w:left="4320" w:hanging="360"/>
      </w:pPr>
      <w:rPr>
        <w:rFonts w:ascii="Wingdings" w:hAnsi="Wingdings" w:hint="default"/>
      </w:rPr>
    </w:lvl>
    <w:lvl w:ilvl="6" w:tplc="30B87A1E" w:tentative="1">
      <w:start w:val="1"/>
      <w:numFmt w:val="bullet"/>
      <w:lvlText w:val=""/>
      <w:lvlJc w:val="left"/>
      <w:pPr>
        <w:tabs>
          <w:tab w:val="num" w:pos="5040"/>
        </w:tabs>
        <w:ind w:left="5040" w:hanging="360"/>
      </w:pPr>
      <w:rPr>
        <w:rFonts w:ascii="Symbol" w:hAnsi="Symbol" w:hint="default"/>
      </w:rPr>
    </w:lvl>
    <w:lvl w:ilvl="7" w:tplc="31F27868" w:tentative="1">
      <w:start w:val="1"/>
      <w:numFmt w:val="bullet"/>
      <w:lvlText w:val="o"/>
      <w:lvlJc w:val="left"/>
      <w:pPr>
        <w:tabs>
          <w:tab w:val="num" w:pos="5760"/>
        </w:tabs>
        <w:ind w:left="5760" w:hanging="360"/>
      </w:pPr>
      <w:rPr>
        <w:rFonts w:ascii="Courier New" w:hAnsi="Courier New" w:cs="Courier New" w:hint="default"/>
      </w:rPr>
    </w:lvl>
    <w:lvl w:ilvl="8" w:tplc="906AAB3E" w:tentative="1">
      <w:start w:val="1"/>
      <w:numFmt w:val="bullet"/>
      <w:lvlText w:val=""/>
      <w:lvlJc w:val="left"/>
      <w:pPr>
        <w:tabs>
          <w:tab w:val="num" w:pos="6480"/>
        </w:tabs>
        <w:ind w:left="6480" w:hanging="360"/>
      </w:pPr>
      <w:rPr>
        <w:rFonts w:ascii="Wingdings" w:hAnsi="Wingdings" w:hint="default"/>
      </w:rPr>
    </w:lvl>
  </w:abstractNum>
  <w:abstractNum w:abstractNumId="42">
    <w:nsid w:val="706943FF"/>
    <w:multiLevelType w:val="hybridMultilevel"/>
    <w:tmpl w:val="896C9C44"/>
    <w:lvl w:ilvl="0" w:tplc="04050017">
      <w:start w:val="1"/>
      <w:numFmt w:val="lowerLetter"/>
      <w:lvlText w:val="%1)"/>
      <w:lvlJc w:val="left"/>
      <w:pPr>
        <w:tabs>
          <w:tab w:val="num" w:pos="2160"/>
        </w:tabs>
        <w:ind w:left="216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706D4F33"/>
    <w:multiLevelType w:val="hybridMultilevel"/>
    <w:tmpl w:val="4BF094D2"/>
    <w:lvl w:ilvl="0" w:tplc="C190638C">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0DD182F"/>
    <w:multiLevelType w:val="multilevel"/>
    <w:tmpl w:val="EAC4DFCA"/>
    <w:lvl w:ilvl="0">
      <w:start w:val="1"/>
      <w:numFmt w:val="none"/>
      <w:lvlText w:val="A"/>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hint="default"/>
      </w:rPr>
    </w:lvl>
    <w:lvl w:ilvl="2">
      <w:start w:val="1"/>
      <w:numFmt w:val="decimal"/>
      <w:pStyle w:val="Sty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711F0EE5"/>
    <w:multiLevelType w:val="hybridMultilevel"/>
    <w:tmpl w:val="BDECB5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22424C7"/>
    <w:multiLevelType w:val="hybridMultilevel"/>
    <w:tmpl w:val="2CD0932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7311141D"/>
    <w:multiLevelType w:val="hybridMultilevel"/>
    <w:tmpl w:val="96DE3A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3611713"/>
    <w:multiLevelType w:val="hybridMultilevel"/>
    <w:tmpl w:val="A3DCD40C"/>
    <w:lvl w:ilvl="0" w:tplc="0A0CD2FE">
      <w:start w:val="1"/>
      <w:numFmt w:val="decimal"/>
      <w:lvlText w:val="Příloha č. %1"/>
      <w:lvlJc w:val="left"/>
      <w:pPr>
        <w:tabs>
          <w:tab w:val="num" w:pos="2148"/>
        </w:tabs>
        <w:ind w:left="1428" w:hanging="360"/>
      </w:pPr>
      <w:rPr>
        <w:rFonts w:hint="default"/>
      </w:rPr>
    </w:lvl>
    <w:lvl w:ilvl="1" w:tplc="4E02FFDC">
      <w:start w:val="1"/>
      <w:numFmt w:val="lowerLetter"/>
      <w:lvlText w:val="%2)"/>
      <w:lvlJc w:val="left"/>
      <w:pPr>
        <w:tabs>
          <w:tab w:val="num" w:pos="1980"/>
        </w:tabs>
        <w:ind w:left="1980" w:hanging="360"/>
      </w:pPr>
      <w:rPr>
        <w:rFonts w:ascii="Times New Roman" w:eastAsia="Times New Roman" w:hAnsi="Times New Roman" w:cs="Times New Roman"/>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6FC020F"/>
    <w:multiLevelType w:val="hybridMultilevel"/>
    <w:tmpl w:val="2A3A6E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7A7B1502"/>
    <w:multiLevelType w:val="hybridMultilevel"/>
    <w:tmpl w:val="937463F2"/>
    <w:lvl w:ilvl="0" w:tplc="04050017">
      <w:start w:val="1"/>
      <w:numFmt w:val="lowerLetter"/>
      <w:lvlText w:val="%1)"/>
      <w:lvlJc w:val="left"/>
      <w:pPr>
        <w:tabs>
          <w:tab w:val="num" w:pos="540"/>
        </w:tabs>
        <w:ind w:left="540" w:hanging="360"/>
      </w:pPr>
      <w:rPr>
        <w:rFonts w:ascii="Arial Narrow" w:hAnsi="Arial Narrow" w:hint="default"/>
        <w:b w:val="0"/>
        <w:i w:val="0"/>
        <w:color w:val="auto"/>
        <w:sz w:val="24"/>
        <w:szCs w:val="24"/>
        <w:u w:val="none"/>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51">
    <w:nsid w:val="7DC830B2"/>
    <w:multiLevelType w:val="hybridMultilevel"/>
    <w:tmpl w:val="C1568C96"/>
    <w:lvl w:ilvl="0" w:tplc="5852DC2E">
      <w:start w:val="1"/>
      <w:numFmt w:val="bullet"/>
      <w:lvlText w:val=""/>
      <w:lvlJc w:val="left"/>
      <w:pPr>
        <w:tabs>
          <w:tab w:val="num" w:pos="720"/>
        </w:tabs>
        <w:ind w:left="720" w:hanging="360"/>
      </w:pPr>
      <w:rPr>
        <w:rFonts w:ascii="Symbol" w:hAnsi="Symbol" w:hint="default"/>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4"/>
  </w:num>
  <w:num w:numId="3">
    <w:abstractNumId w:val="17"/>
  </w:num>
  <w:num w:numId="4">
    <w:abstractNumId w:val="8"/>
  </w:num>
  <w:num w:numId="5">
    <w:abstractNumId w:val="41"/>
  </w:num>
  <w:num w:numId="6">
    <w:abstractNumId w:val="34"/>
  </w:num>
  <w:num w:numId="7">
    <w:abstractNumId w:val="33"/>
  </w:num>
  <w:num w:numId="8">
    <w:abstractNumId w:val="39"/>
  </w:num>
  <w:num w:numId="9">
    <w:abstractNumId w:val="38"/>
  </w:num>
  <w:num w:numId="10">
    <w:abstractNumId w:val="50"/>
  </w:num>
  <w:num w:numId="11">
    <w:abstractNumId w:val="31"/>
  </w:num>
  <w:num w:numId="12">
    <w:abstractNumId w:val="25"/>
  </w:num>
  <w:num w:numId="13">
    <w:abstractNumId w:val="2"/>
  </w:num>
  <w:num w:numId="14">
    <w:abstractNumId w:val="1"/>
  </w:num>
  <w:num w:numId="15">
    <w:abstractNumId w:val="0"/>
  </w:num>
  <w:num w:numId="16">
    <w:abstractNumId w:val="44"/>
  </w:num>
  <w:num w:numId="17">
    <w:abstractNumId w:val="42"/>
  </w:num>
  <w:num w:numId="18">
    <w:abstractNumId w:val="46"/>
  </w:num>
  <w:num w:numId="19">
    <w:abstractNumId w:val="23"/>
  </w:num>
  <w:num w:numId="20">
    <w:abstractNumId w:val="20"/>
  </w:num>
  <w:num w:numId="21">
    <w:abstractNumId w:val="35"/>
  </w:num>
  <w:num w:numId="22">
    <w:abstractNumId w:val="48"/>
  </w:num>
  <w:num w:numId="23">
    <w:abstractNumId w:val="21"/>
  </w:num>
  <w:num w:numId="24">
    <w:abstractNumId w:val="10"/>
  </w:num>
  <w:num w:numId="25">
    <w:abstractNumId w:val="9"/>
  </w:num>
  <w:num w:numId="26">
    <w:abstractNumId w:val="15"/>
  </w:num>
  <w:num w:numId="27">
    <w:abstractNumId w:val="5"/>
  </w:num>
  <w:num w:numId="28">
    <w:abstractNumId w:val="3"/>
  </w:num>
  <w:num w:numId="29">
    <w:abstractNumId w:val="27"/>
  </w:num>
  <w:num w:numId="30">
    <w:abstractNumId w:val="43"/>
  </w:num>
  <w:num w:numId="31">
    <w:abstractNumId w:val="6"/>
  </w:num>
  <w:num w:numId="32">
    <w:abstractNumId w:val="13"/>
  </w:num>
  <w:num w:numId="33">
    <w:abstractNumId w:val="51"/>
  </w:num>
  <w:num w:numId="34">
    <w:abstractNumId w:val="40"/>
  </w:num>
  <w:num w:numId="35">
    <w:abstractNumId w:val="37"/>
  </w:num>
  <w:num w:numId="36">
    <w:abstractNumId w:val="4"/>
  </w:num>
  <w:num w:numId="37">
    <w:abstractNumId w:val="12"/>
  </w:num>
  <w:num w:numId="38">
    <w:abstractNumId w:val="28"/>
  </w:num>
  <w:num w:numId="39">
    <w:abstractNumId w:val="11"/>
  </w:num>
  <w:num w:numId="40">
    <w:abstractNumId w:val="29"/>
  </w:num>
  <w:num w:numId="41">
    <w:abstractNumId w:val="14"/>
  </w:num>
  <w:num w:numId="42">
    <w:abstractNumId w:val="45"/>
  </w:num>
  <w:num w:numId="43">
    <w:abstractNumId w:val="49"/>
  </w:num>
  <w:num w:numId="44">
    <w:abstractNumId w:val="47"/>
  </w:num>
  <w:num w:numId="45">
    <w:abstractNumId w:val="16"/>
  </w:num>
  <w:num w:numId="46">
    <w:abstractNumId w:val="32"/>
  </w:num>
  <w:num w:numId="47">
    <w:abstractNumId w:val="36"/>
  </w:num>
  <w:num w:numId="48">
    <w:abstractNumId w:val="18"/>
  </w:num>
  <w:num w:numId="49">
    <w:abstractNumId w:val="7"/>
  </w:num>
  <w:num w:numId="50">
    <w:abstractNumId w:val="22"/>
  </w:num>
  <w:num w:numId="51">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924"/>
    <w:rsid w:val="00000964"/>
    <w:rsid w:val="00013F92"/>
    <w:rsid w:val="00032927"/>
    <w:rsid w:val="00040CC3"/>
    <w:rsid w:val="00054024"/>
    <w:rsid w:val="00057A21"/>
    <w:rsid w:val="00060440"/>
    <w:rsid w:val="00061F68"/>
    <w:rsid w:val="00064FC3"/>
    <w:rsid w:val="0007182E"/>
    <w:rsid w:val="00071935"/>
    <w:rsid w:val="00081424"/>
    <w:rsid w:val="00087392"/>
    <w:rsid w:val="0009184A"/>
    <w:rsid w:val="00094EA8"/>
    <w:rsid w:val="000A202F"/>
    <w:rsid w:val="000B2072"/>
    <w:rsid w:val="000B31C2"/>
    <w:rsid w:val="000C32D3"/>
    <w:rsid w:val="000C6E0F"/>
    <w:rsid w:val="000D16E2"/>
    <w:rsid w:val="000D6264"/>
    <w:rsid w:val="000F3450"/>
    <w:rsid w:val="000F5E4E"/>
    <w:rsid w:val="001000CC"/>
    <w:rsid w:val="001000D8"/>
    <w:rsid w:val="00112661"/>
    <w:rsid w:val="001131F4"/>
    <w:rsid w:val="00127527"/>
    <w:rsid w:val="00137B22"/>
    <w:rsid w:val="0014092E"/>
    <w:rsid w:val="00141405"/>
    <w:rsid w:val="00154F63"/>
    <w:rsid w:val="001555C1"/>
    <w:rsid w:val="00162D4A"/>
    <w:rsid w:val="00163506"/>
    <w:rsid w:val="00172E56"/>
    <w:rsid w:val="00174533"/>
    <w:rsid w:val="00175DDE"/>
    <w:rsid w:val="001830E2"/>
    <w:rsid w:val="00184635"/>
    <w:rsid w:val="001872FE"/>
    <w:rsid w:val="001917E3"/>
    <w:rsid w:val="001B7633"/>
    <w:rsid w:val="001C4B2E"/>
    <w:rsid w:val="001D4924"/>
    <w:rsid w:val="001D6E9E"/>
    <w:rsid w:val="001F39CC"/>
    <w:rsid w:val="001F4C60"/>
    <w:rsid w:val="001F7A05"/>
    <w:rsid w:val="00201F34"/>
    <w:rsid w:val="0020384D"/>
    <w:rsid w:val="00217FDF"/>
    <w:rsid w:val="002268EB"/>
    <w:rsid w:val="00235D71"/>
    <w:rsid w:val="002468BF"/>
    <w:rsid w:val="00254839"/>
    <w:rsid w:val="00256C0A"/>
    <w:rsid w:val="00272D68"/>
    <w:rsid w:val="002740C8"/>
    <w:rsid w:val="00275510"/>
    <w:rsid w:val="00275A5B"/>
    <w:rsid w:val="00277FCE"/>
    <w:rsid w:val="002823AE"/>
    <w:rsid w:val="00282AB2"/>
    <w:rsid w:val="00284CE7"/>
    <w:rsid w:val="00286C3F"/>
    <w:rsid w:val="002940AF"/>
    <w:rsid w:val="002942CB"/>
    <w:rsid w:val="00296011"/>
    <w:rsid w:val="002A087C"/>
    <w:rsid w:val="002A4BFF"/>
    <w:rsid w:val="002B1512"/>
    <w:rsid w:val="002D5594"/>
    <w:rsid w:val="002D7476"/>
    <w:rsid w:val="002F79EE"/>
    <w:rsid w:val="00310BF0"/>
    <w:rsid w:val="0031216B"/>
    <w:rsid w:val="00316359"/>
    <w:rsid w:val="0032026C"/>
    <w:rsid w:val="00322AD8"/>
    <w:rsid w:val="00323D40"/>
    <w:rsid w:val="0032442B"/>
    <w:rsid w:val="00327841"/>
    <w:rsid w:val="00333395"/>
    <w:rsid w:val="00340F28"/>
    <w:rsid w:val="00351FE7"/>
    <w:rsid w:val="00365A65"/>
    <w:rsid w:val="00383666"/>
    <w:rsid w:val="00383CAF"/>
    <w:rsid w:val="00393F09"/>
    <w:rsid w:val="003A7311"/>
    <w:rsid w:val="003A7353"/>
    <w:rsid w:val="003B100D"/>
    <w:rsid w:val="003B708B"/>
    <w:rsid w:val="003B7CB0"/>
    <w:rsid w:val="003D2268"/>
    <w:rsid w:val="003D2764"/>
    <w:rsid w:val="003D4AA3"/>
    <w:rsid w:val="003F06E8"/>
    <w:rsid w:val="003F0B61"/>
    <w:rsid w:val="003F4F25"/>
    <w:rsid w:val="003F66B6"/>
    <w:rsid w:val="00402582"/>
    <w:rsid w:val="00403829"/>
    <w:rsid w:val="00405BE0"/>
    <w:rsid w:val="004078A6"/>
    <w:rsid w:val="004136C2"/>
    <w:rsid w:val="00417818"/>
    <w:rsid w:val="00421A4F"/>
    <w:rsid w:val="00432FA7"/>
    <w:rsid w:val="00436918"/>
    <w:rsid w:val="0044296E"/>
    <w:rsid w:val="0045343C"/>
    <w:rsid w:val="00455722"/>
    <w:rsid w:val="00460E84"/>
    <w:rsid w:val="00467476"/>
    <w:rsid w:val="00473183"/>
    <w:rsid w:val="00474780"/>
    <w:rsid w:val="0047629A"/>
    <w:rsid w:val="00482F52"/>
    <w:rsid w:val="004B1134"/>
    <w:rsid w:val="004B3517"/>
    <w:rsid w:val="004C19C4"/>
    <w:rsid w:val="004C77CA"/>
    <w:rsid w:val="004D03D3"/>
    <w:rsid w:val="004D05C0"/>
    <w:rsid w:val="004D68A6"/>
    <w:rsid w:val="004F27E6"/>
    <w:rsid w:val="004F7936"/>
    <w:rsid w:val="00501AEC"/>
    <w:rsid w:val="005078B8"/>
    <w:rsid w:val="0052087C"/>
    <w:rsid w:val="00526D6E"/>
    <w:rsid w:val="00531B3D"/>
    <w:rsid w:val="00533B08"/>
    <w:rsid w:val="00545BDD"/>
    <w:rsid w:val="00550477"/>
    <w:rsid w:val="00585685"/>
    <w:rsid w:val="00593E19"/>
    <w:rsid w:val="005A0433"/>
    <w:rsid w:val="005A40CE"/>
    <w:rsid w:val="005A5C7B"/>
    <w:rsid w:val="005A7F86"/>
    <w:rsid w:val="005B6D91"/>
    <w:rsid w:val="005C186F"/>
    <w:rsid w:val="005D2E6C"/>
    <w:rsid w:val="005D3615"/>
    <w:rsid w:val="005F214A"/>
    <w:rsid w:val="005F3681"/>
    <w:rsid w:val="005F4287"/>
    <w:rsid w:val="005F44DE"/>
    <w:rsid w:val="006002C1"/>
    <w:rsid w:val="00616877"/>
    <w:rsid w:val="006200F8"/>
    <w:rsid w:val="00620869"/>
    <w:rsid w:val="00621143"/>
    <w:rsid w:val="00621661"/>
    <w:rsid w:val="0062746A"/>
    <w:rsid w:val="00627507"/>
    <w:rsid w:val="00630C08"/>
    <w:rsid w:val="006328D4"/>
    <w:rsid w:val="00632B10"/>
    <w:rsid w:val="0063774F"/>
    <w:rsid w:val="00651049"/>
    <w:rsid w:val="006546B9"/>
    <w:rsid w:val="00654C8D"/>
    <w:rsid w:val="00657471"/>
    <w:rsid w:val="006608C8"/>
    <w:rsid w:val="006730F5"/>
    <w:rsid w:val="00673337"/>
    <w:rsid w:val="0067484E"/>
    <w:rsid w:val="006817ED"/>
    <w:rsid w:val="00686892"/>
    <w:rsid w:val="006A3FA1"/>
    <w:rsid w:val="006B060D"/>
    <w:rsid w:val="006B30E9"/>
    <w:rsid w:val="006B3D46"/>
    <w:rsid w:val="006B6D7F"/>
    <w:rsid w:val="006C1681"/>
    <w:rsid w:val="006C71A4"/>
    <w:rsid w:val="006D3E6B"/>
    <w:rsid w:val="006D6724"/>
    <w:rsid w:val="006E76F3"/>
    <w:rsid w:val="006F2463"/>
    <w:rsid w:val="006F3336"/>
    <w:rsid w:val="006F7040"/>
    <w:rsid w:val="0070204B"/>
    <w:rsid w:val="00703ED2"/>
    <w:rsid w:val="00704FB7"/>
    <w:rsid w:val="00714212"/>
    <w:rsid w:val="007422FD"/>
    <w:rsid w:val="00773127"/>
    <w:rsid w:val="00773A4F"/>
    <w:rsid w:val="0077574C"/>
    <w:rsid w:val="00775E74"/>
    <w:rsid w:val="00786174"/>
    <w:rsid w:val="007921F3"/>
    <w:rsid w:val="007A3170"/>
    <w:rsid w:val="007A5CFD"/>
    <w:rsid w:val="007B2A65"/>
    <w:rsid w:val="007B4E68"/>
    <w:rsid w:val="007C5326"/>
    <w:rsid w:val="007C645C"/>
    <w:rsid w:val="007D20A9"/>
    <w:rsid w:val="007D51F4"/>
    <w:rsid w:val="007E0F20"/>
    <w:rsid w:val="007E1D20"/>
    <w:rsid w:val="007E6901"/>
    <w:rsid w:val="007F20FE"/>
    <w:rsid w:val="007F37FD"/>
    <w:rsid w:val="007F4534"/>
    <w:rsid w:val="00807435"/>
    <w:rsid w:val="00812608"/>
    <w:rsid w:val="008273C8"/>
    <w:rsid w:val="0083043B"/>
    <w:rsid w:val="00837576"/>
    <w:rsid w:val="008379DD"/>
    <w:rsid w:val="0085730B"/>
    <w:rsid w:val="00870A31"/>
    <w:rsid w:val="00871AC4"/>
    <w:rsid w:val="00873A6A"/>
    <w:rsid w:val="0087752D"/>
    <w:rsid w:val="00884CC8"/>
    <w:rsid w:val="00897C07"/>
    <w:rsid w:val="008A0CA5"/>
    <w:rsid w:val="008A4BA9"/>
    <w:rsid w:val="008B2CB8"/>
    <w:rsid w:val="008C580F"/>
    <w:rsid w:val="008D263E"/>
    <w:rsid w:val="008D5012"/>
    <w:rsid w:val="008D68FA"/>
    <w:rsid w:val="008E1EE0"/>
    <w:rsid w:val="008F242B"/>
    <w:rsid w:val="008F2438"/>
    <w:rsid w:val="00914081"/>
    <w:rsid w:val="0091790B"/>
    <w:rsid w:val="00920E4F"/>
    <w:rsid w:val="00924918"/>
    <w:rsid w:val="009375DF"/>
    <w:rsid w:val="009471D7"/>
    <w:rsid w:val="00951C29"/>
    <w:rsid w:val="00966CE1"/>
    <w:rsid w:val="009713B1"/>
    <w:rsid w:val="009A6AA7"/>
    <w:rsid w:val="009B4642"/>
    <w:rsid w:val="009B4783"/>
    <w:rsid w:val="009B4BC9"/>
    <w:rsid w:val="009D078B"/>
    <w:rsid w:val="009D17A3"/>
    <w:rsid w:val="009D6C1C"/>
    <w:rsid w:val="009E4262"/>
    <w:rsid w:val="00A06E9B"/>
    <w:rsid w:val="00A10AD0"/>
    <w:rsid w:val="00A23C1D"/>
    <w:rsid w:val="00A30D67"/>
    <w:rsid w:val="00A323F2"/>
    <w:rsid w:val="00A342DD"/>
    <w:rsid w:val="00A34462"/>
    <w:rsid w:val="00A4361A"/>
    <w:rsid w:val="00A445CC"/>
    <w:rsid w:val="00A52776"/>
    <w:rsid w:val="00A65460"/>
    <w:rsid w:val="00A71A25"/>
    <w:rsid w:val="00A72D93"/>
    <w:rsid w:val="00A906D7"/>
    <w:rsid w:val="00A952F6"/>
    <w:rsid w:val="00A97415"/>
    <w:rsid w:val="00AA2EA3"/>
    <w:rsid w:val="00AC1094"/>
    <w:rsid w:val="00AC3483"/>
    <w:rsid w:val="00AC7759"/>
    <w:rsid w:val="00AE3516"/>
    <w:rsid w:val="00AE3F8E"/>
    <w:rsid w:val="00AF2DAE"/>
    <w:rsid w:val="00AF51D5"/>
    <w:rsid w:val="00AF5C60"/>
    <w:rsid w:val="00B13070"/>
    <w:rsid w:val="00B22C6B"/>
    <w:rsid w:val="00B23FCD"/>
    <w:rsid w:val="00B27324"/>
    <w:rsid w:val="00B32C5E"/>
    <w:rsid w:val="00B56A66"/>
    <w:rsid w:val="00B63E2D"/>
    <w:rsid w:val="00B800B4"/>
    <w:rsid w:val="00B8090E"/>
    <w:rsid w:val="00B836AA"/>
    <w:rsid w:val="00B96CC5"/>
    <w:rsid w:val="00BA170E"/>
    <w:rsid w:val="00BB46F0"/>
    <w:rsid w:val="00BC4117"/>
    <w:rsid w:val="00BC5410"/>
    <w:rsid w:val="00BC77B1"/>
    <w:rsid w:val="00BD1C14"/>
    <w:rsid w:val="00BE7EF6"/>
    <w:rsid w:val="00BF2A40"/>
    <w:rsid w:val="00BF4C35"/>
    <w:rsid w:val="00BF4E07"/>
    <w:rsid w:val="00BF5755"/>
    <w:rsid w:val="00BF7492"/>
    <w:rsid w:val="00C12A58"/>
    <w:rsid w:val="00C13EC1"/>
    <w:rsid w:val="00C25A0A"/>
    <w:rsid w:val="00C30C9B"/>
    <w:rsid w:val="00C33426"/>
    <w:rsid w:val="00C33F08"/>
    <w:rsid w:val="00C349F4"/>
    <w:rsid w:val="00C43B27"/>
    <w:rsid w:val="00C64787"/>
    <w:rsid w:val="00C660EB"/>
    <w:rsid w:val="00C6638E"/>
    <w:rsid w:val="00C868F4"/>
    <w:rsid w:val="00C8724A"/>
    <w:rsid w:val="00C92714"/>
    <w:rsid w:val="00C93A7E"/>
    <w:rsid w:val="00CA1461"/>
    <w:rsid w:val="00CA6427"/>
    <w:rsid w:val="00CA7BD8"/>
    <w:rsid w:val="00CB230E"/>
    <w:rsid w:val="00CC1117"/>
    <w:rsid w:val="00CC5CAE"/>
    <w:rsid w:val="00CD118C"/>
    <w:rsid w:val="00CD38B8"/>
    <w:rsid w:val="00CD50AF"/>
    <w:rsid w:val="00CD6116"/>
    <w:rsid w:val="00CD66AB"/>
    <w:rsid w:val="00CD7ADC"/>
    <w:rsid w:val="00CE3A2B"/>
    <w:rsid w:val="00CF0EAC"/>
    <w:rsid w:val="00D10940"/>
    <w:rsid w:val="00D2064E"/>
    <w:rsid w:val="00D22A6F"/>
    <w:rsid w:val="00D251FB"/>
    <w:rsid w:val="00D36754"/>
    <w:rsid w:val="00D4261D"/>
    <w:rsid w:val="00D46CB1"/>
    <w:rsid w:val="00D51D6B"/>
    <w:rsid w:val="00D60A33"/>
    <w:rsid w:val="00D64BEE"/>
    <w:rsid w:val="00D65046"/>
    <w:rsid w:val="00D7040F"/>
    <w:rsid w:val="00D74039"/>
    <w:rsid w:val="00D74CD3"/>
    <w:rsid w:val="00D77CB0"/>
    <w:rsid w:val="00D945B8"/>
    <w:rsid w:val="00DA1287"/>
    <w:rsid w:val="00DB1831"/>
    <w:rsid w:val="00DB244F"/>
    <w:rsid w:val="00DC3720"/>
    <w:rsid w:val="00DC782E"/>
    <w:rsid w:val="00DD29D0"/>
    <w:rsid w:val="00DE3823"/>
    <w:rsid w:val="00DE42AB"/>
    <w:rsid w:val="00DF02A9"/>
    <w:rsid w:val="00DF5924"/>
    <w:rsid w:val="00DF5AB9"/>
    <w:rsid w:val="00DF6C11"/>
    <w:rsid w:val="00DF7859"/>
    <w:rsid w:val="00E1265F"/>
    <w:rsid w:val="00E1273C"/>
    <w:rsid w:val="00E16A4D"/>
    <w:rsid w:val="00E20406"/>
    <w:rsid w:val="00E332FF"/>
    <w:rsid w:val="00E43ACF"/>
    <w:rsid w:val="00E609A8"/>
    <w:rsid w:val="00E618FD"/>
    <w:rsid w:val="00E64097"/>
    <w:rsid w:val="00E6460D"/>
    <w:rsid w:val="00E6575D"/>
    <w:rsid w:val="00E80996"/>
    <w:rsid w:val="00E80D05"/>
    <w:rsid w:val="00E81397"/>
    <w:rsid w:val="00E85E90"/>
    <w:rsid w:val="00EB4135"/>
    <w:rsid w:val="00ED0166"/>
    <w:rsid w:val="00ED07C6"/>
    <w:rsid w:val="00ED7FB1"/>
    <w:rsid w:val="00EE394B"/>
    <w:rsid w:val="00EE662F"/>
    <w:rsid w:val="00EF1CAA"/>
    <w:rsid w:val="00EF62BC"/>
    <w:rsid w:val="00F024DA"/>
    <w:rsid w:val="00F16A27"/>
    <w:rsid w:val="00F173F0"/>
    <w:rsid w:val="00F31BEF"/>
    <w:rsid w:val="00F36E5F"/>
    <w:rsid w:val="00F4684A"/>
    <w:rsid w:val="00F4711D"/>
    <w:rsid w:val="00F534BF"/>
    <w:rsid w:val="00F54859"/>
    <w:rsid w:val="00F63870"/>
    <w:rsid w:val="00F82BB1"/>
    <w:rsid w:val="00FA6B6E"/>
    <w:rsid w:val="00FA7ACA"/>
    <w:rsid w:val="00FB50F4"/>
    <w:rsid w:val="00FC2254"/>
    <w:rsid w:val="00FC6169"/>
    <w:rsid w:val="00FC61B4"/>
    <w:rsid w:val="00FC7D4C"/>
    <w:rsid w:val="00FE0EC8"/>
    <w:rsid w:val="00FE15B8"/>
    <w:rsid w:val="00FE1A18"/>
    <w:rsid w:val="00FF53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5CD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envelope return"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12661"/>
    <w:rPr>
      <w:sz w:val="24"/>
      <w:szCs w:val="24"/>
    </w:rPr>
  </w:style>
  <w:style w:type="paragraph" w:styleId="Nadpis1">
    <w:name w:val="heading 1"/>
    <w:basedOn w:val="Normln"/>
    <w:next w:val="Normln"/>
    <w:qFormat/>
    <w:pPr>
      <w:keepNext/>
      <w:jc w:val="center"/>
      <w:outlineLvl w:val="0"/>
    </w:pPr>
    <w:rPr>
      <w:b/>
      <w:bCs/>
      <w:sz w:val="36"/>
    </w:rPr>
  </w:style>
  <w:style w:type="paragraph" w:styleId="Nadpis2">
    <w:name w:val="heading 2"/>
    <w:basedOn w:val="Normln"/>
    <w:next w:val="Normln"/>
    <w:qFormat/>
    <w:pPr>
      <w:keepNext/>
      <w:jc w:val="center"/>
      <w:outlineLvl w:val="1"/>
    </w:pPr>
    <w:rPr>
      <w:b/>
      <w:bCs/>
      <w:sz w:val="28"/>
    </w:rPr>
  </w:style>
  <w:style w:type="paragraph" w:styleId="Nadpis3">
    <w:name w:val="heading 3"/>
    <w:basedOn w:val="Normln"/>
    <w:next w:val="Normln"/>
    <w:link w:val="Nadpis3Char"/>
    <w:qFormat/>
    <w:pPr>
      <w:keepNext/>
      <w:jc w:val="both"/>
      <w:outlineLvl w:val="2"/>
    </w:pPr>
    <w:rPr>
      <w:rFonts w:ascii="Arial Narrow" w:hAnsi="Arial Narrow"/>
      <w:b/>
      <w:bCs/>
      <w:i/>
      <w:iCs/>
      <w:u w:val="single"/>
    </w:rPr>
  </w:style>
  <w:style w:type="paragraph" w:styleId="Nadpis4">
    <w:name w:val="heading 4"/>
    <w:basedOn w:val="Normln"/>
    <w:next w:val="Normln"/>
    <w:qFormat/>
    <w:pPr>
      <w:keepNext/>
      <w:ind w:firstLine="720"/>
      <w:jc w:val="both"/>
      <w:outlineLvl w:val="3"/>
    </w:pPr>
    <w:rPr>
      <w:b/>
      <w:i/>
      <w:u w:val="single"/>
    </w:rPr>
  </w:style>
  <w:style w:type="paragraph" w:styleId="Nadpis5">
    <w:name w:val="heading 5"/>
    <w:basedOn w:val="Normln"/>
    <w:next w:val="Normln"/>
    <w:qFormat/>
    <w:pPr>
      <w:keepNext/>
      <w:outlineLvl w:val="4"/>
    </w:pPr>
    <w:rPr>
      <w:b/>
    </w:rPr>
  </w:style>
  <w:style w:type="paragraph" w:styleId="Nadpis6">
    <w:name w:val="heading 6"/>
    <w:basedOn w:val="Normln"/>
    <w:next w:val="Normln"/>
    <w:qFormat/>
    <w:pPr>
      <w:keepNext/>
      <w:spacing w:line="240" w:lineRule="atLeast"/>
      <w:jc w:val="both"/>
      <w:outlineLvl w:val="5"/>
    </w:pPr>
    <w:rPr>
      <w:b/>
    </w:rPr>
  </w:style>
  <w:style w:type="paragraph" w:styleId="Nadpis7">
    <w:name w:val="heading 7"/>
    <w:basedOn w:val="Normln"/>
    <w:next w:val="Normln"/>
    <w:qFormat/>
    <w:pPr>
      <w:keepNext/>
      <w:widowControl w:val="0"/>
      <w:numPr>
        <w:ilvl w:val="12"/>
      </w:numPr>
      <w:spacing w:after="120" w:line="360" w:lineRule="auto"/>
      <w:jc w:val="both"/>
      <w:outlineLvl w:val="6"/>
    </w:pPr>
    <w:rPr>
      <w:rFonts w:ascii="Arial" w:hAnsi="Arial"/>
      <w:b/>
      <w:bCs/>
    </w:rPr>
  </w:style>
  <w:style w:type="paragraph" w:styleId="Nadpis8">
    <w:name w:val="heading 8"/>
    <w:basedOn w:val="Normln"/>
    <w:next w:val="Normln"/>
    <w:qFormat/>
    <w:pPr>
      <w:keepNext/>
      <w:widowControl w:val="0"/>
      <w:numPr>
        <w:ilvl w:val="12"/>
      </w:numPr>
      <w:spacing w:before="240" w:after="120" w:line="360" w:lineRule="auto"/>
      <w:ind w:firstLine="708"/>
      <w:jc w:val="both"/>
      <w:outlineLvl w:val="7"/>
    </w:pPr>
    <w:rPr>
      <w:rFonts w:ascii="Arial" w:hAnsi="Arial"/>
      <w:b/>
      <w:sz w:val="22"/>
    </w:rPr>
  </w:style>
  <w:style w:type="paragraph" w:styleId="Nadpis9">
    <w:name w:val="heading 9"/>
    <w:basedOn w:val="Normln"/>
    <w:next w:val="Normln"/>
    <w:qFormat/>
    <w:pPr>
      <w:keepNext/>
      <w:numPr>
        <w:ilvl w:val="12"/>
      </w:numPr>
      <w:spacing w:after="360" w:line="360" w:lineRule="auto"/>
      <w:jc w:val="both"/>
      <w:outlineLvl w:val="8"/>
    </w:pPr>
    <w:rPr>
      <w:rFonts w:ascii="Arial" w:hAnsi="Arial"/>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termo,()odstaved"/>
    <w:basedOn w:val="Normln"/>
    <w:semiHidden/>
    <w:pPr>
      <w:jc w:val="both"/>
    </w:pPr>
  </w:style>
  <w:style w:type="paragraph" w:styleId="Zhlav">
    <w:name w:val="header"/>
    <w:basedOn w:val="Normln"/>
    <w:link w:val="ZhlavChar"/>
    <w:semiHidden/>
    <w:pPr>
      <w:tabs>
        <w:tab w:val="center" w:pos="4536"/>
        <w:tab w:val="right" w:pos="9072"/>
      </w:tabs>
    </w:pPr>
  </w:style>
  <w:style w:type="paragraph" w:styleId="Zpat">
    <w:name w:val="footer"/>
    <w:aliases w:val="Pata"/>
    <w:basedOn w:val="Normln"/>
    <w:link w:val="ZpatChar"/>
    <w:pPr>
      <w:tabs>
        <w:tab w:val="center" w:pos="4536"/>
        <w:tab w:val="right" w:pos="9072"/>
      </w:tabs>
    </w:pPr>
  </w:style>
  <w:style w:type="character" w:styleId="slostrnky">
    <w:name w:val="page number"/>
    <w:basedOn w:val="Standardnpsmoodstavce"/>
    <w:semiHidden/>
  </w:style>
  <w:style w:type="paragraph" w:styleId="Zkladntextodsazen3">
    <w:name w:val="Body Text Indent 3"/>
    <w:basedOn w:val="Normln"/>
    <w:semiHidden/>
    <w:pPr>
      <w:ind w:firstLine="705"/>
      <w:jc w:val="center"/>
    </w:pPr>
    <w:rPr>
      <w:sz w:val="32"/>
      <w:u w:val="single"/>
    </w:rPr>
  </w:style>
  <w:style w:type="character" w:styleId="Hypertextovodkaz">
    <w:name w:val="Hyperlink"/>
    <w:uiPriority w:val="99"/>
    <w:rPr>
      <w:color w:val="0000FF"/>
      <w:u w:val="single"/>
    </w:rPr>
  </w:style>
  <w:style w:type="paragraph" w:styleId="Zkladntextodsazen">
    <w:name w:val="Body Text Indent"/>
    <w:basedOn w:val="Normln"/>
    <w:semiHidden/>
    <w:pPr>
      <w:ind w:firstLine="720"/>
      <w:jc w:val="both"/>
    </w:pPr>
    <w:rPr>
      <w:sz w:val="22"/>
      <w:szCs w:val="20"/>
    </w:rPr>
  </w:style>
  <w:style w:type="paragraph" w:customStyle="1" w:styleId="NormlnNormlntext">
    <w:name w:val="Normální.Normální text"/>
    <w:pPr>
      <w:tabs>
        <w:tab w:val="left" w:pos="680"/>
        <w:tab w:val="left" w:pos="1701"/>
        <w:tab w:val="left" w:pos="2835"/>
        <w:tab w:val="left" w:pos="3969"/>
        <w:tab w:val="left" w:pos="5103"/>
        <w:tab w:val="left" w:pos="6237"/>
        <w:tab w:val="left" w:pos="7371"/>
        <w:tab w:val="left" w:pos="8505"/>
      </w:tabs>
      <w:jc w:val="both"/>
    </w:pPr>
    <w:rPr>
      <w:sz w:val="24"/>
    </w:rPr>
  </w:style>
  <w:style w:type="paragraph" w:styleId="Zkladntext3">
    <w:name w:val="Body Text 3"/>
    <w:basedOn w:val="Normln"/>
    <w:semiHidden/>
    <w:pPr>
      <w:jc w:val="both"/>
    </w:pPr>
    <w:rPr>
      <w:b/>
      <w:sz w:val="36"/>
      <w:szCs w:val="20"/>
    </w:rPr>
  </w:style>
  <w:style w:type="paragraph" w:styleId="Zkladntextodsazen2">
    <w:name w:val="Body Text Indent 2"/>
    <w:basedOn w:val="Normln"/>
    <w:semiHidden/>
    <w:pPr>
      <w:spacing w:line="240" w:lineRule="atLeast"/>
      <w:ind w:firstLine="720"/>
      <w:jc w:val="both"/>
    </w:pPr>
    <w:rPr>
      <w:i/>
      <w:sz w:val="22"/>
      <w:szCs w:val="20"/>
    </w:rPr>
  </w:style>
  <w:style w:type="character" w:styleId="Sledovanodkaz">
    <w:name w:val="FollowedHyperlink"/>
    <w:semiHidden/>
    <w:rPr>
      <w:color w:val="800080"/>
      <w:u w:val="single"/>
    </w:rPr>
  </w:style>
  <w:style w:type="paragraph" w:customStyle="1" w:styleId="Zkladntext21">
    <w:name w:val="Základní text 21"/>
    <w:basedOn w:val="Normln"/>
    <w:pPr>
      <w:overflowPunct w:val="0"/>
      <w:autoSpaceDE w:val="0"/>
      <w:autoSpaceDN w:val="0"/>
      <w:adjustRightInd w:val="0"/>
      <w:spacing w:line="360" w:lineRule="auto"/>
      <w:ind w:firstLine="708"/>
      <w:jc w:val="both"/>
      <w:textAlignment w:val="baseline"/>
    </w:pPr>
    <w:rPr>
      <w:rFonts w:ascii="Arial" w:hAnsi="Arial"/>
      <w:sz w:val="22"/>
      <w:szCs w:val="20"/>
    </w:rPr>
  </w:style>
  <w:style w:type="paragraph" w:customStyle="1" w:styleId="Vysvtlivka">
    <w:name w:val="Vysvětlivka"/>
    <w:basedOn w:val="Normln"/>
    <w:pPr>
      <w:widowControl w:val="0"/>
      <w:spacing w:line="200" w:lineRule="atLeast"/>
      <w:jc w:val="both"/>
    </w:pPr>
    <w:rPr>
      <w:rFonts w:ascii="Courier New" w:hAnsi="Courier New"/>
      <w:szCs w:val="20"/>
    </w:rPr>
  </w:style>
  <w:style w:type="paragraph" w:customStyle="1" w:styleId="Bntext">
    <w:name w:val="Běžný text"/>
    <w:basedOn w:val="Normln"/>
    <w:pPr>
      <w:widowControl w:val="0"/>
      <w:spacing w:before="60" w:after="60"/>
      <w:jc w:val="both"/>
    </w:pPr>
    <w:rPr>
      <w:rFonts w:ascii="Arial" w:hAnsi="Arial"/>
      <w:sz w:val="20"/>
    </w:rPr>
  </w:style>
  <w:style w:type="paragraph" w:customStyle="1" w:styleId="normln0">
    <w:name w:val="normální"/>
    <w:basedOn w:val="Normln"/>
    <w:autoRedefine/>
    <w:rsid w:val="000C6E0F"/>
    <w:pPr>
      <w:jc w:val="both"/>
    </w:pPr>
    <w:rPr>
      <w:rFonts w:ascii="Arial Narrow" w:hAnsi="Arial Narrow"/>
      <w:b/>
      <w:sz w:val="28"/>
      <w:szCs w:val="28"/>
    </w:rPr>
  </w:style>
  <w:style w:type="character" w:customStyle="1" w:styleId="Nadpis2Char">
    <w:name w:val="Nadpis 2 Char"/>
    <w:rPr>
      <w:rFonts w:ascii="Arial" w:hAnsi="Arial" w:cs="Arial"/>
      <w:b/>
      <w:bCs/>
      <w:iCs/>
      <w:kern w:val="28"/>
      <w:sz w:val="28"/>
      <w:szCs w:val="28"/>
      <w:lang w:val="cs-CZ" w:eastAsia="cs-CZ" w:bidi="ar-SA"/>
    </w:rPr>
  </w:style>
  <w:style w:type="paragraph" w:styleId="Obsah1">
    <w:name w:val="toc 1"/>
    <w:basedOn w:val="Normln"/>
    <w:next w:val="Normln"/>
    <w:autoRedefine/>
    <w:uiPriority w:val="39"/>
    <w:pPr>
      <w:tabs>
        <w:tab w:val="right" w:leader="dot" w:pos="9356"/>
      </w:tabs>
      <w:spacing w:before="80" w:after="80"/>
    </w:pPr>
    <w:rPr>
      <w:rFonts w:ascii="Arial Narrow" w:hAnsi="Arial Narrow"/>
    </w:rPr>
  </w:style>
  <w:style w:type="paragraph" w:styleId="Obsah2">
    <w:name w:val="toc 2"/>
    <w:basedOn w:val="Normln"/>
    <w:next w:val="Normln"/>
    <w:autoRedefine/>
    <w:uiPriority w:val="39"/>
    <w:pPr>
      <w:tabs>
        <w:tab w:val="left" w:pos="960"/>
        <w:tab w:val="right" w:leader="dot" w:pos="9356"/>
      </w:tabs>
      <w:spacing w:before="60" w:after="60"/>
      <w:ind w:left="952" w:hanging="714"/>
    </w:pPr>
    <w:rPr>
      <w:rFonts w:ascii="Arial Narrow" w:hAnsi="Arial Narrow"/>
      <w:noProof/>
      <w:szCs w:val="28"/>
    </w:rPr>
  </w:style>
  <w:style w:type="paragraph" w:styleId="Obsah3">
    <w:name w:val="toc 3"/>
    <w:basedOn w:val="Normln"/>
    <w:next w:val="Normln"/>
    <w:autoRedefine/>
    <w:uiPriority w:val="39"/>
    <w:pPr>
      <w:tabs>
        <w:tab w:val="left" w:pos="1200"/>
        <w:tab w:val="right" w:leader="dot" w:pos="9356"/>
      </w:tabs>
      <w:ind w:left="1218" w:hanging="738"/>
    </w:pPr>
    <w:rPr>
      <w:rFonts w:ascii="Arial Narrow" w:hAnsi="Arial Narrow"/>
      <w:i/>
      <w:iCs/>
      <w:noProof/>
    </w:rPr>
  </w:style>
  <w:style w:type="paragraph" w:styleId="Obsah4">
    <w:name w:val="toc 4"/>
    <w:basedOn w:val="Normln"/>
    <w:next w:val="Normln"/>
    <w:autoRedefine/>
    <w:uiPriority w:val="39"/>
    <w:pPr>
      <w:ind w:left="720"/>
    </w:pPr>
  </w:style>
  <w:style w:type="paragraph" w:styleId="Obsah5">
    <w:name w:val="toc 5"/>
    <w:basedOn w:val="Normln"/>
    <w:next w:val="Normln"/>
    <w:autoRedefine/>
    <w:uiPriority w:val="39"/>
    <w:pPr>
      <w:ind w:left="960"/>
    </w:pPr>
  </w:style>
  <w:style w:type="paragraph" w:styleId="Obsah6">
    <w:name w:val="toc 6"/>
    <w:basedOn w:val="Normln"/>
    <w:next w:val="Normln"/>
    <w:autoRedefine/>
    <w:uiPriority w:val="39"/>
    <w:pPr>
      <w:ind w:left="1200"/>
    </w:pPr>
  </w:style>
  <w:style w:type="paragraph" w:styleId="Obsah7">
    <w:name w:val="toc 7"/>
    <w:basedOn w:val="Normln"/>
    <w:next w:val="Normln"/>
    <w:autoRedefine/>
    <w:uiPriority w:val="39"/>
    <w:pPr>
      <w:ind w:left="1440"/>
    </w:pPr>
  </w:style>
  <w:style w:type="paragraph" w:styleId="Obsah8">
    <w:name w:val="toc 8"/>
    <w:basedOn w:val="Normln"/>
    <w:next w:val="Normln"/>
    <w:autoRedefine/>
    <w:uiPriority w:val="39"/>
    <w:pPr>
      <w:ind w:left="1680"/>
    </w:pPr>
  </w:style>
  <w:style w:type="paragraph" w:styleId="Obsah9">
    <w:name w:val="toc 9"/>
    <w:basedOn w:val="Normln"/>
    <w:next w:val="Normln"/>
    <w:autoRedefine/>
    <w:uiPriority w:val="39"/>
    <w:pPr>
      <w:ind w:left="1920"/>
    </w:pPr>
  </w:style>
  <w:style w:type="paragraph" w:customStyle="1" w:styleId="Bntextodsazen">
    <w:name w:val="Běžný text odsazený"/>
    <w:basedOn w:val="Normln"/>
    <w:pPr>
      <w:widowControl w:val="0"/>
      <w:spacing w:before="60" w:after="60"/>
      <w:ind w:left="851"/>
    </w:pPr>
    <w:rPr>
      <w:rFonts w:ascii="Arial" w:hAnsi="Arial"/>
      <w:sz w:val="20"/>
    </w:rPr>
  </w:style>
  <w:style w:type="paragraph" w:styleId="slovanseznam">
    <w:name w:val="List Number"/>
    <w:basedOn w:val="Normln"/>
    <w:semiHidden/>
    <w:pPr>
      <w:widowControl w:val="0"/>
      <w:tabs>
        <w:tab w:val="left" w:pos="357"/>
      </w:tabs>
      <w:ind w:left="357" w:hanging="357"/>
    </w:pPr>
    <w:rPr>
      <w:rFonts w:ascii="Arial" w:hAnsi="Arial"/>
      <w:sz w:val="20"/>
    </w:rPr>
  </w:style>
  <w:style w:type="paragraph" w:styleId="slovanseznam2">
    <w:name w:val="List Number 2"/>
    <w:basedOn w:val="Normln"/>
    <w:semiHidden/>
    <w:pPr>
      <w:widowControl w:val="0"/>
      <w:tabs>
        <w:tab w:val="left" w:pos="851"/>
      </w:tabs>
      <w:ind w:left="851" w:hanging="851"/>
    </w:pPr>
    <w:rPr>
      <w:rFonts w:ascii="Arial" w:hAnsi="Arial"/>
      <w:sz w:val="20"/>
    </w:rPr>
  </w:style>
  <w:style w:type="paragraph" w:styleId="slovanseznam3">
    <w:name w:val="List Number 3"/>
    <w:basedOn w:val="Normln"/>
    <w:semiHidden/>
    <w:pPr>
      <w:widowControl w:val="0"/>
      <w:tabs>
        <w:tab w:val="left" w:pos="851"/>
      </w:tabs>
      <w:ind w:left="851" w:hanging="284"/>
    </w:pPr>
    <w:rPr>
      <w:rFonts w:ascii="Arial" w:hAnsi="Arial"/>
      <w:sz w:val="20"/>
    </w:rPr>
  </w:style>
  <w:style w:type="paragraph" w:customStyle="1" w:styleId="Nzevobrzku">
    <w:name w:val="Název obrázku"/>
    <w:basedOn w:val="Normln"/>
    <w:rPr>
      <w:rFonts w:ascii="Arial" w:hAnsi="Arial"/>
      <w:i/>
      <w:sz w:val="20"/>
    </w:rPr>
  </w:style>
  <w:style w:type="paragraph" w:customStyle="1" w:styleId="Nzevtabulky">
    <w:name w:val="Název tabulky"/>
    <w:basedOn w:val="Normln"/>
    <w:rPr>
      <w:rFonts w:ascii="Arial" w:hAnsi="Arial"/>
      <w:i/>
      <w:sz w:val="20"/>
    </w:rPr>
  </w:style>
  <w:style w:type="paragraph" w:customStyle="1" w:styleId="Texttabulky">
    <w:name w:val="Text tabulky"/>
    <w:basedOn w:val="Normln"/>
    <w:pPr>
      <w:widowControl w:val="0"/>
      <w:spacing w:before="60" w:after="60"/>
    </w:pPr>
    <w:rPr>
      <w:rFonts w:ascii="Arial" w:hAnsi="Arial"/>
      <w:sz w:val="20"/>
    </w:rPr>
  </w:style>
  <w:style w:type="paragraph" w:styleId="Seznamsodrkami">
    <w:name w:val="List Bullet"/>
    <w:basedOn w:val="Normln"/>
    <w:semiHidden/>
    <w:pPr>
      <w:widowControl w:val="0"/>
      <w:numPr>
        <w:numId w:val="13"/>
      </w:numPr>
      <w:tabs>
        <w:tab w:val="clear" w:pos="360"/>
        <w:tab w:val="left" w:pos="357"/>
      </w:tabs>
      <w:ind w:left="357" w:hanging="357"/>
    </w:pPr>
    <w:rPr>
      <w:rFonts w:ascii="Arial" w:hAnsi="Arial"/>
      <w:sz w:val="20"/>
    </w:rPr>
  </w:style>
  <w:style w:type="paragraph" w:styleId="Seznamsodrkami2">
    <w:name w:val="List Bullet 2"/>
    <w:basedOn w:val="Normln"/>
    <w:semiHidden/>
    <w:pPr>
      <w:widowControl w:val="0"/>
      <w:numPr>
        <w:numId w:val="14"/>
      </w:numPr>
      <w:tabs>
        <w:tab w:val="clear" w:pos="643"/>
        <w:tab w:val="left" w:pos="851"/>
      </w:tabs>
      <w:ind w:left="851" w:hanging="851"/>
    </w:pPr>
    <w:rPr>
      <w:rFonts w:ascii="Arial" w:hAnsi="Arial"/>
      <w:sz w:val="20"/>
    </w:rPr>
  </w:style>
  <w:style w:type="paragraph" w:styleId="Seznamsodrkami3">
    <w:name w:val="List Bullet 3"/>
    <w:basedOn w:val="Normln"/>
    <w:semiHidden/>
    <w:pPr>
      <w:widowControl w:val="0"/>
      <w:numPr>
        <w:numId w:val="15"/>
      </w:numPr>
      <w:tabs>
        <w:tab w:val="left" w:pos="851"/>
      </w:tabs>
    </w:pPr>
    <w:rPr>
      <w:rFonts w:ascii="Arial" w:hAnsi="Arial"/>
      <w:sz w:val="20"/>
    </w:rPr>
  </w:style>
  <w:style w:type="paragraph" w:customStyle="1" w:styleId="NadpisA">
    <w:name w:val="Nadpis A"/>
    <w:basedOn w:val="Normln"/>
    <w:next w:val="Bntext"/>
    <w:pPr>
      <w:keepNext/>
      <w:widowControl w:val="0"/>
      <w:spacing w:before="240" w:after="60"/>
    </w:pPr>
    <w:rPr>
      <w:rFonts w:ascii="Arial" w:hAnsi="Arial"/>
      <w:b/>
      <w:caps/>
      <w:kern w:val="28"/>
      <w:sz w:val="28"/>
    </w:rPr>
  </w:style>
  <w:style w:type="paragraph" w:customStyle="1" w:styleId="NadpisB">
    <w:name w:val="Nadpis B"/>
    <w:basedOn w:val="Normln"/>
    <w:next w:val="Bntext"/>
    <w:pPr>
      <w:keepNext/>
      <w:widowControl w:val="0"/>
      <w:spacing w:before="240" w:after="60"/>
    </w:pPr>
    <w:rPr>
      <w:rFonts w:ascii="Arial" w:hAnsi="Arial"/>
      <w:b/>
      <w:kern w:val="28"/>
      <w:sz w:val="28"/>
    </w:rPr>
  </w:style>
  <w:style w:type="paragraph" w:customStyle="1" w:styleId="NadpisC">
    <w:name w:val="Nadpis C"/>
    <w:basedOn w:val="Normln"/>
    <w:next w:val="Bntext"/>
    <w:pPr>
      <w:keepNext/>
      <w:widowControl w:val="0"/>
      <w:spacing w:before="240" w:after="60"/>
    </w:pPr>
    <w:rPr>
      <w:rFonts w:ascii="Arial" w:hAnsi="Arial"/>
      <w:b/>
      <w:kern w:val="24"/>
    </w:rPr>
  </w:style>
  <w:style w:type="paragraph" w:customStyle="1" w:styleId="NadpisD">
    <w:name w:val="Nadpis D"/>
    <w:basedOn w:val="Normln"/>
    <w:next w:val="Bntext"/>
    <w:pPr>
      <w:keepNext/>
      <w:widowControl w:val="0"/>
      <w:spacing w:before="240" w:after="60"/>
    </w:pPr>
    <w:rPr>
      <w:rFonts w:ascii="Arial" w:hAnsi="Arial"/>
      <w:b/>
      <w:kern w:val="22"/>
      <w:sz w:val="22"/>
    </w:rPr>
  </w:style>
  <w:style w:type="paragraph" w:styleId="Textpoznpodarou">
    <w:name w:val="footnote text"/>
    <w:basedOn w:val="Normln"/>
    <w:semiHidden/>
    <w:pPr>
      <w:ind w:left="284" w:hanging="284"/>
    </w:pPr>
    <w:rPr>
      <w:rFonts w:ascii="Arial" w:hAnsi="Arial"/>
      <w:i/>
      <w:sz w:val="20"/>
      <w:szCs w:val="20"/>
    </w:rPr>
  </w:style>
  <w:style w:type="paragraph" w:customStyle="1" w:styleId="Zkladntextodsazen21">
    <w:name w:val="Základní text odsazený 21"/>
    <w:basedOn w:val="Normln"/>
    <w:pPr>
      <w:overflowPunct w:val="0"/>
      <w:autoSpaceDE w:val="0"/>
      <w:autoSpaceDN w:val="0"/>
      <w:adjustRightInd w:val="0"/>
      <w:spacing w:after="120" w:line="360" w:lineRule="auto"/>
      <w:ind w:firstLine="709"/>
      <w:textAlignment w:val="baseline"/>
    </w:pPr>
    <w:rPr>
      <w:rFonts w:ascii="Arial" w:hAnsi="Arial"/>
      <w:sz w:val="22"/>
      <w:szCs w:val="20"/>
    </w:rPr>
  </w:style>
  <w:style w:type="paragraph" w:customStyle="1" w:styleId="Zkladntextodsazen31">
    <w:name w:val="Základní text odsazený 31"/>
    <w:basedOn w:val="Normln"/>
    <w:pPr>
      <w:overflowPunct w:val="0"/>
      <w:autoSpaceDE w:val="0"/>
      <w:autoSpaceDN w:val="0"/>
      <w:adjustRightInd w:val="0"/>
      <w:spacing w:line="360" w:lineRule="auto"/>
      <w:ind w:firstLine="360"/>
      <w:textAlignment w:val="baseline"/>
    </w:pPr>
    <w:rPr>
      <w:rFonts w:ascii="Arial" w:hAnsi="Arial"/>
      <w:sz w:val="22"/>
      <w:szCs w:val="20"/>
    </w:rPr>
  </w:style>
  <w:style w:type="paragraph" w:styleId="Zkladntext2">
    <w:name w:val="Body Text 2"/>
    <w:basedOn w:val="Normln"/>
    <w:semiHidden/>
    <w:pPr>
      <w:widowControl w:val="0"/>
      <w:tabs>
        <w:tab w:val="left" w:pos="-1843"/>
        <w:tab w:val="left" w:pos="-360"/>
        <w:tab w:val="left" w:pos="0"/>
      </w:tabs>
      <w:spacing w:line="360" w:lineRule="auto"/>
    </w:pPr>
    <w:rPr>
      <w:rFonts w:ascii="Arial" w:hAnsi="Arial"/>
      <w:sz w:val="22"/>
    </w:rPr>
  </w:style>
  <w:style w:type="paragraph" w:customStyle="1" w:styleId="Styl1">
    <w:name w:val="Styl1"/>
    <w:basedOn w:val="Nadpis3"/>
    <w:pPr>
      <w:widowControl w:val="0"/>
      <w:numPr>
        <w:ilvl w:val="2"/>
        <w:numId w:val="16"/>
      </w:numPr>
      <w:tabs>
        <w:tab w:val="left" w:pos="1134"/>
      </w:tabs>
      <w:spacing w:before="240" w:after="60"/>
    </w:pPr>
    <w:rPr>
      <w:rFonts w:ascii="Arial" w:hAnsi="Arial" w:cs="Arial"/>
      <w:bCs w:val="0"/>
      <w:kern w:val="24"/>
      <w:u w:val="none"/>
    </w:rPr>
  </w:style>
  <w:style w:type="character" w:styleId="Odkaznakoment">
    <w:name w:val="annotation reference"/>
    <w:semiHidden/>
    <w:rPr>
      <w:sz w:val="16"/>
      <w:szCs w:val="16"/>
    </w:rPr>
  </w:style>
  <w:style w:type="paragraph" w:styleId="Textkomente">
    <w:name w:val="annotation text"/>
    <w:basedOn w:val="Normln"/>
    <w:link w:val="TextkomenteChar"/>
    <w:semiHidden/>
    <w:rPr>
      <w:sz w:val="20"/>
      <w:szCs w:val="20"/>
    </w:rPr>
  </w:style>
  <w:style w:type="character" w:customStyle="1" w:styleId="normlnChar">
    <w:name w:val="normální Char"/>
    <w:rPr>
      <w:rFonts w:ascii="Arial Narrow" w:hAnsi="Arial Narrow"/>
      <w:b/>
      <w:bCs/>
      <w:sz w:val="24"/>
      <w:szCs w:val="24"/>
      <w:lang w:val="cs-CZ" w:eastAsia="cs-CZ" w:bidi="ar-SA"/>
    </w:rPr>
  </w:style>
  <w:style w:type="paragraph" w:customStyle="1" w:styleId="Ploha">
    <w:name w:val="Příloha"/>
    <w:basedOn w:val="Normln"/>
    <w:pPr>
      <w:jc w:val="both"/>
    </w:pPr>
    <w:rPr>
      <w:rFonts w:ascii="Arial Narrow" w:hAnsi="Arial Narrow"/>
      <w:b/>
      <w:bCs/>
      <w:sz w:val="28"/>
    </w:rPr>
  </w:style>
  <w:style w:type="paragraph" w:styleId="Seznam">
    <w:name w:val="List"/>
    <w:basedOn w:val="Normln"/>
    <w:semiHidden/>
    <w:pPr>
      <w:numPr>
        <w:numId w:val="20"/>
      </w:numPr>
    </w:pPr>
  </w:style>
  <w:style w:type="paragraph" w:customStyle="1" w:styleId="misa1">
    <w:name w:val="misa1"/>
    <w:basedOn w:val="Normln"/>
    <w:pPr>
      <w:numPr>
        <w:numId w:val="21"/>
      </w:numPr>
    </w:pPr>
  </w:style>
  <w:style w:type="paragraph" w:customStyle="1" w:styleId="misa2">
    <w:name w:val="misa2"/>
    <w:basedOn w:val="Normln"/>
    <w:pPr>
      <w:numPr>
        <w:ilvl w:val="1"/>
        <w:numId w:val="21"/>
      </w:numPr>
    </w:pPr>
  </w:style>
  <w:style w:type="paragraph" w:customStyle="1" w:styleId="misa3">
    <w:name w:val="misa3"/>
    <w:basedOn w:val="Normln"/>
    <w:pPr>
      <w:numPr>
        <w:ilvl w:val="2"/>
        <w:numId w:val="21"/>
      </w:numPr>
    </w:pPr>
  </w:style>
  <w:style w:type="paragraph" w:customStyle="1" w:styleId="Ministerstvo">
    <w:name w:val="Ministerstvo"/>
    <w:basedOn w:val="Normln"/>
    <w:next w:val="Normln"/>
    <w:pPr>
      <w:keepNext/>
      <w:keepLines/>
      <w:spacing w:before="360" w:after="240"/>
    </w:pPr>
  </w:style>
  <w:style w:type="paragraph" w:customStyle="1" w:styleId="Tabulka">
    <w:name w:val="Tabulka"/>
    <w:basedOn w:val="Normln"/>
    <w:pPr>
      <w:ind w:left="284"/>
    </w:pPr>
    <w:rPr>
      <w:rFonts w:ascii="Arial" w:hAnsi="Arial" w:cs="Arial"/>
      <w:sz w:val="16"/>
      <w:szCs w:val="16"/>
    </w:rPr>
  </w:style>
  <w:style w:type="paragraph" w:customStyle="1" w:styleId="Tabulka1">
    <w:name w:val="Tabulka1"/>
    <w:basedOn w:val="Normln"/>
    <w:pPr>
      <w:tabs>
        <w:tab w:val="left" w:pos="284"/>
      </w:tabs>
    </w:pPr>
    <w:rPr>
      <w:rFonts w:ascii="Arial" w:hAnsi="Arial" w:cs="Arial"/>
      <w:b/>
      <w:bCs/>
      <w:sz w:val="16"/>
      <w:szCs w:val="16"/>
    </w:rPr>
  </w:style>
  <w:style w:type="paragraph" w:styleId="Nzev">
    <w:name w:val="Title"/>
    <w:basedOn w:val="Normln"/>
    <w:qFormat/>
    <w:pPr>
      <w:jc w:val="center"/>
    </w:pPr>
    <w:rPr>
      <w:rFonts w:eastAsia="Batang"/>
      <w:b/>
      <w:sz w:val="32"/>
      <w:szCs w:val="20"/>
    </w:rPr>
  </w:style>
  <w:style w:type="paragraph" w:styleId="Prosttext">
    <w:name w:val="Plain Text"/>
    <w:basedOn w:val="Normln"/>
    <w:semiHidden/>
    <w:rPr>
      <w:rFonts w:ascii="Courier New" w:hAnsi="Courier New" w:cs="Courier New"/>
      <w:sz w:val="20"/>
      <w:szCs w:val="20"/>
    </w:rPr>
  </w:style>
  <w:style w:type="paragraph" w:customStyle="1" w:styleId="Odstavec">
    <w:name w:val="Odstavec"/>
    <w:basedOn w:val="Normln"/>
    <w:pPr>
      <w:suppressAutoHyphens/>
      <w:overflowPunct w:val="0"/>
      <w:autoSpaceDE w:val="0"/>
      <w:autoSpaceDN w:val="0"/>
      <w:adjustRightInd w:val="0"/>
      <w:spacing w:after="115" w:line="276" w:lineRule="auto"/>
      <w:ind w:firstLine="480"/>
      <w:jc w:val="both"/>
      <w:textAlignment w:val="baseline"/>
    </w:pPr>
    <w:rPr>
      <w:szCs w:val="20"/>
    </w:rPr>
  </w:style>
  <w:style w:type="paragraph" w:styleId="Textvbloku">
    <w:name w:val="Block Text"/>
    <w:basedOn w:val="Normln"/>
    <w:semiHidden/>
    <w:pPr>
      <w:tabs>
        <w:tab w:val="num" w:pos="1260"/>
        <w:tab w:val="right" w:pos="9360"/>
      </w:tabs>
      <w:ind w:left="1260" w:right="255" w:hanging="1260"/>
    </w:pPr>
    <w:rPr>
      <w:rFonts w:ascii="Arial Narrow" w:hAnsi="Arial Narrow"/>
    </w:rPr>
  </w:style>
  <w:style w:type="paragraph" w:styleId="Textbubliny">
    <w:name w:val="Balloon Text"/>
    <w:basedOn w:val="Normln"/>
    <w:semiHidden/>
    <w:rPr>
      <w:rFonts w:ascii="Tahoma" w:hAnsi="Tahoma" w:cs="Tahoma"/>
      <w:sz w:val="16"/>
      <w:szCs w:val="16"/>
    </w:rPr>
  </w:style>
  <w:style w:type="paragraph" w:customStyle="1" w:styleId="Nadpis">
    <w:name w:val="Nadpis"/>
    <w:basedOn w:val="Normln"/>
    <w:pPr>
      <w:widowControl w:val="0"/>
      <w:jc w:val="center"/>
    </w:pPr>
    <w:rPr>
      <w:rFonts w:ascii="Arial Narrow" w:hAnsi="Arial Narrow"/>
      <w:b/>
      <w:sz w:val="52"/>
      <w:szCs w:val="20"/>
    </w:rPr>
  </w:style>
  <w:style w:type="character" w:customStyle="1" w:styleId="tucna1">
    <w:name w:val="tucna1"/>
    <w:rPr>
      <w:b/>
      <w:bCs/>
    </w:rPr>
  </w:style>
  <w:style w:type="character" w:customStyle="1" w:styleId="ZpatChar">
    <w:name w:val="Zápatí Char"/>
    <w:aliases w:val="Pata Char"/>
    <w:link w:val="Zpat"/>
    <w:uiPriority w:val="99"/>
    <w:rsid w:val="00CA1461"/>
    <w:rPr>
      <w:sz w:val="24"/>
      <w:szCs w:val="24"/>
    </w:rPr>
  </w:style>
  <w:style w:type="character" w:customStyle="1" w:styleId="ZhlavChar">
    <w:name w:val="Záhlaví Char"/>
    <w:link w:val="Zhlav"/>
    <w:semiHidden/>
    <w:rsid w:val="00383CAF"/>
    <w:rPr>
      <w:sz w:val="24"/>
      <w:szCs w:val="24"/>
    </w:rPr>
  </w:style>
  <w:style w:type="table" w:styleId="Mkatabulky">
    <w:name w:val="Table Grid"/>
    <w:basedOn w:val="Normlntabulka"/>
    <w:rsid w:val="00CD6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link w:val="Nadpis3"/>
    <w:uiPriority w:val="9"/>
    <w:rsid w:val="00112661"/>
    <w:rPr>
      <w:rFonts w:ascii="Arial Narrow" w:hAnsi="Arial Narrow"/>
      <w:b/>
      <w:bCs/>
      <w:i/>
      <w:iCs/>
      <w:sz w:val="24"/>
      <w:szCs w:val="24"/>
      <w:u w:val="single"/>
    </w:rPr>
  </w:style>
  <w:style w:type="paragraph" w:styleId="Normlnweb">
    <w:name w:val="Normal (Web)"/>
    <w:basedOn w:val="Normln"/>
    <w:uiPriority w:val="99"/>
    <w:semiHidden/>
    <w:unhideWhenUsed/>
    <w:rsid w:val="00112661"/>
    <w:pPr>
      <w:spacing w:before="100" w:beforeAutospacing="1" w:after="100" w:afterAutospacing="1"/>
    </w:pPr>
  </w:style>
  <w:style w:type="character" w:styleId="PromnnHTML">
    <w:name w:val="HTML Variable"/>
    <w:uiPriority w:val="99"/>
    <w:semiHidden/>
    <w:unhideWhenUsed/>
    <w:rsid w:val="00112661"/>
    <w:rPr>
      <w:i/>
      <w:iCs/>
    </w:rPr>
  </w:style>
  <w:style w:type="character" w:customStyle="1" w:styleId="apple-converted-space">
    <w:name w:val="apple-converted-space"/>
    <w:basedOn w:val="Standardnpsmoodstavce"/>
    <w:rsid w:val="00112661"/>
  </w:style>
  <w:style w:type="paragraph" w:styleId="Odstavecseseznamem">
    <w:name w:val="List Paragraph"/>
    <w:basedOn w:val="Normln"/>
    <w:uiPriority w:val="99"/>
    <w:qFormat/>
    <w:rsid w:val="004136C2"/>
    <w:pPr>
      <w:spacing w:after="200" w:line="276" w:lineRule="auto"/>
      <w:ind w:left="720"/>
      <w:contextualSpacing/>
    </w:pPr>
    <w:rPr>
      <w:rFonts w:ascii="Calibri" w:eastAsia="Calibri" w:hAnsi="Calibri"/>
      <w:sz w:val="22"/>
      <w:szCs w:val="22"/>
      <w:lang w:eastAsia="en-US"/>
    </w:rPr>
  </w:style>
  <w:style w:type="paragraph" w:customStyle="1" w:styleId="BodyText21">
    <w:name w:val="Body Text 21"/>
    <w:basedOn w:val="Normln"/>
    <w:rsid w:val="006F7040"/>
    <w:pPr>
      <w:overflowPunct w:val="0"/>
      <w:autoSpaceDE w:val="0"/>
      <w:autoSpaceDN w:val="0"/>
      <w:adjustRightInd w:val="0"/>
      <w:spacing w:line="360" w:lineRule="auto"/>
      <w:ind w:firstLine="708"/>
      <w:jc w:val="both"/>
      <w:textAlignment w:val="baseline"/>
    </w:pPr>
    <w:rPr>
      <w:rFonts w:ascii="Arial" w:hAnsi="Arial"/>
      <w:sz w:val="22"/>
      <w:szCs w:val="20"/>
    </w:rPr>
  </w:style>
  <w:style w:type="paragraph" w:customStyle="1" w:styleId="BodyTextIndent21">
    <w:name w:val="Body Text Indent 21"/>
    <w:basedOn w:val="Normln"/>
    <w:rsid w:val="006F7040"/>
    <w:pPr>
      <w:overflowPunct w:val="0"/>
      <w:autoSpaceDE w:val="0"/>
      <w:autoSpaceDN w:val="0"/>
      <w:adjustRightInd w:val="0"/>
      <w:spacing w:after="120" w:line="360" w:lineRule="auto"/>
      <w:ind w:firstLine="709"/>
      <w:textAlignment w:val="baseline"/>
    </w:pPr>
    <w:rPr>
      <w:rFonts w:ascii="Arial" w:hAnsi="Arial"/>
      <w:sz w:val="22"/>
      <w:szCs w:val="20"/>
    </w:rPr>
  </w:style>
  <w:style w:type="paragraph" w:customStyle="1" w:styleId="BodyTextIndent31">
    <w:name w:val="Body Text Indent 31"/>
    <w:basedOn w:val="Normln"/>
    <w:rsid w:val="006F7040"/>
    <w:pPr>
      <w:overflowPunct w:val="0"/>
      <w:autoSpaceDE w:val="0"/>
      <w:autoSpaceDN w:val="0"/>
      <w:adjustRightInd w:val="0"/>
      <w:spacing w:line="360" w:lineRule="auto"/>
      <w:ind w:firstLine="360"/>
      <w:textAlignment w:val="baseline"/>
    </w:pPr>
    <w:rPr>
      <w:rFonts w:ascii="Arial" w:hAnsi="Arial"/>
      <w:sz w:val="22"/>
      <w:szCs w:val="20"/>
    </w:rPr>
  </w:style>
  <w:style w:type="paragraph" w:customStyle="1" w:styleId="Hlavikabezznakuj">
    <w:name w:val="Hlavička bez_znaku č.j."/>
    <w:basedOn w:val="Normln"/>
    <w:rsid w:val="006F7040"/>
    <w:pPr>
      <w:widowControl w:val="0"/>
      <w:tabs>
        <w:tab w:val="right" w:pos="9639"/>
      </w:tabs>
      <w:spacing w:after="120"/>
      <w:jc w:val="both"/>
    </w:pPr>
    <w:rPr>
      <w:rFonts w:ascii="Arial" w:hAnsi="Arial"/>
      <w:sz w:val="22"/>
      <w:szCs w:val="20"/>
    </w:rPr>
  </w:style>
  <w:style w:type="paragraph" w:customStyle="1" w:styleId="pkladyed">
    <w:name w:val="příklady šedě"/>
    <w:basedOn w:val="Normln"/>
    <w:rsid w:val="00D945B8"/>
    <w:pPr>
      <w:widowControl w:val="0"/>
    </w:pPr>
    <w:rPr>
      <w:rFonts w:ascii="Arial Narrow" w:hAnsi="Arial Narrow"/>
      <w:sz w:val="20"/>
      <w:szCs w:val="20"/>
      <w:shd w:val="clear" w:color="auto" w:fill="D9D9D9"/>
    </w:rPr>
  </w:style>
  <w:style w:type="paragraph" w:styleId="Pedmtkomente">
    <w:name w:val="annotation subject"/>
    <w:basedOn w:val="Textkomente"/>
    <w:next w:val="Textkomente"/>
    <w:link w:val="PedmtkomenteChar"/>
    <w:uiPriority w:val="99"/>
    <w:semiHidden/>
    <w:unhideWhenUsed/>
    <w:rsid w:val="007C5326"/>
    <w:rPr>
      <w:b/>
      <w:bCs/>
    </w:rPr>
  </w:style>
  <w:style w:type="character" w:customStyle="1" w:styleId="TextkomenteChar">
    <w:name w:val="Text komentáře Char"/>
    <w:basedOn w:val="Standardnpsmoodstavce"/>
    <w:link w:val="Textkomente"/>
    <w:semiHidden/>
    <w:rsid w:val="007C5326"/>
  </w:style>
  <w:style w:type="character" w:customStyle="1" w:styleId="PedmtkomenteChar">
    <w:name w:val="Předmět komentáře Char"/>
    <w:basedOn w:val="TextkomenteChar"/>
    <w:link w:val="Pedmtkomente"/>
    <w:uiPriority w:val="99"/>
    <w:semiHidden/>
    <w:rsid w:val="007C5326"/>
    <w:rPr>
      <w:b/>
      <w:bCs/>
    </w:rPr>
  </w:style>
  <w:style w:type="paragraph" w:styleId="Zptenadresanaoblku">
    <w:name w:val="envelope return"/>
    <w:basedOn w:val="Normln"/>
    <w:rsid w:val="002823AE"/>
    <w:rPr>
      <w:rFonts w:ascii="Arial" w:hAnsi="Arial"/>
      <w:b/>
      <w:sz w:val="20"/>
      <w:szCs w:val="20"/>
    </w:rPr>
  </w:style>
  <w:style w:type="character" w:customStyle="1" w:styleId="UnresolvedMention">
    <w:name w:val="Unresolved Mention"/>
    <w:basedOn w:val="Standardnpsmoodstavce"/>
    <w:uiPriority w:val="99"/>
    <w:semiHidden/>
    <w:unhideWhenUsed/>
    <w:rsid w:val="002468B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envelope return" w:uiPriority="0"/>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12661"/>
    <w:rPr>
      <w:sz w:val="24"/>
      <w:szCs w:val="24"/>
    </w:rPr>
  </w:style>
  <w:style w:type="paragraph" w:styleId="Nadpis1">
    <w:name w:val="heading 1"/>
    <w:basedOn w:val="Normln"/>
    <w:next w:val="Normln"/>
    <w:qFormat/>
    <w:pPr>
      <w:keepNext/>
      <w:jc w:val="center"/>
      <w:outlineLvl w:val="0"/>
    </w:pPr>
    <w:rPr>
      <w:b/>
      <w:bCs/>
      <w:sz w:val="36"/>
    </w:rPr>
  </w:style>
  <w:style w:type="paragraph" w:styleId="Nadpis2">
    <w:name w:val="heading 2"/>
    <w:basedOn w:val="Normln"/>
    <w:next w:val="Normln"/>
    <w:qFormat/>
    <w:pPr>
      <w:keepNext/>
      <w:jc w:val="center"/>
      <w:outlineLvl w:val="1"/>
    </w:pPr>
    <w:rPr>
      <w:b/>
      <w:bCs/>
      <w:sz w:val="28"/>
    </w:rPr>
  </w:style>
  <w:style w:type="paragraph" w:styleId="Nadpis3">
    <w:name w:val="heading 3"/>
    <w:basedOn w:val="Normln"/>
    <w:next w:val="Normln"/>
    <w:link w:val="Nadpis3Char"/>
    <w:qFormat/>
    <w:pPr>
      <w:keepNext/>
      <w:jc w:val="both"/>
      <w:outlineLvl w:val="2"/>
    </w:pPr>
    <w:rPr>
      <w:rFonts w:ascii="Arial Narrow" w:hAnsi="Arial Narrow"/>
      <w:b/>
      <w:bCs/>
      <w:i/>
      <w:iCs/>
      <w:u w:val="single"/>
    </w:rPr>
  </w:style>
  <w:style w:type="paragraph" w:styleId="Nadpis4">
    <w:name w:val="heading 4"/>
    <w:basedOn w:val="Normln"/>
    <w:next w:val="Normln"/>
    <w:qFormat/>
    <w:pPr>
      <w:keepNext/>
      <w:ind w:firstLine="720"/>
      <w:jc w:val="both"/>
      <w:outlineLvl w:val="3"/>
    </w:pPr>
    <w:rPr>
      <w:b/>
      <w:i/>
      <w:u w:val="single"/>
    </w:rPr>
  </w:style>
  <w:style w:type="paragraph" w:styleId="Nadpis5">
    <w:name w:val="heading 5"/>
    <w:basedOn w:val="Normln"/>
    <w:next w:val="Normln"/>
    <w:qFormat/>
    <w:pPr>
      <w:keepNext/>
      <w:outlineLvl w:val="4"/>
    </w:pPr>
    <w:rPr>
      <w:b/>
    </w:rPr>
  </w:style>
  <w:style w:type="paragraph" w:styleId="Nadpis6">
    <w:name w:val="heading 6"/>
    <w:basedOn w:val="Normln"/>
    <w:next w:val="Normln"/>
    <w:qFormat/>
    <w:pPr>
      <w:keepNext/>
      <w:spacing w:line="240" w:lineRule="atLeast"/>
      <w:jc w:val="both"/>
      <w:outlineLvl w:val="5"/>
    </w:pPr>
    <w:rPr>
      <w:b/>
    </w:rPr>
  </w:style>
  <w:style w:type="paragraph" w:styleId="Nadpis7">
    <w:name w:val="heading 7"/>
    <w:basedOn w:val="Normln"/>
    <w:next w:val="Normln"/>
    <w:qFormat/>
    <w:pPr>
      <w:keepNext/>
      <w:widowControl w:val="0"/>
      <w:numPr>
        <w:ilvl w:val="12"/>
      </w:numPr>
      <w:spacing w:after="120" w:line="360" w:lineRule="auto"/>
      <w:jc w:val="both"/>
      <w:outlineLvl w:val="6"/>
    </w:pPr>
    <w:rPr>
      <w:rFonts w:ascii="Arial" w:hAnsi="Arial"/>
      <w:b/>
      <w:bCs/>
    </w:rPr>
  </w:style>
  <w:style w:type="paragraph" w:styleId="Nadpis8">
    <w:name w:val="heading 8"/>
    <w:basedOn w:val="Normln"/>
    <w:next w:val="Normln"/>
    <w:qFormat/>
    <w:pPr>
      <w:keepNext/>
      <w:widowControl w:val="0"/>
      <w:numPr>
        <w:ilvl w:val="12"/>
      </w:numPr>
      <w:spacing w:before="240" w:after="120" w:line="360" w:lineRule="auto"/>
      <w:ind w:firstLine="708"/>
      <w:jc w:val="both"/>
      <w:outlineLvl w:val="7"/>
    </w:pPr>
    <w:rPr>
      <w:rFonts w:ascii="Arial" w:hAnsi="Arial"/>
      <w:b/>
      <w:sz w:val="22"/>
    </w:rPr>
  </w:style>
  <w:style w:type="paragraph" w:styleId="Nadpis9">
    <w:name w:val="heading 9"/>
    <w:basedOn w:val="Normln"/>
    <w:next w:val="Normln"/>
    <w:qFormat/>
    <w:pPr>
      <w:keepNext/>
      <w:numPr>
        <w:ilvl w:val="12"/>
      </w:numPr>
      <w:spacing w:after="360" w:line="360" w:lineRule="auto"/>
      <w:jc w:val="both"/>
      <w:outlineLvl w:val="8"/>
    </w:pPr>
    <w:rPr>
      <w:rFonts w:ascii="Arial" w:hAnsi="Arial"/>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termo,()odstaved"/>
    <w:basedOn w:val="Normln"/>
    <w:semiHidden/>
    <w:pPr>
      <w:jc w:val="both"/>
    </w:pPr>
  </w:style>
  <w:style w:type="paragraph" w:styleId="Zhlav">
    <w:name w:val="header"/>
    <w:basedOn w:val="Normln"/>
    <w:link w:val="ZhlavChar"/>
    <w:semiHidden/>
    <w:pPr>
      <w:tabs>
        <w:tab w:val="center" w:pos="4536"/>
        <w:tab w:val="right" w:pos="9072"/>
      </w:tabs>
    </w:pPr>
  </w:style>
  <w:style w:type="paragraph" w:styleId="Zpat">
    <w:name w:val="footer"/>
    <w:aliases w:val="Pata"/>
    <w:basedOn w:val="Normln"/>
    <w:link w:val="ZpatChar"/>
    <w:pPr>
      <w:tabs>
        <w:tab w:val="center" w:pos="4536"/>
        <w:tab w:val="right" w:pos="9072"/>
      </w:tabs>
    </w:pPr>
  </w:style>
  <w:style w:type="character" w:styleId="slostrnky">
    <w:name w:val="page number"/>
    <w:basedOn w:val="Standardnpsmoodstavce"/>
    <w:semiHidden/>
  </w:style>
  <w:style w:type="paragraph" w:styleId="Zkladntextodsazen3">
    <w:name w:val="Body Text Indent 3"/>
    <w:basedOn w:val="Normln"/>
    <w:semiHidden/>
    <w:pPr>
      <w:ind w:firstLine="705"/>
      <w:jc w:val="center"/>
    </w:pPr>
    <w:rPr>
      <w:sz w:val="32"/>
      <w:u w:val="single"/>
    </w:rPr>
  </w:style>
  <w:style w:type="character" w:styleId="Hypertextovodkaz">
    <w:name w:val="Hyperlink"/>
    <w:uiPriority w:val="99"/>
    <w:rPr>
      <w:color w:val="0000FF"/>
      <w:u w:val="single"/>
    </w:rPr>
  </w:style>
  <w:style w:type="paragraph" w:styleId="Zkladntextodsazen">
    <w:name w:val="Body Text Indent"/>
    <w:basedOn w:val="Normln"/>
    <w:semiHidden/>
    <w:pPr>
      <w:ind w:firstLine="720"/>
      <w:jc w:val="both"/>
    </w:pPr>
    <w:rPr>
      <w:sz w:val="22"/>
      <w:szCs w:val="20"/>
    </w:rPr>
  </w:style>
  <w:style w:type="paragraph" w:customStyle="1" w:styleId="NormlnNormlntext">
    <w:name w:val="Normální.Normální text"/>
    <w:pPr>
      <w:tabs>
        <w:tab w:val="left" w:pos="680"/>
        <w:tab w:val="left" w:pos="1701"/>
        <w:tab w:val="left" w:pos="2835"/>
        <w:tab w:val="left" w:pos="3969"/>
        <w:tab w:val="left" w:pos="5103"/>
        <w:tab w:val="left" w:pos="6237"/>
        <w:tab w:val="left" w:pos="7371"/>
        <w:tab w:val="left" w:pos="8505"/>
      </w:tabs>
      <w:jc w:val="both"/>
    </w:pPr>
    <w:rPr>
      <w:sz w:val="24"/>
    </w:rPr>
  </w:style>
  <w:style w:type="paragraph" w:styleId="Zkladntext3">
    <w:name w:val="Body Text 3"/>
    <w:basedOn w:val="Normln"/>
    <w:semiHidden/>
    <w:pPr>
      <w:jc w:val="both"/>
    </w:pPr>
    <w:rPr>
      <w:b/>
      <w:sz w:val="36"/>
      <w:szCs w:val="20"/>
    </w:rPr>
  </w:style>
  <w:style w:type="paragraph" w:styleId="Zkladntextodsazen2">
    <w:name w:val="Body Text Indent 2"/>
    <w:basedOn w:val="Normln"/>
    <w:semiHidden/>
    <w:pPr>
      <w:spacing w:line="240" w:lineRule="atLeast"/>
      <w:ind w:firstLine="720"/>
      <w:jc w:val="both"/>
    </w:pPr>
    <w:rPr>
      <w:i/>
      <w:sz w:val="22"/>
      <w:szCs w:val="20"/>
    </w:rPr>
  </w:style>
  <w:style w:type="character" w:styleId="Sledovanodkaz">
    <w:name w:val="FollowedHyperlink"/>
    <w:semiHidden/>
    <w:rPr>
      <w:color w:val="800080"/>
      <w:u w:val="single"/>
    </w:rPr>
  </w:style>
  <w:style w:type="paragraph" w:customStyle="1" w:styleId="Zkladntext21">
    <w:name w:val="Základní text 21"/>
    <w:basedOn w:val="Normln"/>
    <w:pPr>
      <w:overflowPunct w:val="0"/>
      <w:autoSpaceDE w:val="0"/>
      <w:autoSpaceDN w:val="0"/>
      <w:adjustRightInd w:val="0"/>
      <w:spacing w:line="360" w:lineRule="auto"/>
      <w:ind w:firstLine="708"/>
      <w:jc w:val="both"/>
      <w:textAlignment w:val="baseline"/>
    </w:pPr>
    <w:rPr>
      <w:rFonts w:ascii="Arial" w:hAnsi="Arial"/>
      <w:sz w:val="22"/>
      <w:szCs w:val="20"/>
    </w:rPr>
  </w:style>
  <w:style w:type="paragraph" w:customStyle="1" w:styleId="Vysvtlivka">
    <w:name w:val="Vysvětlivka"/>
    <w:basedOn w:val="Normln"/>
    <w:pPr>
      <w:widowControl w:val="0"/>
      <w:spacing w:line="200" w:lineRule="atLeast"/>
      <w:jc w:val="both"/>
    </w:pPr>
    <w:rPr>
      <w:rFonts w:ascii="Courier New" w:hAnsi="Courier New"/>
      <w:szCs w:val="20"/>
    </w:rPr>
  </w:style>
  <w:style w:type="paragraph" w:customStyle="1" w:styleId="Bntext">
    <w:name w:val="Běžný text"/>
    <w:basedOn w:val="Normln"/>
    <w:pPr>
      <w:widowControl w:val="0"/>
      <w:spacing w:before="60" w:after="60"/>
      <w:jc w:val="both"/>
    </w:pPr>
    <w:rPr>
      <w:rFonts w:ascii="Arial" w:hAnsi="Arial"/>
      <w:sz w:val="20"/>
    </w:rPr>
  </w:style>
  <w:style w:type="paragraph" w:customStyle="1" w:styleId="normln0">
    <w:name w:val="normální"/>
    <w:basedOn w:val="Normln"/>
    <w:autoRedefine/>
    <w:rsid w:val="000C6E0F"/>
    <w:pPr>
      <w:jc w:val="both"/>
    </w:pPr>
    <w:rPr>
      <w:rFonts w:ascii="Arial Narrow" w:hAnsi="Arial Narrow"/>
      <w:b/>
      <w:sz w:val="28"/>
      <w:szCs w:val="28"/>
    </w:rPr>
  </w:style>
  <w:style w:type="character" w:customStyle="1" w:styleId="Nadpis2Char">
    <w:name w:val="Nadpis 2 Char"/>
    <w:rPr>
      <w:rFonts w:ascii="Arial" w:hAnsi="Arial" w:cs="Arial"/>
      <w:b/>
      <w:bCs/>
      <w:iCs/>
      <w:kern w:val="28"/>
      <w:sz w:val="28"/>
      <w:szCs w:val="28"/>
      <w:lang w:val="cs-CZ" w:eastAsia="cs-CZ" w:bidi="ar-SA"/>
    </w:rPr>
  </w:style>
  <w:style w:type="paragraph" w:styleId="Obsah1">
    <w:name w:val="toc 1"/>
    <w:basedOn w:val="Normln"/>
    <w:next w:val="Normln"/>
    <w:autoRedefine/>
    <w:uiPriority w:val="39"/>
    <w:pPr>
      <w:tabs>
        <w:tab w:val="right" w:leader="dot" w:pos="9356"/>
      </w:tabs>
      <w:spacing w:before="80" w:after="80"/>
    </w:pPr>
    <w:rPr>
      <w:rFonts w:ascii="Arial Narrow" w:hAnsi="Arial Narrow"/>
    </w:rPr>
  </w:style>
  <w:style w:type="paragraph" w:styleId="Obsah2">
    <w:name w:val="toc 2"/>
    <w:basedOn w:val="Normln"/>
    <w:next w:val="Normln"/>
    <w:autoRedefine/>
    <w:uiPriority w:val="39"/>
    <w:pPr>
      <w:tabs>
        <w:tab w:val="left" w:pos="960"/>
        <w:tab w:val="right" w:leader="dot" w:pos="9356"/>
      </w:tabs>
      <w:spacing w:before="60" w:after="60"/>
      <w:ind w:left="952" w:hanging="714"/>
    </w:pPr>
    <w:rPr>
      <w:rFonts w:ascii="Arial Narrow" w:hAnsi="Arial Narrow"/>
      <w:noProof/>
      <w:szCs w:val="28"/>
    </w:rPr>
  </w:style>
  <w:style w:type="paragraph" w:styleId="Obsah3">
    <w:name w:val="toc 3"/>
    <w:basedOn w:val="Normln"/>
    <w:next w:val="Normln"/>
    <w:autoRedefine/>
    <w:uiPriority w:val="39"/>
    <w:pPr>
      <w:tabs>
        <w:tab w:val="left" w:pos="1200"/>
        <w:tab w:val="right" w:leader="dot" w:pos="9356"/>
      </w:tabs>
      <w:ind w:left="1218" w:hanging="738"/>
    </w:pPr>
    <w:rPr>
      <w:rFonts w:ascii="Arial Narrow" w:hAnsi="Arial Narrow"/>
      <w:i/>
      <w:iCs/>
      <w:noProof/>
    </w:rPr>
  </w:style>
  <w:style w:type="paragraph" w:styleId="Obsah4">
    <w:name w:val="toc 4"/>
    <w:basedOn w:val="Normln"/>
    <w:next w:val="Normln"/>
    <w:autoRedefine/>
    <w:uiPriority w:val="39"/>
    <w:pPr>
      <w:ind w:left="720"/>
    </w:pPr>
  </w:style>
  <w:style w:type="paragraph" w:styleId="Obsah5">
    <w:name w:val="toc 5"/>
    <w:basedOn w:val="Normln"/>
    <w:next w:val="Normln"/>
    <w:autoRedefine/>
    <w:uiPriority w:val="39"/>
    <w:pPr>
      <w:ind w:left="960"/>
    </w:pPr>
  </w:style>
  <w:style w:type="paragraph" w:styleId="Obsah6">
    <w:name w:val="toc 6"/>
    <w:basedOn w:val="Normln"/>
    <w:next w:val="Normln"/>
    <w:autoRedefine/>
    <w:uiPriority w:val="39"/>
    <w:pPr>
      <w:ind w:left="1200"/>
    </w:pPr>
  </w:style>
  <w:style w:type="paragraph" w:styleId="Obsah7">
    <w:name w:val="toc 7"/>
    <w:basedOn w:val="Normln"/>
    <w:next w:val="Normln"/>
    <w:autoRedefine/>
    <w:uiPriority w:val="39"/>
    <w:pPr>
      <w:ind w:left="1440"/>
    </w:pPr>
  </w:style>
  <w:style w:type="paragraph" w:styleId="Obsah8">
    <w:name w:val="toc 8"/>
    <w:basedOn w:val="Normln"/>
    <w:next w:val="Normln"/>
    <w:autoRedefine/>
    <w:uiPriority w:val="39"/>
    <w:pPr>
      <w:ind w:left="1680"/>
    </w:pPr>
  </w:style>
  <w:style w:type="paragraph" w:styleId="Obsah9">
    <w:name w:val="toc 9"/>
    <w:basedOn w:val="Normln"/>
    <w:next w:val="Normln"/>
    <w:autoRedefine/>
    <w:uiPriority w:val="39"/>
    <w:pPr>
      <w:ind w:left="1920"/>
    </w:pPr>
  </w:style>
  <w:style w:type="paragraph" w:customStyle="1" w:styleId="Bntextodsazen">
    <w:name w:val="Běžný text odsazený"/>
    <w:basedOn w:val="Normln"/>
    <w:pPr>
      <w:widowControl w:val="0"/>
      <w:spacing w:before="60" w:after="60"/>
      <w:ind w:left="851"/>
    </w:pPr>
    <w:rPr>
      <w:rFonts w:ascii="Arial" w:hAnsi="Arial"/>
      <w:sz w:val="20"/>
    </w:rPr>
  </w:style>
  <w:style w:type="paragraph" w:styleId="slovanseznam">
    <w:name w:val="List Number"/>
    <w:basedOn w:val="Normln"/>
    <w:semiHidden/>
    <w:pPr>
      <w:widowControl w:val="0"/>
      <w:tabs>
        <w:tab w:val="left" w:pos="357"/>
      </w:tabs>
      <w:ind w:left="357" w:hanging="357"/>
    </w:pPr>
    <w:rPr>
      <w:rFonts w:ascii="Arial" w:hAnsi="Arial"/>
      <w:sz w:val="20"/>
    </w:rPr>
  </w:style>
  <w:style w:type="paragraph" w:styleId="slovanseznam2">
    <w:name w:val="List Number 2"/>
    <w:basedOn w:val="Normln"/>
    <w:semiHidden/>
    <w:pPr>
      <w:widowControl w:val="0"/>
      <w:tabs>
        <w:tab w:val="left" w:pos="851"/>
      </w:tabs>
      <w:ind w:left="851" w:hanging="851"/>
    </w:pPr>
    <w:rPr>
      <w:rFonts w:ascii="Arial" w:hAnsi="Arial"/>
      <w:sz w:val="20"/>
    </w:rPr>
  </w:style>
  <w:style w:type="paragraph" w:styleId="slovanseznam3">
    <w:name w:val="List Number 3"/>
    <w:basedOn w:val="Normln"/>
    <w:semiHidden/>
    <w:pPr>
      <w:widowControl w:val="0"/>
      <w:tabs>
        <w:tab w:val="left" w:pos="851"/>
      </w:tabs>
      <w:ind w:left="851" w:hanging="284"/>
    </w:pPr>
    <w:rPr>
      <w:rFonts w:ascii="Arial" w:hAnsi="Arial"/>
      <w:sz w:val="20"/>
    </w:rPr>
  </w:style>
  <w:style w:type="paragraph" w:customStyle="1" w:styleId="Nzevobrzku">
    <w:name w:val="Název obrázku"/>
    <w:basedOn w:val="Normln"/>
    <w:rPr>
      <w:rFonts w:ascii="Arial" w:hAnsi="Arial"/>
      <w:i/>
      <w:sz w:val="20"/>
    </w:rPr>
  </w:style>
  <w:style w:type="paragraph" w:customStyle="1" w:styleId="Nzevtabulky">
    <w:name w:val="Název tabulky"/>
    <w:basedOn w:val="Normln"/>
    <w:rPr>
      <w:rFonts w:ascii="Arial" w:hAnsi="Arial"/>
      <w:i/>
      <w:sz w:val="20"/>
    </w:rPr>
  </w:style>
  <w:style w:type="paragraph" w:customStyle="1" w:styleId="Texttabulky">
    <w:name w:val="Text tabulky"/>
    <w:basedOn w:val="Normln"/>
    <w:pPr>
      <w:widowControl w:val="0"/>
      <w:spacing w:before="60" w:after="60"/>
    </w:pPr>
    <w:rPr>
      <w:rFonts w:ascii="Arial" w:hAnsi="Arial"/>
      <w:sz w:val="20"/>
    </w:rPr>
  </w:style>
  <w:style w:type="paragraph" w:styleId="Seznamsodrkami">
    <w:name w:val="List Bullet"/>
    <w:basedOn w:val="Normln"/>
    <w:semiHidden/>
    <w:pPr>
      <w:widowControl w:val="0"/>
      <w:numPr>
        <w:numId w:val="13"/>
      </w:numPr>
      <w:tabs>
        <w:tab w:val="clear" w:pos="360"/>
        <w:tab w:val="left" w:pos="357"/>
      </w:tabs>
      <w:ind w:left="357" w:hanging="357"/>
    </w:pPr>
    <w:rPr>
      <w:rFonts w:ascii="Arial" w:hAnsi="Arial"/>
      <w:sz w:val="20"/>
    </w:rPr>
  </w:style>
  <w:style w:type="paragraph" w:styleId="Seznamsodrkami2">
    <w:name w:val="List Bullet 2"/>
    <w:basedOn w:val="Normln"/>
    <w:semiHidden/>
    <w:pPr>
      <w:widowControl w:val="0"/>
      <w:numPr>
        <w:numId w:val="14"/>
      </w:numPr>
      <w:tabs>
        <w:tab w:val="clear" w:pos="643"/>
        <w:tab w:val="left" w:pos="851"/>
      </w:tabs>
      <w:ind w:left="851" w:hanging="851"/>
    </w:pPr>
    <w:rPr>
      <w:rFonts w:ascii="Arial" w:hAnsi="Arial"/>
      <w:sz w:val="20"/>
    </w:rPr>
  </w:style>
  <w:style w:type="paragraph" w:styleId="Seznamsodrkami3">
    <w:name w:val="List Bullet 3"/>
    <w:basedOn w:val="Normln"/>
    <w:semiHidden/>
    <w:pPr>
      <w:widowControl w:val="0"/>
      <w:numPr>
        <w:numId w:val="15"/>
      </w:numPr>
      <w:tabs>
        <w:tab w:val="left" w:pos="851"/>
      </w:tabs>
    </w:pPr>
    <w:rPr>
      <w:rFonts w:ascii="Arial" w:hAnsi="Arial"/>
      <w:sz w:val="20"/>
    </w:rPr>
  </w:style>
  <w:style w:type="paragraph" w:customStyle="1" w:styleId="NadpisA">
    <w:name w:val="Nadpis A"/>
    <w:basedOn w:val="Normln"/>
    <w:next w:val="Bntext"/>
    <w:pPr>
      <w:keepNext/>
      <w:widowControl w:val="0"/>
      <w:spacing w:before="240" w:after="60"/>
    </w:pPr>
    <w:rPr>
      <w:rFonts w:ascii="Arial" w:hAnsi="Arial"/>
      <w:b/>
      <w:caps/>
      <w:kern w:val="28"/>
      <w:sz w:val="28"/>
    </w:rPr>
  </w:style>
  <w:style w:type="paragraph" w:customStyle="1" w:styleId="NadpisB">
    <w:name w:val="Nadpis B"/>
    <w:basedOn w:val="Normln"/>
    <w:next w:val="Bntext"/>
    <w:pPr>
      <w:keepNext/>
      <w:widowControl w:val="0"/>
      <w:spacing w:before="240" w:after="60"/>
    </w:pPr>
    <w:rPr>
      <w:rFonts w:ascii="Arial" w:hAnsi="Arial"/>
      <w:b/>
      <w:kern w:val="28"/>
      <w:sz w:val="28"/>
    </w:rPr>
  </w:style>
  <w:style w:type="paragraph" w:customStyle="1" w:styleId="NadpisC">
    <w:name w:val="Nadpis C"/>
    <w:basedOn w:val="Normln"/>
    <w:next w:val="Bntext"/>
    <w:pPr>
      <w:keepNext/>
      <w:widowControl w:val="0"/>
      <w:spacing w:before="240" w:after="60"/>
    </w:pPr>
    <w:rPr>
      <w:rFonts w:ascii="Arial" w:hAnsi="Arial"/>
      <w:b/>
      <w:kern w:val="24"/>
    </w:rPr>
  </w:style>
  <w:style w:type="paragraph" w:customStyle="1" w:styleId="NadpisD">
    <w:name w:val="Nadpis D"/>
    <w:basedOn w:val="Normln"/>
    <w:next w:val="Bntext"/>
    <w:pPr>
      <w:keepNext/>
      <w:widowControl w:val="0"/>
      <w:spacing w:before="240" w:after="60"/>
    </w:pPr>
    <w:rPr>
      <w:rFonts w:ascii="Arial" w:hAnsi="Arial"/>
      <w:b/>
      <w:kern w:val="22"/>
      <w:sz w:val="22"/>
    </w:rPr>
  </w:style>
  <w:style w:type="paragraph" w:styleId="Textpoznpodarou">
    <w:name w:val="footnote text"/>
    <w:basedOn w:val="Normln"/>
    <w:semiHidden/>
    <w:pPr>
      <w:ind w:left="284" w:hanging="284"/>
    </w:pPr>
    <w:rPr>
      <w:rFonts w:ascii="Arial" w:hAnsi="Arial"/>
      <w:i/>
      <w:sz w:val="20"/>
      <w:szCs w:val="20"/>
    </w:rPr>
  </w:style>
  <w:style w:type="paragraph" w:customStyle="1" w:styleId="Zkladntextodsazen21">
    <w:name w:val="Základní text odsazený 21"/>
    <w:basedOn w:val="Normln"/>
    <w:pPr>
      <w:overflowPunct w:val="0"/>
      <w:autoSpaceDE w:val="0"/>
      <w:autoSpaceDN w:val="0"/>
      <w:adjustRightInd w:val="0"/>
      <w:spacing w:after="120" w:line="360" w:lineRule="auto"/>
      <w:ind w:firstLine="709"/>
      <w:textAlignment w:val="baseline"/>
    </w:pPr>
    <w:rPr>
      <w:rFonts w:ascii="Arial" w:hAnsi="Arial"/>
      <w:sz w:val="22"/>
      <w:szCs w:val="20"/>
    </w:rPr>
  </w:style>
  <w:style w:type="paragraph" w:customStyle="1" w:styleId="Zkladntextodsazen31">
    <w:name w:val="Základní text odsazený 31"/>
    <w:basedOn w:val="Normln"/>
    <w:pPr>
      <w:overflowPunct w:val="0"/>
      <w:autoSpaceDE w:val="0"/>
      <w:autoSpaceDN w:val="0"/>
      <w:adjustRightInd w:val="0"/>
      <w:spacing w:line="360" w:lineRule="auto"/>
      <w:ind w:firstLine="360"/>
      <w:textAlignment w:val="baseline"/>
    </w:pPr>
    <w:rPr>
      <w:rFonts w:ascii="Arial" w:hAnsi="Arial"/>
      <w:sz w:val="22"/>
      <w:szCs w:val="20"/>
    </w:rPr>
  </w:style>
  <w:style w:type="paragraph" w:styleId="Zkladntext2">
    <w:name w:val="Body Text 2"/>
    <w:basedOn w:val="Normln"/>
    <w:semiHidden/>
    <w:pPr>
      <w:widowControl w:val="0"/>
      <w:tabs>
        <w:tab w:val="left" w:pos="-1843"/>
        <w:tab w:val="left" w:pos="-360"/>
        <w:tab w:val="left" w:pos="0"/>
      </w:tabs>
      <w:spacing w:line="360" w:lineRule="auto"/>
    </w:pPr>
    <w:rPr>
      <w:rFonts w:ascii="Arial" w:hAnsi="Arial"/>
      <w:sz w:val="22"/>
    </w:rPr>
  </w:style>
  <w:style w:type="paragraph" w:customStyle="1" w:styleId="Styl1">
    <w:name w:val="Styl1"/>
    <w:basedOn w:val="Nadpis3"/>
    <w:pPr>
      <w:widowControl w:val="0"/>
      <w:numPr>
        <w:ilvl w:val="2"/>
        <w:numId w:val="16"/>
      </w:numPr>
      <w:tabs>
        <w:tab w:val="left" w:pos="1134"/>
      </w:tabs>
      <w:spacing w:before="240" w:after="60"/>
    </w:pPr>
    <w:rPr>
      <w:rFonts w:ascii="Arial" w:hAnsi="Arial" w:cs="Arial"/>
      <w:bCs w:val="0"/>
      <w:kern w:val="24"/>
      <w:u w:val="none"/>
    </w:rPr>
  </w:style>
  <w:style w:type="character" w:styleId="Odkaznakoment">
    <w:name w:val="annotation reference"/>
    <w:semiHidden/>
    <w:rPr>
      <w:sz w:val="16"/>
      <w:szCs w:val="16"/>
    </w:rPr>
  </w:style>
  <w:style w:type="paragraph" w:styleId="Textkomente">
    <w:name w:val="annotation text"/>
    <w:basedOn w:val="Normln"/>
    <w:link w:val="TextkomenteChar"/>
    <w:semiHidden/>
    <w:rPr>
      <w:sz w:val="20"/>
      <w:szCs w:val="20"/>
    </w:rPr>
  </w:style>
  <w:style w:type="character" w:customStyle="1" w:styleId="normlnChar">
    <w:name w:val="normální Char"/>
    <w:rPr>
      <w:rFonts w:ascii="Arial Narrow" w:hAnsi="Arial Narrow"/>
      <w:b/>
      <w:bCs/>
      <w:sz w:val="24"/>
      <w:szCs w:val="24"/>
      <w:lang w:val="cs-CZ" w:eastAsia="cs-CZ" w:bidi="ar-SA"/>
    </w:rPr>
  </w:style>
  <w:style w:type="paragraph" w:customStyle="1" w:styleId="Ploha">
    <w:name w:val="Příloha"/>
    <w:basedOn w:val="Normln"/>
    <w:pPr>
      <w:jc w:val="both"/>
    </w:pPr>
    <w:rPr>
      <w:rFonts w:ascii="Arial Narrow" w:hAnsi="Arial Narrow"/>
      <w:b/>
      <w:bCs/>
      <w:sz w:val="28"/>
    </w:rPr>
  </w:style>
  <w:style w:type="paragraph" w:styleId="Seznam">
    <w:name w:val="List"/>
    <w:basedOn w:val="Normln"/>
    <w:semiHidden/>
    <w:pPr>
      <w:numPr>
        <w:numId w:val="20"/>
      </w:numPr>
    </w:pPr>
  </w:style>
  <w:style w:type="paragraph" w:customStyle="1" w:styleId="misa1">
    <w:name w:val="misa1"/>
    <w:basedOn w:val="Normln"/>
    <w:pPr>
      <w:numPr>
        <w:numId w:val="21"/>
      </w:numPr>
    </w:pPr>
  </w:style>
  <w:style w:type="paragraph" w:customStyle="1" w:styleId="misa2">
    <w:name w:val="misa2"/>
    <w:basedOn w:val="Normln"/>
    <w:pPr>
      <w:numPr>
        <w:ilvl w:val="1"/>
        <w:numId w:val="21"/>
      </w:numPr>
    </w:pPr>
  </w:style>
  <w:style w:type="paragraph" w:customStyle="1" w:styleId="misa3">
    <w:name w:val="misa3"/>
    <w:basedOn w:val="Normln"/>
    <w:pPr>
      <w:numPr>
        <w:ilvl w:val="2"/>
        <w:numId w:val="21"/>
      </w:numPr>
    </w:pPr>
  </w:style>
  <w:style w:type="paragraph" w:customStyle="1" w:styleId="Ministerstvo">
    <w:name w:val="Ministerstvo"/>
    <w:basedOn w:val="Normln"/>
    <w:next w:val="Normln"/>
    <w:pPr>
      <w:keepNext/>
      <w:keepLines/>
      <w:spacing w:before="360" w:after="240"/>
    </w:pPr>
  </w:style>
  <w:style w:type="paragraph" w:customStyle="1" w:styleId="Tabulka">
    <w:name w:val="Tabulka"/>
    <w:basedOn w:val="Normln"/>
    <w:pPr>
      <w:ind w:left="284"/>
    </w:pPr>
    <w:rPr>
      <w:rFonts w:ascii="Arial" w:hAnsi="Arial" w:cs="Arial"/>
      <w:sz w:val="16"/>
      <w:szCs w:val="16"/>
    </w:rPr>
  </w:style>
  <w:style w:type="paragraph" w:customStyle="1" w:styleId="Tabulka1">
    <w:name w:val="Tabulka1"/>
    <w:basedOn w:val="Normln"/>
    <w:pPr>
      <w:tabs>
        <w:tab w:val="left" w:pos="284"/>
      </w:tabs>
    </w:pPr>
    <w:rPr>
      <w:rFonts w:ascii="Arial" w:hAnsi="Arial" w:cs="Arial"/>
      <w:b/>
      <w:bCs/>
      <w:sz w:val="16"/>
      <w:szCs w:val="16"/>
    </w:rPr>
  </w:style>
  <w:style w:type="paragraph" w:styleId="Nzev">
    <w:name w:val="Title"/>
    <w:basedOn w:val="Normln"/>
    <w:qFormat/>
    <w:pPr>
      <w:jc w:val="center"/>
    </w:pPr>
    <w:rPr>
      <w:rFonts w:eastAsia="Batang"/>
      <w:b/>
      <w:sz w:val="32"/>
      <w:szCs w:val="20"/>
    </w:rPr>
  </w:style>
  <w:style w:type="paragraph" w:styleId="Prosttext">
    <w:name w:val="Plain Text"/>
    <w:basedOn w:val="Normln"/>
    <w:semiHidden/>
    <w:rPr>
      <w:rFonts w:ascii="Courier New" w:hAnsi="Courier New" w:cs="Courier New"/>
      <w:sz w:val="20"/>
      <w:szCs w:val="20"/>
    </w:rPr>
  </w:style>
  <w:style w:type="paragraph" w:customStyle="1" w:styleId="Odstavec">
    <w:name w:val="Odstavec"/>
    <w:basedOn w:val="Normln"/>
    <w:pPr>
      <w:suppressAutoHyphens/>
      <w:overflowPunct w:val="0"/>
      <w:autoSpaceDE w:val="0"/>
      <w:autoSpaceDN w:val="0"/>
      <w:adjustRightInd w:val="0"/>
      <w:spacing w:after="115" w:line="276" w:lineRule="auto"/>
      <w:ind w:firstLine="480"/>
      <w:jc w:val="both"/>
      <w:textAlignment w:val="baseline"/>
    </w:pPr>
    <w:rPr>
      <w:szCs w:val="20"/>
    </w:rPr>
  </w:style>
  <w:style w:type="paragraph" w:styleId="Textvbloku">
    <w:name w:val="Block Text"/>
    <w:basedOn w:val="Normln"/>
    <w:semiHidden/>
    <w:pPr>
      <w:tabs>
        <w:tab w:val="num" w:pos="1260"/>
        <w:tab w:val="right" w:pos="9360"/>
      </w:tabs>
      <w:ind w:left="1260" w:right="255" w:hanging="1260"/>
    </w:pPr>
    <w:rPr>
      <w:rFonts w:ascii="Arial Narrow" w:hAnsi="Arial Narrow"/>
    </w:rPr>
  </w:style>
  <w:style w:type="paragraph" w:styleId="Textbubliny">
    <w:name w:val="Balloon Text"/>
    <w:basedOn w:val="Normln"/>
    <w:semiHidden/>
    <w:rPr>
      <w:rFonts w:ascii="Tahoma" w:hAnsi="Tahoma" w:cs="Tahoma"/>
      <w:sz w:val="16"/>
      <w:szCs w:val="16"/>
    </w:rPr>
  </w:style>
  <w:style w:type="paragraph" w:customStyle="1" w:styleId="Nadpis">
    <w:name w:val="Nadpis"/>
    <w:basedOn w:val="Normln"/>
    <w:pPr>
      <w:widowControl w:val="0"/>
      <w:jc w:val="center"/>
    </w:pPr>
    <w:rPr>
      <w:rFonts w:ascii="Arial Narrow" w:hAnsi="Arial Narrow"/>
      <w:b/>
      <w:sz w:val="52"/>
      <w:szCs w:val="20"/>
    </w:rPr>
  </w:style>
  <w:style w:type="character" w:customStyle="1" w:styleId="tucna1">
    <w:name w:val="tucna1"/>
    <w:rPr>
      <w:b/>
      <w:bCs/>
    </w:rPr>
  </w:style>
  <w:style w:type="character" w:customStyle="1" w:styleId="ZpatChar">
    <w:name w:val="Zápatí Char"/>
    <w:aliases w:val="Pata Char"/>
    <w:link w:val="Zpat"/>
    <w:uiPriority w:val="99"/>
    <w:rsid w:val="00CA1461"/>
    <w:rPr>
      <w:sz w:val="24"/>
      <w:szCs w:val="24"/>
    </w:rPr>
  </w:style>
  <w:style w:type="character" w:customStyle="1" w:styleId="ZhlavChar">
    <w:name w:val="Záhlaví Char"/>
    <w:link w:val="Zhlav"/>
    <w:semiHidden/>
    <w:rsid w:val="00383CAF"/>
    <w:rPr>
      <w:sz w:val="24"/>
      <w:szCs w:val="24"/>
    </w:rPr>
  </w:style>
  <w:style w:type="table" w:styleId="Mkatabulky">
    <w:name w:val="Table Grid"/>
    <w:basedOn w:val="Normlntabulka"/>
    <w:rsid w:val="00CD6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3Char">
    <w:name w:val="Nadpis 3 Char"/>
    <w:link w:val="Nadpis3"/>
    <w:uiPriority w:val="9"/>
    <w:rsid w:val="00112661"/>
    <w:rPr>
      <w:rFonts w:ascii="Arial Narrow" w:hAnsi="Arial Narrow"/>
      <w:b/>
      <w:bCs/>
      <w:i/>
      <w:iCs/>
      <w:sz w:val="24"/>
      <w:szCs w:val="24"/>
      <w:u w:val="single"/>
    </w:rPr>
  </w:style>
  <w:style w:type="paragraph" w:styleId="Normlnweb">
    <w:name w:val="Normal (Web)"/>
    <w:basedOn w:val="Normln"/>
    <w:uiPriority w:val="99"/>
    <w:semiHidden/>
    <w:unhideWhenUsed/>
    <w:rsid w:val="00112661"/>
    <w:pPr>
      <w:spacing w:before="100" w:beforeAutospacing="1" w:after="100" w:afterAutospacing="1"/>
    </w:pPr>
  </w:style>
  <w:style w:type="character" w:styleId="PromnnHTML">
    <w:name w:val="HTML Variable"/>
    <w:uiPriority w:val="99"/>
    <w:semiHidden/>
    <w:unhideWhenUsed/>
    <w:rsid w:val="00112661"/>
    <w:rPr>
      <w:i/>
      <w:iCs/>
    </w:rPr>
  </w:style>
  <w:style w:type="character" w:customStyle="1" w:styleId="apple-converted-space">
    <w:name w:val="apple-converted-space"/>
    <w:basedOn w:val="Standardnpsmoodstavce"/>
    <w:rsid w:val="00112661"/>
  </w:style>
  <w:style w:type="paragraph" w:styleId="Odstavecseseznamem">
    <w:name w:val="List Paragraph"/>
    <w:basedOn w:val="Normln"/>
    <w:uiPriority w:val="99"/>
    <w:qFormat/>
    <w:rsid w:val="004136C2"/>
    <w:pPr>
      <w:spacing w:after="200" w:line="276" w:lineRule="auto"/>
      <w:ind w:left="720"/>
      <w:contextualSpacing/>
    </w:pPr>
    <w:rPr>
      <w:rFonts w:ascii="Calibri" w:eastAsia="Calibri" w:hAnsi="Calibri"/>
      <w:sz w:val="22"/>
      <w:szCs w:val="22"/>
      <w:lang w:eastAsia="en-US"/>
    </w:rPr>
  </w:style>
  <w:style w:type="paragraph" w:customStyle="1" w:styleId="BodyText21">
    <w:name w:val="Body Text 21"/>
    <w:basedOn w:val="Normln"/>
    <w:rsid w:val="006F7040"/>
    <w:pPr>
      <w:overflowPunct w:val="0"/>
      <w:autoSpaceDE w:val="0"/>
      <w:autoSpaceDN w:val="0"/>
      <w:adjustRightInd w:val="0"/>
      <w:spacing w:line="360" w:lineRule="auto"/>
      <w:ind w:firstLine="708"/>
      <w:jc w:val="both"/>
      <w:textAlignment w:val="baseline"/>
    </w:pPr>
    <w:rPr>
      <w:rFonts w:ascii="Arial" w:hAnsi="Arial"/>
      <w:sz w:val="22"/>
      <w:szCs w:val="20"/>
    </w:rPr>
  </w:style>
  <w:style w:type="paragraph" w:customStyle="1" w:styleId="BodyTextIndent21">
    <w:name w:val="Body Text Indent 21"/>
    <w:basedOn w:val="Normln"/>
    <w:rsid w:val="006F7040"/>
    <w:pPr>
      <w:overflowPunct w:val="0"/>
      <w:autoSpaceDE w:val="0"/>
      <w:autoSpaceDN w:val="0"/>
      <w:adjustRightInd w:val="0"/>
      <w:spacing w:after="120" w:line="360" w:lineRule="auto"/>
      <w:ind w:firstLine="709"/>
      <w:textAlignment w:val="baseline"/>
    </w:pPr>
    <w:rPr>
      <w:rFonts w:ascii="Arial" w:hAnsi="Arial"/>
      <w:sz w:val="22"/>
      <w:szCs w:val="20"/>
    </w:rPr>
  </w:style>
  <w:style w:type="paragraph" w:customStyle="1" w:styleId="BodyTextIndent31">
    <w:name w:val="Body Text Indent 31"/>
    <w:basedOn w:val="Normln"/>
    <w:rsid w:val="006F7040"/>
    <w:pPr>
      <w:overflowPunct w:val="0"/>
      <w:autoSpaceDE w:val="0"/>
      <w:autoSpaceDN w:val="0"/>
      <w:adjustRightInd w:val="0"/>
      <w:spacing w:line="360" w:lineRule="auto"/>
      <w:ind w:firstLine="360"/>
      <w:textAlignment w:val="baseline"/>
    </w:pPr>
    <w:rPr>
      <w:rFonts w:ascii="Arial" w:hAnsi="Arial"/>
      <w:sz w:val="22"/>
      <w:szCs w:val="20"/>
    </w:rPr>
  </w:style>
  <w:style w:type="paragraph" w:customStyle="1" w:styleId="Hlavikabezznakuj">
    <w:name w:val="Hlavička bez_znaku č.j."/>
    <w:basedOn w:val="Normln"/>
    <w:rsid w:val="006F7040"/>
    <w:pPr>
      <w:widowControl w:val="0"/>
      <w:tabs>
        <w:tab w:val="right" w:pos="9639"/>
      </w:tabs>
      <w:spacing w:after="120"/>
      <w:jc w:val="both"/>
    </w:pPr>
    <w:rPr>
      <w:rFonts w:ascii="Arial" w:hAnsi="Arial"/>
      <w:sz w:val="22"/>
      <w:szCs w:val="20"/>
    </w:rPr>
  </w:style>
  <w:style w:type="paragraph" w:customStyle="1" w:styleId="pkladyed">
    <w:name w:val="příklady šedě"/>
    <w:basedOn w:val="Normln"/>
    <w:rsid w:val="00D945B8"/>
    <w:pPr>
      <w:widowControl w:val="0"/>
    </w:pPr>
    <w:rPr>
      <w:rFonts w:ascii="Arial Narrow" w:hAnsi="Arial Narrow"/>
      <w:sz w:val="20"/>
      <w:szCs w:val="20"/>
      <w:shd w:val="clear" w:color="auto" w:fill="D9D9D9"/>
    </w:rPr>
  </w:style>
  <w:style w:type="paragraph" w:styleId="Pedmtkomente">
    <w:name w:val="annotation subject"/>
    <w:basedOn w:val="Textkomente"/>
    <w:next w:val="Textkomente"/>
    <w:link w:val="PedmtkomenteChar"/>
    <w:uiPriority w:val="99"/>
    <w:semiHidden/>
    <w:unhideWhenUsed/>
    <w:rsid w:val="007C5326"/>
    <w:rPr>
      <w:b/>
      <w:bCs/>
    </w:rPr>
  </w:style>
  <w:style w:type="character" w:customStyle="1" w:styleId="TextkomenteChar">
    <w:name w:val="Text komentáře Char"/>
    <w:basedOn w:val="Standardnpsmoodstavce"/>
    <w:link w:val="Textkomente"/>
    <w:semiHidden/>
    <w:rsid w:val="007C5326"/>
  </w:style>
  <w:style w:type="character" w:customStyle="1" w:styleId="PedmtkomenteChar">
    <w:name w:val="Předmět komentáře Char"/>
    <w:basedOn w:val="TextkomenteChar"/>
    <w:link w:val="Pedmtkomente"/>
    <w:uiPriority w:val="99"/>
    <w:semiHidden/>
    <w:rsid w:val="007C5326"/>
    <w:rPr>
      <w:b/>
      <w:bCs/>
    </w:rPr>
  </w:style>
  <w:style w:type="paragraph" w:styleId="Zptenadresanaoblku">
    <w:name w:val="envelope return"/>
    <w:basedOn w:val="Normln"/>
    <w:rsid w:val="002823AE"/>
    <w:rPr>
      <w:rFonts w:ascii="Arial" w:hAnsi="Arial"/>
      <w:b/>
      <w:sz w:val="20"/>
      <w:szCs w:val="20"/>
    </w:rPr>
  </w:style>
  <w:style w:type="character" w:customStyle="1" w:styleId="UnresolvedMention">
    <w:name w:val="Unresolved Mention"/>
    <w:basedOn w:val="Standardnpsmoodstavce"/>
    <w:uiPriority w:val="99"/>
    <w:semiHidden/>
    <w:unhideWhenUsed/>
    <w:rsid w:val="00246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3733">
      <w:bodyDiv w:val="1"/>
      <w:marLeft w:val="0"/>
      <w:marRight w:val="0"/>
      <w:marTop w:val="0"/>
      <w:marBottom w:val="0"/>
      <w:divBdr>
        <w:top w:val="none" w:sz="0" w:space="0" w:color="auto"/>
        <w:left w:val="none" w:sz="0" w:space="0" w:color="auto"/>
        <w:bottom w:val="none" w:sz="0" w:space="0" w:color="auto"/>
        <w:right w:val="none" w:sz="0" w:space="0" w:color="auto"/>
      </w:divBdr>
    </w:div>
    <w:div w:id="396129200">
      <w:bodyDiv w:val="1"/>
      <w:marLeft w:val="0"/>
      <w:marRight w:val="0"/>
      <w:marTop w:val="0"/>
      <w:marBottom w:val="0"/>
      <w:divBdr>
        <w:top w:val="none" w:sz="0" w:space="0" w:color="auto"/>
        <w:left w:val="none" w:sz="0" w:space="0" w:color="auto"/>
        <w:bottom w:val="none" w:sz="0" w:space="0" w:color="auto"/>
        <w:right w:val="none" w:sz="0" w:space="0" w:color="auto"/>
      </w:divBdr>
    </w:div>
    <w:div w:id="475415824">
      <w:bodyDiv w:val="1"/>
      <w:marLeft w:val="0"/>
      <w:marRight w:val="0"/>
      <w:marTop w:val="0"/>
      <w:marBottom w:val="0"/>
      <w:divBdr>
        <w:top w:val="none" w:sz="0" w:space="0" w:color="auto"/>
        <w:left w:val="none" w:sz="0" w:space="0" w:color="auto"/>
        <w:bottom w:val="none" w:sz="0" w:space="0" w:color="auto"/>
        <w:right w:val="none" w:sz="0" w:space="0" w:color="auto"/>
      </w:divBdr>
      <w:divsChild>
        <w:div w:id="2139183972">
          <w:marLeft w:val="0"/>
          <w:marRight w:val="0"/>
          <w:marTop w:val="0"/>
          <w:marBottom w:val="0"/>
          <w:divBdr>
            <w:top w:val="none" w:sz="0" w:space="0" w:color="auto"/>
            <w:left w:val="none" w:sz="0" w:space="0" w:color="auto"/>
            <w:bottom w:val="none" w:sz="0" w:space="0" w:color="auto"/>
            <w:right w:val="none" w:sz="0" w:space="0" w:color="auto"/>
          </w:divBdr>
        </w:div>
      </w:divsChild>
    </w:div>
    <w:div w:id="814176423">
      <w:bodyDiv w:val="1"/>
      <w:marLeft w:val="0"/>
      <w:marRight w:val="0"/>
      <w:marTop w:val="0"/>
      <w:marBottom w:val="0"/>
      <w:divBdr>
        <w:top w:val="none" w:sz="0" w:space="0" w:color="auto"/>
        <w:left w:val="none" w:sz="0" w:space="0" w:color="auto"/>
        <w:bottom w:val="none" w:sz="0" w:space="0" w:color="auto"/>
        <w:right w:val="none" w:sz="0" w:space="0" w:color="auto"/>
      </w:divBdr>
    </w:div>
    <w:div w:id="155688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eader" Target="head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CE6B3-5773-45AD-97CB-2E98F21ED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24984</Words>
  <Characters>147406</Characters>
  <Application>Microsoft Office Word</Application>
  <DocSecurity>0</DocSecurity>
  <Lines>1228</Lines>
  <Paragraphs>344</Paragraphs>
  <ScaleCrop>false</ScaleCrop>
  <HeadingPairs>
    <vt:vector size="2" baseType="variant">
      <vt:variant>
        <vt:lpstr>Název</vt:lpstr>
      </vt:variant>
      <vt:variant>
        <vt:i4>1</vt:i4>
      </vt:variant>
    </vt:vector>
  </HeadingPairs>
  <TitlesOfParts>
    <vt:vector size="1" baseType="lpstr">
      <vt:lpstr>Provozní řád</vt:lpstr>
    </vt:vector>
  </TitlesOfParts>
  <Company>ENVIprojekt Zlín</Company>
  <LinksUpToDate>false</LinksUpToDate>
  <CharactersWithSpaces>172046</CharactersWithSpaces>
  <SharedDoc>false</SharedDoc>
  <HLinks>
    <vt:vector size="534" baseType="variant">
      <vt:variant>
        <vt:i4>7274534</vt:i4>
      </vt:variant>
      <vt:variant>
        <vt:i4>531</vt:i4>
      </vt:variant>
      <vt:variant>
        <vt:i4>0</vt:i4>
      </vt:variant>
      <vt:variant>
        <vt:i4>5</vt:i4>
      </vt:variant>
      <vt:variant>
        <vt:lpwstr>http://www.czso.cz/</vt:lpwstr>
      </vt:variant>
      <vt:variant>
        <vt:lpwstr/>
      </vt:variant>
      <vt:variant>
        <vt:i4>1114170</vt:i4>
      </vt:variant>
      <vt:variant>
        <vt:i4>524</vt:i4>
      </vt:variant>
      <vt:variant>
        <vt:i4>0</vt:i4>
      </vt:variant>
      <vt:variant>
        <vt:i4>5</vt:i4>
      </vt:variant>
      <vt:variant>
        <vt:lpwstr/>
      </vt:variant>
      <vt:variant>
        <vt:lpwstr>_Toc279650471</vt:lpwstr>
      </vt:variant>
      <vt:variant>
        <vt:i4>1114170</vt:i4>
      </vt:variant>
      <vt:variant>
        <vt:i4>518</vt:i4>
      </vt:variant>
      <vt:variant>
        <vt:i4>0</vt:i4>
      </vt:variant>
      <vt:variant>
        <vt:i4>5</vt:i4>
      </vt:variant>
      <vt:variant>
        <vt:lpwstr/>
      </vt:variant>
      <vt:variant>
        <vt:lpwstr>_Toc279650470</vt:lpwstr>
      </vt:variant>
      <vt:variant>
        <vt:i4>1048634</vt:i4>
      </vt:variant>
      <vt:variant>
        <vt:i4>512</vt:i4>
      </vt:variant>
      <vt:variant>
        <vt:i4>0</vt:i4>
      </vt:variant>
      <vt:variant>
        <vt:i4>5</vt:i4>
      </vt:variant>
      <vt:variant>
        <vt:lpwstr/>
      </vt:variant>
      <vt:variant>
        <vt:lpwstr>_Toc279650469</vt:lpwstr>
      </vt:variant>
      <vt:variant>
        <vt:i4>1048634</vt:i4>
      </vt:variant>
      <vt:variant>
        <vt:i4>506</vt:i4>
      </vt:variant>
      <vt:variant>
        <vt:i4>0</vt:i4>
      </vt:variant>
      <vt:variant>
        <vt:i4>5</vt:i4>
      </vt:variant>
      <vt:variant>
        <vt:lpwstr/>
      </vt:variant>
      <vt:variant>
        <vt:lpwstr>_Toc279650468</vt:lpwstr>
      </vt:variant>
      <vt:variant>
        <vt:i4>1048634</vt:i4>
      </vt:variant>
      <vt:variant>
        <vt:i4>500</vt:i4>
      </vt:variant>
      <vt:variant>
        <vt:i4>0</vt:i4>
      </vt:variant>
      <vt:variant>
        <vt:i4>5</vt:i4>
      </vt:variant>
      <vt:variant>
        <vt:lpwstr/>
      </vt:variant>
      <vt:variant>
        <vt:lpwstr>_Toc279650467</vt:lpwstr>
      </vt:variant>
      <vt:variant>
        <vt:i4>1048634</vt:i4>
      </vt:variant>
      <vt:variant>
        <vt:i4>494</vt:i4>
      </vt:variant>
      <vt:variant>
        <vt:i4>0</vt:i4>
      </vt:variant>
      <vt:variant>
        <vt:i4>5</vt:i4>
      </vt:variant>
      <vt:variant>
        <vt:lpwstr/>
      </vt:variant>
      <vt:variant>
        <vt:lpwstr>_Toc279650466</vt:lpwstr>
      </vt:variant>
      <vt:variant>
        <vt:i4>1048634</vt:i4>
      </vt:variant>
      <vt:variant>
        <vt:i4>488</vt:i4>
      </vt:variant>
      <vt:variant>
        <vt:i4>0</vt:i4>
      </vt:variant>
      <vt:variant>
        <vt:i4>5</vt:i4>
      </vt:variant>
      <vt:variant>
        <vt:lpwstr/>
      </vt:variant>
      <vt:variant>
        <vt:lpwstr>_Toc279650465</vt:lpwstr>
      </vt:variant>
      <vt:variant>
        <vt:i4>1048634</vt:i4>
      </vt:variant>
      <vt:variant>
        <vt:i4>482</vt:i4>
      </vt:variant>
      <vt:variant>
        <vt:i4>0</vt:i4>
      </vt:variant>
      <vt:variant>
        <vt:i4>5</vt:i4>
      </vt:variant>
      <vt:variant>
        <vt:lpwstr/>
      </vt:variant>
      <vt:variant>
        <vt:lpwstr>_Toc279650464</vt:lpwstr>
      </vt:variant>
      <vt:variant>
        <vt:i4>1048634</vt:i4>
      </vt:variant>
      <vt:variant>
        <vt:i4>476</vt:i4>
      </vt:variant>
      <vt:variant>
        <vt:i4>0</vt:i4>
      </vt:variant>
      <vt:variant>
        <vt:i4>5</vt:i4>
      </vt:variant>
      <vt:variant>
        <vt:lpwstr/>
      </vt:variant>
      <vt:variant>
        <vt:lpwstr>_Toc279650463</vt:lpwstr>
      </vt:variant>
      <vt:variant>
        <vt:i4>1048634</vt:i4>
      </vt:variant>
      <vt:variant>
        <vt:i4>470</vt:i4>
      </vt:variant>
      <vt:variant>
        <vt:i4>0</vt:i4>
      </vt:variant>
      <vt:variant>
        <vt:i4>5</vt:i4>
      </vt:variant>
      <vt:variant>
        <vt:lpwstr/>
      </vt:variant>
      <vt:variant>
        <vt:lpwstr>_Toc279650462</vt:lpwstr>
      </vt:variant>
      <vt:variant>
        <vt:i4>1048634</vt:i4>
      </vt:variant>
      <vt:variant>
        <vt:i4>464</vt:i4>
      </vt:variant>
      <vt:variant>
        <vt:i4>0</vt:i4>
      </vt:variant>
      <vt:variant>
        <vt:i4>5</vt:i4>
      </vt:variant>
      <vt:variant>
        <vt:lpwstr/>
      </vt:variant>
      <vt:variant>
        <vt:lpwstr>_Toc279650461</vt:lpwstr>
      </vt:variant>
      <vt:variant>
        <vt:i4>1048634</vt:i4>
      </vt:variant>
      <vt:variant>
        <vt:i4>458</vt:i4>
      </vt:variant>
      <vt:variant>
        <vt:i4>0</vt:i4>
      </vt:variant>
      <vt:variant>
        <vt:i4>5</vt:i4>
      </vt:variant>
      <vt:variant>
        <vt:lpwstr/>
      </vt:variant>
      <vt:variant>
        <vt:lpwstr>_Toc279650460</vt:lpwstr>
      </vt:variant>
      <vt:variant>
        <vt:i4>1245242</vt:i4>
      </vt:variant>
      <vt:variant>
        <vt:i4>452</vt:i4>
      </vt:variant>
      <vt:variant>
        <vt:i4>0</vt:i4>
      </vt:variant>
      <vt:variant>
        <vt:i4>5</vt:i4>
      </vt:variant>
      <vt:variant>
        <vt:lpwstr/>
      </vt:variant>
      <vt:variant>
        <vt:lpwstr>_Toc279650459</vt:lpwstr>
      </vt:variant>
      <vt:variant>
        <vt:i4>1245242</vt:i4>
      </vt:variant>
      <vt:variant>
        <vt:i4>446</vt:i4>
      </vt:variant>
      <vt:variant>
        <vt:i4>0</vt:i4>
      </vt:variant>
      <vt:variant>
        <vt:i4>5</vt:i4>
      </vt:variant>
      <vt:variant>
        <vt:lpwstr/>
      </vt:variant>
      <vt:variant>
        <vt:lpwstr>_Toc279650458</vt:lpwstr>
      </vt:variant>
      <vt:variant>
        <vt:i4>1245242</vt:i4>
      </vt:variant>
      <vt:variant>
        <vt:i4>440</vt:i4>
      </vt:variant>
      <vt:variant>
        <vt:i4>0</vt:i4>
      </vt:variant>
      <vt:variant>
        <vt:i4>5</vt:i4>
      </vt:variant>
      <vt:variant>
        <vt:lpwstr/>
      </vt:variant>
      <vt:variant>
        <vt:lpwstr>_Toc279650457</vt:lpwstr>
      </vt:variant>
      <vt:variant>
        <vt:i4>1245242</vt:i4>
      </vt:variant>
      <vt:variant>
        <vt:i4>434</vt:i4>
      </vt:variant>
      <vt:variant>
        <vt:i4>0</vt:i4>
      </vt:variant>
      <vt:variant>
        <vt:i4>5</vt:i4>
      </vt:variant>
      <vt:variant>
        <vt:lpwstr/>
      </vt:variant>
      <vt:variant>
        <vt:lpwstr>_Toc279650456</vt:lpwstr>
      </vt:variant>
      <vt:variant>
        <vt:i4>1245242</vt:i4>
      </vt:variant>
      <vt:variant>
        <vt:i4>428</vt:i4>
      </vt:variant>
      <vt:variant>
        <vt:i4>0</vt:i4>
      </vt:variant>
      <vt:variant>
        <vt:i4>5</vt:i4>
      </vt:variant>
      <vt:variant>
        <vt:lpwstr/>
      </vt:variant>
      <vt:variant>
        <vt:lpwstr>_Toc279650455</vt:lpwstr>
      </vt:variant>
      <vt:variant>
        <vt:i4>1245242</vt:i4>
      </vt:variant>
      <vt:variant>
        <vt:i4>422</vt:i4>
      </vt:variant>
      <vt:variant>
        <vt:i4>0</vt:i4>
      </vt:variant>
      <vt:variant>
        <vt:i4>5</vt:i4>
      </vt:variant>
      <vt:variant>
        <vt:lpwstr/>
      </vt:variant>
      <vt:variant>
        <vt:lpwstr>_Toc279650454</vt:lpwstr>
      </vt:variant>
      <vt:variant>
        <vt:i4>1245242</vt:i4>
      </vt:variant>
      <vt:variant>
        <vt:i4>416</vt:i4>
      </vt:variant>
      <vt:variant>
        <vt:i4>0</vt:i4>
      </vt:variant>
      <vt:variant>
        <vt:i4>5</vt:i4>
      </vt:variant>
      <vt:variant>
        <vt:lpwstr/>
      </vt:variant>
      <vt:variant>
        <vt:lpwstr>_Toc279650453</vt:lpwstr>
      </vt:variant>
      <vt:variant>
        <vt:i4>1245242</vt:i4>
      </vt:variant>
      <vt:variant>
        <vt:i4>410</vt:i4>
      </vt:variant>
      <vt:variant>
        <vt:i4>0</vt:i4>
      </vt:variant>
      <vt:variant>
        <vt:i4>5</vt:i4>
      </vt:variant>
      <vt:variant>
        <vt:lpwstr/>
      </vt:variant>
      <vt:variant>
        <vt:lpwstr>_Toc279650452</vt:lpwstr>
      </vt:variant>
      <vt:variant>
        <vt:i4>1245242</vt:i4>
      </vt:variant>
      <vt:variant>
        <vt:i4>404</vt:i4>
      </vt:variant>
      <vt:variant>
        <vt:i4>0</vt:i4>
      </vt:variant>
      <vt:variant>
        <vt:i4>5</vt:i4>
      </vt:variant>
      <vt:variant>
        <vt:lpwstr/>
      </vt:variant>
      <vt:variant>
        <vt:lpwstr>_Toc279650451</vt:lpwstr>
      </vt:variant>
      <vt:variant>
        <vt:i4>1245242</vt:i4>
      </vt:variant>
      <vt:variant>
        <vt:i4>398</vt:i4>
      </vt:variant>
      <vt:variant>
        <vt:i4>0</vt:i4>
      </vt:variant>
      <vt:variant>
        <vt:i4>5</vt:i4>
      </vt:variant>
      <vt:variant>
        <vt:lpwstr/>
      </vt:variant>
      <vt:variant>
        <vt:lpwstr>_Toc279650450</vt:lpwstr>
      </vt:variant>
      <vt:variant>
        <vt:i4>1179706</vt:i4>
      </vt:variant>
      <vt:variant>
        <vt:i4>392</vt:i4>
      </vt:variant>
      <vt:variant>
        <vt:i4>0</vt:i4>
      </vt:variant>
      <vt:variant>
        <vt:i4>5</vt:i4>
      </vt:variant>
      <vt:variant>
        <vt:lpwstr/>
      </vt:variant>
      <vt:variant>
        <vt:lpwstr>_Toc279650449</vt:lpwstr>
      </vt:variant>
      <vt:variant>
        <vt:i4>1179706</vt:i4>
      </vt:variant>
      <vt:variant>
        <vt:i4>386</vt:i4>
      </vt:variant>
      <vt:variant>
        <vt:i4>0</vt:i4>
      </vt:variant>
      <vt:variant>
        <vt:i4>5</vt:i4>
      </vt:variant>
      <vt:variant>
        <vt:lpwstr/>
      </vt:variant>
      <vt:variant>
        <vt:lpwstr>_Toc279650448</vt:lpwstr>
      </vt:variant>
      <vt:variant>
        <vt:i4>1179706</vt:i4>
      </vt:variant>
      <vt:variant>
        <vt:i4>380</vt:i4>
      </vt:variant>
      <vt:variant>
        <vt:i4>0</vt:i4>
      </vt:variant>
      <vt:variant>
        <vt:i4>5</vt:i4>
      </vt:variant>
      <vt:variant>
        <vt:lpwstr/>
      </vt:variant>
      <vt:variant>
        <vt:lpwstr>_Toc279650447</vt:lpwstr>
      </vt:variant>
      <vt:variant>
        <vt:i4>1179706</vt:i4>
      </vt:variant>
      <vt:variant>
        <vt:i4>374</vt:i4>
      </vt:variant>
      <vt:variant>
        <vt:i4>0</vt:i4>
      </vt:variant>
      <vt:variant>
        <vt:i4>5</vt:i4>
      </vt:variant>
      <vt:variant>
        <vt:lpwstr/>
      </vt:variant>
      <vt:variant>
        <vt:lpwstr>_Toc279650446</vt:lpwstr>
      </vt:variant>
      <vt:variant>
        <vt:i4>1179706</vt:i4>
      </vt:variant>
      <vt:variant>
        <vt:i4>368</vt:i4>
      </vt:variant>
      <vt:variant>
        <vt:i4>0</vt:i4>
      </vt:variant>
      <vt:variant>
        <vt:i4>5</vt:i4>
      </vt:variant>
      <vt:variant>
        <vt:lpwstr/>
      </vt:variant>
      <vt:variant>
        <vt:lpwstr>_Toc279650445</vt:lpwstr>
      </vt:variant>
      <vt:variant>
        <vt:i4>1179706</vt:i4>
      </vt:variant>
      <vt:variant>
        <vt:i4>362</vt:i4>
      </vt:variant>
      <vt:variant>
        <vt:i4>0</vt:i4>
      </vt:variant>
      <vt:variant>
        <vt:i4>5</vt:i4>
      </vt:variant>
      <vt:variant>
        <vt:lpwstr/>
      </vt:variant>
      <vt:variant>
        <vt:lpwstr>_Toc279650444</vt:lpwstr>
      </vt:variant>
      <vt:variant>
        <vt:i4>1179706</vt:i4>
      </vt:variant>
      <vt:variant>
        <vt:i4>356</vt:i4>
      </vt:variant>
      <vt:variant>
        <vt:i4>0</vt:i4>
      </vt:variant>
      <vt:variant>
        <vt:i4>5</vt:i4>
      </vt:variant>
      <vt:variant>
        <vt:lpwstr/>
      </vt:variant>
      <vt:variant>
        <vt:lpwstr>_Toc279650443</vt:lpwstr>
      </vt:variant>
      <vt:variant>
        <vt:i4>1179706</vt:i4>
      </vt:variant>
      <vt:variant>
        <vt:i4>350</vt:i4>
      </vt:variant>
      <vt:variant>
        <vt:i4>0</vt:i4>
      </vt:variant>
      <vt:variant>
        <vt:i4>5</vt:i4>
      </vt:variant>
      <vt:variant>
        <vt:lpwstr/>
      </vt:variant>
      <vt:variant>
        <vt:lpwstr>_Toc279650442</vt:lpwstr>
      </vt:variant>
      <vt:variant>
        <vt:i4>1179706</vt:i4>
      </vt:variant>
      <vt:variant>
        <vt:i4>344</vt:i4>
      </vt:variant>
      <vt:variant>
        <vt:i4>0</vt:i4>
      </vt:variant>
      <vt:variant>
        <vt:i4>5</vt:i4>
      </vt:variant>
      <vt:variant>
        <vt:lpwstr/>
      </vt:variant>
      <vt:variant>
        <vt:lpwstr>_Toc279650441</vt:lpwstr>
      </vt:variant>
      <vt:variant>
        <vt:i4>1179706</vt:i4>
      </vt:variant>
      <vt:variant>
        <vt:i4>338</vt:i4>
      </vt:variant>
      <vt:variant>
        <vt:i4>0</vt:i4>
      </vt:variant>
      <vt:variant>
        <vt:i4>5</vt:i4>
      </vt:variant>
      <vt:variant>
        <vt:lpwstr/>
      </vt:variant>
      <vt:variant>
        <vt:lpwstr>_Toc279650440</vt:lpwstr>
      </vt:variant>
      <vt:variant>
        <vt:i4>1376314</vt:i4>
      </vt:variant>
      <vt:variant>
        <vt:i4>332</vt:i4>
      </vt:variant>
      <vt:variant>
        <vt:i4>0</vt:i4>
      </vt:variant>
      <vt:variant>
        <vt:i4>5</vt:i4>
      </vt:variant>
      <vt:variant>
        <vt:lpwstr/>
      </vt:variant>
      <vt:variant>
        <vt:lpwstr>_Toc279650439</vt:lpwstr>
      </vt:variant>
      <vt:variant>
        <vt:i4>1376314</vt:i4>
      </vt:variant>
      <vt:variant>
        <vt:i4>326</vt:i4>
      </vt:variant>
      <vt:variant>
        <vt:i4>0</vt:i4>
      </vt:variant>
      <vt:variant>
        <vt:i4>5</vt:i4>
      </vt:variant>
      <vt:variant>
        <vt:lpwstr/>
      </vt:variant>
      <vt:variant>
        <vt:lpwstr>_Toc279650438</vt:lpwstr>
      </vt:variant>
      <vt:variant>
        <vt:i4>1376314</vt:i4>
      </vt:variant>
      <vt:variant>
        <vt:i4>320</vt:i4>
      </vt:variant>
      <vt:variant>
        <vt:i4>0</vt:i4>
      </vt:variant>
      <vt:variant>
        <vt:i4>5</vt:i4>
      </vt:variant>
      <vt:variant>
        <vt:lpwstr/>
      </vt:variant>
      <vt:variant>
        <vt:lpwstr>_Toc279650437</vt:lpwstr>
      </vt:variant>
      <vt:variant>
        <vt:i4>1376314</vt:i4>
      </vt:variant>
      <vt:variant>
        <vt:i4>314</vt:i4>
      </vt:variant>
      <vt:variant>
        <vt:i4>0</vt:i4>
      </vt:variant>
      <vt:variant>
        <vt:i4>5</vt:i4>
      </vt:variant>
      <vt:variant>
        <vt:lpwstr/>
      </vt:variant>
      <vt:variant>
        <vt:lpwstr>_Toc279650436</vt:lpwstr>
      </vt:variant>
      <vt:variant>
        <vt:i4>1376314</vt:i4>
      </vt:variant>
      <vt:variant>
        <vt:i4>308</vt:i4>
      </vt:variant>
      <vt:variant>
        <vt:i4>0</vt:i4>
      </vt:variant>
      <vt:variant>
        <vt:i4>5</vt:i4>
      </vt:variant>
      <vt:variant>
        <vt:lpwstr/>
      </vt:variant>
      <vt:variant>
        <vt:lpwstr>_Toc279650435</vt:lpwstr>
      </vt:variant>
      <vt:variant>
        <vt:i4>1376314</vt:i4>
      </vt:variant>
      <vt:variant>
        <vt:i4>302</vt:i4>
      </vt:variant>
      <vt:variant>
        <vt:i4>0</vt:i4>
      </vt:variant>
      <vt:variant>
        <vt:i4>5</vt:i4>
      </vt:variant>
      <vt:variant>
        <vt:lpwstr/>
      </vt:variant>
      <vt:variant>
        <vt:lpwstr>_Toc279650434</vt:lpwstr>
      </vt:variant>
      <vt:variant>
        <vt:i4>1376314</vt:i4>
      </vt:variant>
      <vt:variant>
        <vt:i4>296</vt:i4>
      </vt:variant>
      <vt:variant>
        <vt:i4>0</vt:i4>
      </vt:variant>
      <vt:variant>
        <vt:i4>5</vt:i4>
      </vt:variant>
      <vt:variant>
        <vt:lpwstr/>
      </vt:variant>
      <vt:variant>
        <vt:lpwstr>_Toc279650433</vt:lpwstr>
      </vt:variant>
      <vt:variant>
        <vt:i4>1376314</vt:i4>
      </vt:variant>
      <vt:variant>
        <vt:i4>290</vt:i4>
      </vt:variant>
      <vt:variant>
        <vt:i4>0</vt:i4>
      </vt:variant>
      <vt:variant>
        <vt:i4>5</vt:i4>
      </vt:variant>
      <vt:variant>
        <vt:lpwstr/>
      </vt:variant>
      <vt:variant>
        <vt:lpwstr>_Toc279650432</vt:lpwstr>
      </vt:variant>
      <vt:variant>
        <vt:i4>1376314</vt:i4>
      </vt:variant>
      <vt:variant>
        <vt:i4>284</vt:i4>
      </vt:variant>
      <vt:variant>
        <vt:i4>0</vt:i4>
      </vt:variant>
      <vt:variant>
        <vt:i4>5</vt:i4>
      </vt:variant>
      <vt:variant>
        <vt:lpwstr/>
      </vt:variant>
      <vt:variant>
        <vt:lpwstr>_Toc279650431</vt:lpwstr>
      </vt:variant>
      <vt:variant>
        <vt:i4>1376314</vt:i4>
      </vt:variant>
      <vt:variant>
        <vt:i4>278</vt:i4>
      </vt:variant>
      <vt:variant>
        <vt:i4>0</vt:i4>
      </vt:variant>
      <vt:variant>
        <vt:i4>5</vt:i4>
      </vt:variant>
      <vt:variant>
        <vt:lpwstr/>
      </vt:variant>
      <vt:variant>
        <vt:lpwstr>_Toc279650430</vt:lpwstr>
      </vt:variant>
      <vt:variant>
        <vt:i4>1310778</vt:i4>
      </vt:variant>
      <vt:variant>
        <vt:i4>272</vt:i4>
      </vt:variant>
      <vt:variant>
        <vt:i4>0</vt:i4>
      </vt:variant>
      <vt:variant>
        <vt:i4>5</vt:i4>
      </vt:variant>
      <vt:variant>
        <vt:lpwstr/>
      </vt:variant>
      <vt:variant>
        <vt:lpwstr>_Toc279650429</vt:lpwstr>
      </vt:variant>
      <vt:variant>
        <vt:i4>1310778</vt:i4>
      </vt:variant>
      <vt:variant>
        <vt:i4>266</vt:i4>
      </vt:variant>
      <vt:variant>
        <vt:i4>0</vt:i4>
      </vt:variant>
      <vt:variant>
        <vt:i4>5</vt:i4>
      </vt:variant>
      <vt:variant>
        <vt:lpwstr/>
      </vt:variant>
      <vt:variant>
        <vt:lpwstr>_Toc279650428</vt:lpwstr>
      </vt:variant>
      <vt:variant>
        <vt:i4>1310778</vt:i4>
      </vt:variant>
      <vt:variant>
        <vt:i4>260</vt:i4>
      </vt:variant>
      <vt:variant>
        <vt:i4>0</vt:i4>
      </vt:variant>
      <vt:variant>
        <vt:i4>5</vt:i4>
      </vt:variant>
      <vt:variant>
        <vt:lpwstr/>
      </vt:variant>
      <vt:variant>
        <vt:lpwstr>_Toc279650427</vt:lpwstr>
      </vt:variant>
      <vt:variant>
        <vt:i4>1310778</vt:i4>
      </vt:variant>
      <vt:variant>
        <vt:i4>254</vt:i4>
      </vt:variant>
      <vt:variant>
        <vt:i4>0</vt:i4>
      </vt:variant>
      <vt:variant>
        <vt:i4>5</vt:i4>
      </vt:variant>
      <vt:variant>
        <vt:lpwstr/>
      </vt:variant>
      <vt:variant>
        <vt:lpwstr>_Toc279650426</vt:lpwstr>
      </vt:variant>
      <vt:variant>
        <vt:i4>1310778</vt:i4>
      </vt:variant>
      <vt:variant>
        <vt:i4>248</vt:i4>
      </vt:variant>
      <vt:variant>
        <vt:i4>0</vt:i4>
      </vt:variant>
      <vt:variant>
        <vt:i4>5</vt:i4>
      </vt:variant>
      <vt:variant>
        <vt:lpwstr/>
      </vt:variant>
      <vt:variant>
        <vt:lpwstr>_Toc279650425</vt:lpwstr>
      </vt:variant>
      <vt:variant>
        <vt:i4>1310778</vt:i4>
      </vt:variant>
      <vt:variant>
        <vt:i4>242</vt:i4>
      </vt:variant>
      <vt:variant>
        <vt:i4>0</vt:i4>
      </vt:variant>
      <vt:variant>
        <vt:i4>5</vt:i4>
      </vt:variant>
      <vt:variant>
        <vt:lpwstr/>
      </vt:variant>
      <vt:variant>
        <vt:lpwstr>_Toc279650424</vt:lpwstr>
      </vt:variant>
      <vt:variant>
        <vt:i4>1310778</vt:i4>
      </vt:variant>
      <vt:variant>
        <vt:i4>236</vt:i4>
      </vt:variant>
      <vt:variant>
        <vt:i4>0</vt:i4>
      </vt:variant>
      <vt:variant>
        <vt:i4>5</vt:i4>
      </vt:variant>
      <vt:variant>
        <vt:lpwstr/>
      </vt:variant>
      <vt:variant>
        <vt:lpwstr>_Toc279650423</vt:lpwstr>
      </vt:variant>
      <vt:variant>
        <vt:i4>1310778</vt:i4>
      </vt:variant>
      <vt:variant>
        <vt:i4>230</vt:i4>
      </vt:variant>
      <vt:variant>
        <vt:i4>0</vt:i4>
      </vt:variant>
      <vt:variant>
        <vt:i4>5</vt:i4>
      </vt:variant>
      <vt:variant>
        <vt:lpwstr/>
      </vt:variant>
      <vt:variant>
        <vt:lpwstr>_Toc279650422</vt:lpwstr>
      </vt:variant>
      <vt:variant>
        <vt:i4>1310778</vt:i4>
      </vt:variant>
      <vt:variant>
        <vt:i4>224</vt:i4>
      </vt:variant>
      <vt:variant>
        <vt:i4>0</vt:i4>
      </vt:variant>
      <vt:variant>
        <vt:i4>5</vt:i4>
      </vt:variant>
      <vt:variant>
        <vt:lpwstr/>
      </vt:variant>
      <vt:variant>
        <vt:lpwstr>_Toc279650421</vt:lpwstr>
      </vt:variant>
      <vt:variant>
        <vt:i4>1310778</vt:i4>
      </vt:variant>
      <vt:variant>
        <vt:i4>218</vt:i4>
      </vt:variant>
      <vt:variant>
        <vt:i4>0</vt:i4>
      </vt:variant>
      <vt:variant>
        <vt:i4>5</vt:i4>
      </vt:variant>
      <vt:variant>
        <vt:lpwstr/>
      </vt:variant>
      <vt:variant>
        <vt:lpwstr>_Toc279650420</vt:lpwstr>
      </vt:variant>
      <vt:variant>
        <vt:i4>1507386</vt:i4>
      </vt:variant>
      <vt:variant>
        <vt:i4>212</vt:i4>
      </vt:variant>
      <vt:variant>
        <vt:i4>0</vt:i4>
      </vt:variant>
      <vt:variant>
        <vt:i4>5</vt:i4>
      </vt:variant>
      <vt:variant>
        <vt:lpwstr/>
      </vt:variant>
      <vt:variant>
        <vt:lpwstr>_Toc279650419</vt:lpwstr>
      </vt:variant>
      <vt:variant>
        <vt:i4>1507386</vt:i4>
      </vt:variant>
      <vt:variant>
        <vt:i4>206</vt:i4>
      </vt:variant>
      <vt:variant>
        <vt:i4>0</vt:i4>
      </vt:variant>
      <vt:variant>
        <vt:i4>5</vt:i4>
      </vt:variant>
      <vt:variant>
        <vt:lpwstr/>
      </vt:variant>
      <vt:variant>
        <vt:lpwstr>_Toc279650418</vt:lpwstr>
      </vt:variant>
      <vt:variant>
        <vt:i4>1507386</vt:i4>
      </vt:variant>
      <vt:variant>
        <vt:i4>200</vt:i4>
      </vt:variant>
      <vt:variant>
        <vt:i4>0</vt:i4>
      </vt:variant>
      <vt:variant>
        <vt:i4>5</vt:i4>
      </vt:variant>
      <vt:variant>
        <vt:lpwstr/>
      </vt:variant>
      <vt:variant>
        <vt:lpwstr>_Toc279650417</vt:lpwstr>
      </vt:variant>
      <vt:variant>
        <vt:i4>1507386</vt:i4>
      </vt:variant>
      <vt:variant>
        <vt:i4>194</vt:i4>
      </vt:variant>
      <vt:variant>
        <vt:i4>0</vt:i4>
      </vt:variant>
      <vt:variant>
        <vt:i4>5</vt:i4>
      </vt:variant>
      <vt:variant>
        <vt:lpwstr/>
      </vt:variant>
      <vt:variant>
        <vt:lpwstr>_Toc279650416</vt:lpwstr>
      </vt:variant>
      <vt:variant>
        <vt:i4>1507386</vt:i4>
      </vt:variant>
      <vt:variant>
        <vt:i4>188</vt:i4>
      </vt:variant>
      <vt:variant>
        <vt:i4>0</vt:i4>
      </vt:variant>
      <vt:variant>
        <vt:i4>5</vt:i4>
      </vt:variant>
      <vt:variant>
        <vt:lpwstr/>
      </vt:variant>
      <vt:variant>
        <vt:lpwstr>_Toc279650415</vt:lpwstr>
      </vt:variant>
      <vt:variant>
        <vt:i4>1507386</vt:i4>
      </vt:variant>
      <vt:variant>
        <vt:i4>182</vt:i4>
      </vt:variant>
      <vt:variant>
        <vt:i4>0</vt:i4>
      </vt:variant>
      <vt:variant>
        <vt:i4>5</vt:i4>
      </vt:variant>
      <vt:variant>
        <vt:lpwstr/>
      </vt:variant>
      <vt:variant>
        <vt:lpwstr>_Toc279650414</vt:lpwstr>
      </vt:variant>
      <vt:variant>
        <vt:i4>1507386</vt:i4>
      </vt:variant>
      <vt:variant>
        <vt:i4>176</vt:i4>
      </vt:variant>
      <vt:variant>
        <vt:i4>0</vt:i4>
      </vt:variant>
      <vt:variant>
        <vt:i4>5</vt:i4>
      </vt:variant>
      <vt:variant>
        <vt:lpwstr/>
      </vt:variant>
      <vt:variant>
        <vt:lpwstr>_Toc279650413</vt:lpwstr>
      </vt:variant>
      <vt:variant>
        <vt:i4>1507386</vt:i4>
      </vt:variant>
      <vt:variant>
        <vt:i4>170</vt:i4>
      </vt:variant>
      <vt:variant>
        <vt:i4>0</vt:i4>
      </vt:variant>
      <vt:variant>
        <vt:i4>5</vt:i4>
      </vt:variant>
      <vt:variant>
        <vt:lpwstr/>
      </vt:variant>
      <vt:variant>
        <vt:lpwstr>_Toc279650412</vt:lpwstr>
      </vt:variant>
      <vt:variant>
        <vt:i4>1507386</vt:i4>
      </vt:variant>
      <vt:variant>
        <vt:i4>164</vt:i4>
      </vt:variant>
      <vt:variant>
        <vt:i4>0</vt:i4>
      </vt:variant>
      <vt:variant>
        <vt:i4>5</vt:i4>
      </vt:variant>
      <vt:variant>
        <vt:lpwstr/>
      </vt:variant>
      <vt:variant>
        <vt:lpwstr>_Toc279650411</vt:lpwstr>
      </vt:variant>
      <vt:variant>
        <vt:i4>1507386</vt:i4>
      </vt:variant>
      <vt:variant>
        <vt:i4>158</vt:i4>
      </vt:variant>
      <vt:variant>
        <vt:i4>0</vt:i4>
      </vt:variant>
      <vt:variant>
        <vt:i4>5</vt:i4>
      </vt:variant>
      <vt:variant>
        <vt:lpwstr/>
      </vt:variant>
      <vt:variant>
        <vt:lpwstr>_Toc279650410</vt:lpwstr>
      </vt:variant>
      <vt:variant>
        <vt:i4>1441850</vt:i4>
      </vt:variant>
      <vt:variant>
        <vt:i4>152</vt:i4>
      </vt:variant>
      <vt:variant>
        <vt:i4>0</vt:i4>
      </vt:variant>
      <vt:variant>
        <vt:i4>5</vt:i4>
      </vt:variant>
      <vt:variant>
        <vt:lpwstr/>
      </vt:variant>
      <vt:variant>
        <vt:lpwstr>_Toc279650409</vt:lpwstr>
      </vt:variant>
      <vt:variant>
        <vt:i4>1441850</vt:i4>
      </vt:variant>
      <vt:variant>
        <vt:i4>146</vt:i4>
      </vt:variant>
      <vt:variant>
        <vt:i4>0</vt:i4>
      </vt:variant>
      <vt:variant>
        <vt:i4>5</vt:i4>
      </vt:variant>
      <vt:variant>
        <vt:lpwstr/>
      </vt:variant>
      <vt:variant>
        <vt:lpwstr>_Toc279650408</vt:lpwstr>
      </vt:variant>
      <vt:variant>
        <vt:i4>1441850</vt:i4>
      </vt:variant>
      <vt:variant>
        <vt:i4>140</vt:i4>
      </vt:variant>
      <vt:variant>
        <vt:i4>0</vt:i4>
      </vt:variant>
      <vt:variant>
        <vt:i4>5</vt:i4>
      </vt:variant>
      <vt:variant>
        <vt:lpwstr/>
      </vt:variant>
      <vt:variant>
        <vt:lpwstr>_Toc279650407</vt:lpwstr>
      </vt:variant>
      <vt:variant>
        <vt:i4>1441850</vt:i4>
      </vt:variant>
      <vt:variant>
        <vt:i4>134</vt:i4>
      </vt:variant>
      <vt:variant>
        <vt:i4>0</vt:i4>
      </vt:variant>
      <vt:variant>
        <vt:i4>5</vt:i4>
      </vt:variant>
      <vt:variant>
        <vt:lpwstr/>
      </vt:variant>
      <vt:variant>
        <vt:lpwstr>_Toc279650406</vt:lpwstr>
      </vt:variant>
      <vt:variant>
        <vt:i4>1441850</vt:i4>
      </vt:variant>
      <vt:variant>
        <vt:i4>128</vt:i4>
      </vt:variant>
      <vt:variant>
        <vt:i4>0</vt:i4>
      </vt:variant>
      <vt:variant>
        <vt:i4>5</vt:i4>
      </vt:variant>
      <vt:variant>
        <vt:lpwstr/>
      </vt:variant>
      <vt:variant>
        <vt:lpwstr>_Toc279650405</vt:lpwstr>
      </vt:variant>
      <vt:variant>
        <vt:i4>1441850</vt:i4>
      </vt:variant>
      <vt:variant>
        <vt:i4>122</vt:i4>
      </vt:variant>
      <vt:variant>
        <vt:i4>0</vt:i4>
      </vt:variant>
      <vt:variant>
        <vt:i4>5</vt:i4>
      </vt:variant>
      <vt:variant>
        <vt:lpwstr/>
      </vt:variant>
      <vt:variant>
        <vt:lpwstr>_Toc279650404</vt:lpwstr>
      </vt:variant>
      <vt:variant>
        <vt:i4>1441850</vt:i4>
      </vt:variant>
      <vt:variant>
        <vt:i4>116</vt:i4>
      </vt:variant>
      <vt:variant>
        <vt:i4>0</vt:i4>
      </vt:variant>
      <vt:variant>
        <vt:i4>5</vt:i4>
      </vt:variant>
      <vt:variant>
        <vt:lpwstr/>
      </vt:variant>
      <vt:variant>
        <vt:lpwstr>_Toc279650403</vt:lpwstr>
      </vt:variant>
      <vt:variant>
        <vt:i4>1441850</vt:i4>
      </vt:variant>
      <vt:variant>
        <vt:i4>110</vt:i4>
      </vt:variant>
      <vt:variant>
        <vt:i4>0</vt:i4>
      </vt:variant>
      <vt:variant>
        <vt:i4>5</vt:i4>
      </vt:variant>
      <vt:variant>
        <vt:lpwstr/>
      </vt:variant>
      <vt:variant>
        <vt:lpwstr>_Toc279650402</vt:lpwstr>
      </vt:variant>
      <vt:variant>
        <vt:i4>1441850</vt:i4>
      </vt:variant>
      <vt:variant>
        <vt:i4>104</vt:i4>
      </vt:variant>
      <vt:variant>
        <vt:i4>0</vt:i4>
      </vt:variant>
      <vt:variant>
        <vt:i4>5</vt:i4>
      </vt:variant>
      <vt:variant>
        <vt:lpwstr/>
      </vt:variant>
      <vt:variant>
        <vt:lpwstr>_Toc279650401</vt:lpwstr>
      </vt:variant>
      <vt:variant>
        <vt:i4>1441850</vt:i4>
      </vt:variant>
      <vt:variant>
        <vt:i4>98</vt:i4>
      </vt:variant>
      <vt:variant>
        <vt:i4>0</vt:i4>
      </vt:variant>
      <vt:variant>
        <vt:i4>5</vt:i4>
      </vt:variant>
      <vt:variant>
        <vt:lpwstr/>
      </vt:variant>
      <vt:variant>
        <vt:lpwstr>_Toc279650400</vt:lpwstr>
      </vt:variant>
      <vt:variant>
        <vt:i4>2031677</vt:i4>
      </vt:variant>
      <vt:variant>
        <vt:i4>92</vt:i4>
      </vt:variant>
      <vt:variant>
        <vt:i4>0</vt:i4>
      </vt:variant>
      <vt:variant>
        <vt:i4>5</vt:i4>
      </vt:variant>
      <vt:variant>
        <vt:lpwstr/>
      </vt:variant>
      <vt:variant>
        <vt:lpwstr>_Toc279650399</vt:lpwstr>
      </vt:variant>
      <vt:variant>
        <vt:i4>2031677</vt:i4>
      </vt:variant>
      <vt:variant>
        <vt:i4>86</vt:i4>
      </vt:variant>
      <vt:variant>
        <vt:i4>0</vt:i4>
      </vt:variant>
      <vt:variant>
        <vt:i4>5</vt:i4>
      </vt:variant>
      <vt:variant>
        <vt:lpwstr/>
      </vt:variant>
      <vt:variant>
        <vt:lpwstr>_Toc279650398</vt:lpwstr>
      </vt:variant>
      <vt:variant>
        <vt:i4>2031677</vt:i4>
      </vt:variant>
      <vt:variant>
        <vt:i4>80</vt:i4>
      </vt:variant>
      <vt:variant>
        <vt:i4>0</vt:i4>
      </vt:variant>
      <vt:variant>
        <vt:i4>5</vt:i4>
      </vt:variant>
      <vt:variant>
        <vt:lpwstr/>
      </vt:variant>
      <vt:variant>
        <vt:lpwstr>_Toc279650397</vt:lpwstr>
      </vt:variant>
      <vt:variant>
        <vt:i4>2031677</vt:i4>
      </vt:variant>
      <vt:variant>
        <vt:i4>74</vt:i4>
      </vt:variant>
      <vt:variant>
        <vt:i4>0</vt:i4>
      </vt:variant>
      <vt:variant>
        <vt:i4>5</vt:i4>
      </vt:variant>
      <vt:variant>
        <vt:lpwstr/>
      </vt:variant>
      <vt:variant>
        <vt:lpwstr>_Toc279650396</vt:lpwstr>
      </vt:variant>
      <vt:variant>
        <vt:i4>2031677</vt:i4>
      </vt:variant>
      <vt:variant>
        <vt:i4>68</vt:i4>
      </vt:variant>
      <vt:variant>
        <vt:i4>0</vt:i4>
      </vt:variant>
      <vt:variant>
        <vt:i4>5</vt:i4>
      </vt:variant>
      <vt:variant>
        <vt:lpwstr/>
      </vt:variant>
      <vt:variant>
        <vt:lpwstr>_Toc279650395</vt:lpwstr>
      </vt:variant>
      <vt:variant>
        <vt:i4>2031677</vt:i4>
      </vt:variant>
      <vt:variant>
        <vt:i4>62</vt:i4>
      </vt:variant>
      <vt:variant>
        <vt:i4>0</vt:i4>
      </vt:variant>
      <vt:variant>
        <vt:i4>5</vt:i4>
      </vt:variant>
      <vt:variant>
        <vt:lpwstr/>
      </vt:variant>
      <vt:variant>
        <vt:lpwstr>_Toc279650394</vt:lpwstr>
      </vt:variant>
      <vt:variant>
        <vt:i4>2031677</vt:i4>
      </vt:variant>
      <vt:variant>
        <vt:i4>56</vt:i4>
      </vt:variant>
      <vt:variant>
        <vt:i4>0</vt:i4>
      </vt:variant>
      <vt:variant>
        <vt:i4>5</vt:i4>
      </vt:variant>
      <vt:variant>
        <vt:lpwstr/>
      </vt:variant>
      <vt:variant>
        <vt:lpwstr>_Toc279650393</vt:lpwstr>
      </vt:variant>
      <vt:variant>
        <vt:i4>2031677</vt:i4>
      </vt:variant>
      <vt:variant>
        <vt:i4>50</vt:i4>
      </vt:variant>
      <vt:variant>
        <vt:i4>0</vt:i4>
      </vt:variant>
      <vt:variant>
        <vt:i4>5</vt:i4>
      </vt:variant>
      <vt:variant>
        <vt:lpwstr/>
      </vt:variant>
      <vt:variant>
        <vt:lpwstr>_Toc279650392</vt:lpwstr>
      </vt:variant>
      <vt:variant>
        <vt:i4>2031677</vt:i4>
      </vt:variant>
      <vt:variant>
        <vt:i4>44</vt:i4>
      </vt:variant>
      <vt:variant>
        <vt:i4>0</vt:i4>
      </vt:variant>
      <vt:variant>
        <vt:i4>5</vt:i4>
      </vt:variant>
      <vt:variant>
        <vt:lpwstr/>
      </vt:variant>
      <vt:variant>
        <vt:lpwstr>_Toc279650391</vt:lpwstr>
      </vt:variant>
      <vt:variant>
        <vt:i4>2031677</vt:i4>
      </vt:variant>
      <vt:variant>
        <vt:i4>38</vt:i4>
      </vt:variant>
      <vt:variant>
        <vt:i4>0</vt:i4>
      </vt:variant>
      <vt:variant>
        <vt:i4>5</vt:i4>
      </vt:variant>
      <vt:variant>
        <vt:lpwstr/>
      </vt:variant>
      <vt:variant>
        <vt:lpwstr>_Toc279650390</vt:lpwstr>
      </vt:variant>
      <vt:variant>
        <vt:i4>1966141</vt:i4>
      </vt:variant>
      <vt:variant>
        <vt:i4>32</vt:i4>
      </vt:variant>
      <vt:variant>
        <vt:i4>0</vt:i4>
      </vt:variant>
      <vt:variant>
        <vt:i4>5</vt:i4>
      </vt:variant>
      <vt:variant>
        <vt:lpwstr/>
      </vt:variant>
      <vt:variant>
        <vt:lpwstr>_Toc279650389</vt:lpwstr>
      </vt:variant>
      <vt:variant>
        <vt:i4>1966141</vt:i4>
      </vt:variant>
      <vt:variant>
        <vt:i4>26</vt:i4>
      </vt:variant>
      <vt:variant>
        <vt:i4>0</vt:i4>
      </vt:variant>
      <vt:variant>
        <vt:i4>5</vt:i4>
      </vt:variant>
      <vt:variant>
        <vt:lpwstr/>
      </vt:variant>
      <vt:variant>
        <vt:lpwstr>_Toc279650388</vt:lpwstr>
      </vt:variant>
      <vt:variant>
        <vt:i4>1966141</vt:i4>
      </vt:variant>
      <vt:variant>
        <vt:i4>20</vt:i4>
      </vt:variant>
      <vt:variant>
        <vt:i4>0</vt:i4>
      </vt:variant>
      <vt:variant>
        <vt:i4>5</vt:i4>
      </vt:variant>
      <vt:variant>
        <vt:lpwstr/>
      </vt:variant>
      <vt:variant>
        <vt:lpwstr>_Toc279650387</vt:lpwstr>
      </vt:variant>
      <vt:variant>
        <vt:i4>1966141</vt:i4>
      </vt:variant>
      <vt:variant>
        <vt:i4>14</vt:i4>
      </vt:variant>
      <vt:variant>
        <vt:i4>0</vt:i4>
      </vt:variant>
      <vt:variant>
        <vt:i4>5</vt:i4>
      </vt:variant>
      <vt:variant>
        <vt:lpwstr/>
      </vt:variant>
      <vt:variant>
        <vt:lpwstr>_Toc279650386</vt:lpwstr>
      </vt:variant>
      <vt:variant>
        <vt:i4>1966141</vt:i4>
      </vt:variant>
      <vt:variant>
        <vt:i4>8</vt:i4>
      </vt:variant>
      <vt:variant>
        <vt:i4>0</vt:i4>
      </vt:variant>
      <vt:variant>
        <vt:i4>5</vt:i4>
      </vt:variant>
      <vt:variant>
        <vt:lpwstr/>
      </vt:variant>
      <vt:variant>
        <vt:lpwstr>_Toc279650385</vt:lpwstr>
      </vt:variant>
      <vt:variant>
        <vt:i4>1966141</vt:i4>
      </vt:variant>
      <vt:variant>
        <vt:i4>2</vt:i4>
      </vt:variant>
      <vt:variant>
        <vt:i4>0</vt:i4>
      </vt:variant>
      <vt:variant>
        <vt:i4>5</vt:i4>
      </vt:variant>
      <vt:variant>
        <vt:lpwstr/>
      </vt:variant>
      <vt:variant>
        <vt:lpwstr>_Toc279650384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Provozní řád</dc:title>
  <dc:creator>Saša</dc:creator>
  <cp:lastModifiedBy>Ilona Provazníková</cp:lastModifiedBy>
  <cp:revision>4</cp:revision>
  <cp:lastPrinted>2021-12-16T07:15:00Z</cp:lastPrinted>
  <dcterms:created xsi:type="dcterms:W3CDTF">2021-12-15T13:00:00Z</dcterms:created>
  <dcterms:modified xsi:type="dcterms:W3CDTF">2021-12-16T07:20:00Z</dcterms:modified>
</cp:coreProperties>
</file>